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8B" w:rsidRPr="007F2440" w:rsidRDefault="005F7421" w:rsidP="00BE3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AF">
        <w:rPr>
          <w:rFonts w:ascii="Times New Roman" w:hAnsi="Times New Roman" w:cs="Times New Roman"/>
          <w:b/>
          <w:sz w:val="24"/>
          <w:szCs w:val="24"/>
        </w:rPr>
        <w:t xml:space="preserve">Примерные темы курсовых работ по учебному курсу </w:t>
      </w:r>
    </w:p>
    <w:p w:rsidR="000D328B" w:rsidRDefault="005F7421" w:rsidP="00BE3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AF">
        <w:rPr>
          <w:rFonts w:ascii="Times New Roman" w:hAnsi="Times New Roman" w:cs="Times New Roman"/>
          <w:b/>
          <w:sz w:val="24"/>
          <w:szCs w:val="24"/>
        </w:rPr>
        <w:t xml:space="preserve">«Теория государства и права» </w:t>
      </w:r>
    </w:p>
    <w:p w:rsidR="007F2440" w:rsidRPr="007F2440" w:rsidRDefault="007F2440" w:rsidP="007F2440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2440">
        <w:rPr>
          <w:rFonts w:ascii="Times New Roman" w:hAnsi="Times New Roman" w:cs="Times New Roman"/>
          <w:b/>
          <w:sz w:val="24"/>
          <w:szCs w:val="24"/>
        </w:rPr>
        <w:t>(специальность 40.05.04 «Судебная и прокурорская деятельность»)</w:t>
      </w:r>
    </w:p>
    <w:p w:rsidR="004F6933" w:rsidRPr="004333AF" w:rsidRDefault="004F6933" w:rsidP="00BE3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D4" w:rsidRPr="001F38D9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Теория государства и права как наука. </w:t>
      </w:r>
    </w:p>
    <w:p w:rsidR="001F38D9" w:rsidRPr="00BE38D4" w:rsidRDefault="001F38D9" w:rsidP="001F38D9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Методологические проблемы теории государства и права. </w:t>
      </w:r>
    </w:p>
    <w:p w:rsidR="00BE38D4" w:rsidRDefault="001F1959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Теория государства и права в системе общественных и юридических наук.</w:t>
      </w:r>
    </w:p>
    <w:p w:rsidR="00BE38D4" w:rsidRPr="004F6933" w:rsidRDefault="001F1959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Понятие, предмет и методология теории государства и права.</w:t>
      </w:r>
    </w:p>
    <w:p w:rsidR="004F6933" w:rsidRDefault="004F6933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Функции теории государства и права как науки и учебной дисциплины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Теория государства и права и политические науки.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Теория государства и права и экономические науки. 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A336D">
        <w:rPr>
          <w:rFonts w:ascii="Times New Roman" w:hAnsi="Times New Roman" w:cs="Times New Roman"/>
          <w:sz w:val="24"/>
          <w:szCs w:val="24"/>
        </w:rPr>
        <w:t>еория государства и права и философия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 Теория государства и права и </w:t>
      </w:r>
      <w:proofErr w:type="spellStart"/>
      <w:r w:rsidRPr="000A336D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0A336D">
        <w:rPr>
          <w:rFonts w:ascii="Times New Roman" w:hAnsi="Times New Roman" w:cs="Times New Roman"/>
          <w:sz w:val="24"/>
          <w:szCs w:val="24"/>
        </w:rPr>
        <w:t>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Теория государства и права и религиоведение.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Связь теории государства и права и криминологии.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Связь теории государства и права и криминалистики.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Связь теории государства и права и юридической психологии.</w:t>
      </w:r>
    </w:p>
    <w:p w:rsidR="00D35968" w:rsidRPr="008D7319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 Теория и история государства и права: общее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A336D">
        <w:rPr>
          <w:rFonts w:ascii="Times New Roman" w:hAnsi="Times New Roman" w:cs="Times New Roman"/>
          <w:sz w:val="24"/>
          <w:szCs w:val="24"/>
        </w:rPr>
        <w:t>особенное.</w:t>
      </w:r>
    </w:p>
    <w:p w:rsidR="00BE38D4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Общество: понятие, структура, основные этапы развития. </w:t>
      </w:r>
    </w:p>
    <w:p w:rsidR="00BE38D4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Общественная власть и социальные нормы первобытного общества.</w:t>
      </w:r>
    </w:p>
    <w:p w:rsidR="00BE38D4" w:rsidRPr="008D7319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Первобытное общество и предпосылки возникновения государства и права. </w:t>
      </w:r>
    </w:p>
    <w:p w:rsidR="00BE38D4" w:rsidRPr="000150D4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Закономерности возникновения и развития государства и права. </w:t>
      </w:r>
    </w:p>
    <w:p w:rsidR="000150D4" w:rsidRDefault="000150D4" w:rsidP="000150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Ранние государства: формы, структура и функции.</w:t>
      </w:r>
    </w:p>
    <w:p w:rsidR="000150D4" w:rsidRDefault="000150D4" w:rsidP="000150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Современные теории происхождения государства.</w:t>
      </w:r>
    </w:p>
    <w:p w:rsidR="000150D4" w:rsidRDefault="000150D4" w:rsidP="000150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Современные теории происхождения права.</w:t>
      </w:r>
    </w:p>
    <w:p w:rsidR="00AE0611" w:rsidRPr="00AE0611" w:rsidRDefault="00846959" w:rsidP="00846959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36D">
        <w:rPr>
          <w:rFonts w:ascii="Times New Roman" w:hAnsi="Times New Roman" w:cs="Times New Roman"/>
          <w:sz w:val="24"/>
          <w:szCs w:val="24"/>
        </w:rPr>
        <w:t>Общесоциальные</w:t>
      </w:r>
      <w:proofErr w:type="spellEnd"/>
      <w:r w:rsidRPr="000A336D">
        <w:rPr>
          <w:rFonts w:ascii="Times New Roman" w:hAnsi="Times New Roman" w:cs="Times New Roman"/>
          <w:sz w:val="24"/>
          <w:szCs w:val="24"/>
        </w:rPr>
        <w:t xml:space="preserve"> и классовые аспекты сущности государства.</w:t>
      </w:r>
    </w:p>
    <w:p w:rsidR="00AE0611" w:rsidRDefault="00AE0611" w:rsidP="00AE0611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Типология государств: традиционные и нетрадиционные подходы.</w:t>
      </w:r>
    </w:p>
    <w:p w:rsidR="00D9223E" w:rsidRPr="00917FF3" w:rsidRDefault="00AE0611" w:rsidP="00D9223E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7FF3">
        <w:rPr>
          <w:rFonts w:ascii="Times New Roman" w:hAnsi="Times New Roman" w:cs="Times New Roman"/>
          <w:sz w:val="24"/>
          <w:szCs w:val="24"/>
        </w:rPr>
        <w:t xml:space="preserve">Основные исторические типы государства. </w:t>
      </w:r>
    </w:p>
    <w:p w:rsidR="00BE38D4" w:rsidRPr="00AE0611" w:rsidRDefault="00846959" w:rsidP="00BE38D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11">
        <w:rPr>
          <w:rFonts w:ascii="Times New Roman" w:hAnsi="Times New Roman" w:cs="Times New Roman"/>
          <w:sz w:val="24"/>
          <w:szCs w:val="24"/>
        </w:rPr>
        <w:t xml:space="preserve"> </w:t>
      </w:r>
      <w:r w:rsidR="004333AF" w:rsidRPr="00AE0611">
        <w:rPr>
          <w:rFonts w:ascii="Times New Roman" w:hAnsi="Times New Roman" w:cs="Times New Roman"/>
          <w:sz w:val="24"/>
          <w:szCs w:val="24"/>
        </w:rPr>
        <w:t xml:space="preserve">Понятие и признаки государства. </w:t>
      </w:r>
    </w:p>
    <w:p w:rsidR="00AE0611" w:rsidRPr="00846959" w:rsidRDefault="00AE0611" w:rsidP="00AE0611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Сущность государства: основные подходы. </w:t>
      </w:r>
    </w:p>
    <w:p w:rsidR="00F56E12" w:rsidRPr="00BE38D4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Функции государства: понятие и классификация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23E" w:rsidRPr="00F56E12" w:rsidRDefault="00D9223E" w:rsidP="00D9223E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Плюрализм в понимании государства.</w:t>
      </w:r>
    </w:p>
    <w:p w:rsidR="00F56E12" w:rsidRPr="00846959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Государство и общество: общее, особенное, </w:t>
      </w:r>
      <w:r w:rsidR="0054304B">
        <w:rPr>
          <w:rFonts w:ascii="Times New Roman" w:hAnsi="Times New Roman" w:cs="Times New Roman"/>
          <w:sz w:val="24"/>
          <w:szCs w:val="24"/>
        </w:rPr>
        <w:t xml:space="preserve">пути </w:t>
      </w:r>
      <w:r w:rsidRPr="000A336D">
        <w:rPr>
          <w:rFonts w:ascii="Times New Roman" w:hAnsi="Times New Roman" w:cs="Times New Roman"/>
          <w:sz w:val="24"/>
          <w:szCs w:val="24"/>
        </w:rPr>
        <w:t>взаимодействи</w:t>
      </w:r>
      <w:r w:rsidR="0054304B">
        <w:rPr>
          <w:rFonts w:ascii="Times New Roman" w:hAnsi="Times New Roman" w:cs="Times New Roman"/>
          <w:sz w:val="24"/>
          <w:szCs w:val="24"/>
        </w:rPr>
        <w:t>я</w:t>
      </w:r>
      <w:r w:rsidRPr="000A336D">
        <w:rPr>
          <w:rFonts w:ascii="Times New Roman" w:hAnsi="Times New Roman" w:cs="Times New Roman"/>
          <w:sz w:val="24"/>
          <w:szCs w:val="24"/>
        </w:rPr>
        <w:t>.</w:t>
      </w:r>
    </w:p>
    <w:p w:rsidR="00372BB6" w:rsidRPr="00F56E12" w:rsidRDefault="00D9223E" w:rsidP="00372BB6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Теоретические вопросы российской государственности.</w:t>
      </w:r>
    </w:p>
    <w:p w:rsidR="00F56E12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Государство в политической системе общества.</w:t>
      </w:r>
    </w:p>
    <w:p w:rsidR="00F56E12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lastRenderedPageBreak/>
        <w:t>Нормативно-правовое регулирование деятельности политических партий.</w:t>
      </w:r>
    </w:p>
    <w:p w:rsidR="00F56E12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Государство и средства массовой информации.</w:t>
      </w:r>
    </w:p>
    <w:p w:rsidR="00F56E12" w:rsidRPr="00F56E12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56E12">
        <w:rPr>
          <w:rFonts w:ascii="Times New Roman" w:hAnsi="Times New Roman" w:cs="Times New Roman"/>
          <w:sz w:val="24"/>
          <w:szCs w:val="24"/>
        </w:rPr>
        <w:t xml:space="preserve"> Глобальные проблемы человечества и функции государства.</w:t>
      </w:r>
    </w:p>
    <w:p w:rsidR="00F56E12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BE38D4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BE38D4">
        <w:rPr>
          <w:rFonts w:ascii="Times New Roman" w:hAnsi="Times New Roman" w:cs="Times New Roman"/>
          <w:sz w:val="24"/>
          <w:szCs w:val="24"/>
        </w:rPr>
        <w:t xml:space="preserve"> на структуру и функции государства.</w:t>
      </w:r>
    </w:p>
    <w:p w:rsidR="00372BB6" w:rsidRPr="00751A15" w:rsidRDefault="00372BB6" w:rsidP="00372BB6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Форма государства: понятие и основные элементы.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4F36">
        <w:rPr>
          <w:rFonts w:ascii="Times New Roman" w:hAnsi="Times New Roman" w:cs="Times New Roman"/>
          <w:sz w:val="24"/>
          <w:szCs w:val="24"/>
        </w:rPr>
        <w:t>Формы государственного правления.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Монархическая форма правления: принципы, исторические формы, виды, генезис, достоинства и недостатки. 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Республика как форма правления: принципы, исторические формы, виды, достоинства и недостатки.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 Сравнительный анализ монархической и республиканской форм правления: история и современность.</w:t>
      </w:r>
    </w:p>
    <w:p w:rsidR="00E21C8A" w:rsidRPr="00E21C8A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Типичные и нетипичные формы государственного правления.</w:t>
      </w:r>
    </w:p>
    <w:p w:rsidR="00E21C8A" w:rsidRPr="004976DE" w:rsidRDefault="004976DE" w:rsidP="00751A15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76DE">
        <w:rPr>
          <w:rFonts w:ascii="Times New Roman" w:hAnsi="Times New Roman" w:cs="Times New Roman"/>
          <w:sz w:val="24"/>
          <w:szCs w:val="24"/>
        </w:rPr>
        <w:t>Форма государственного правления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A15" w:rsidRPr="00BD2FDE" w:rsidRDefault="00751A15" w:rsidP="00751A15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Государственно-территориальное устройство: основные формы.</w:t>
      </w:r>
    </w:p>
    <w:p w:rsidR="00BD2FDE" w:rsidRPr="00DA7580" w:rsidRDefault="00BD2FDE" w:rsidP="00BD2FDE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Федерация и конфедерация: общее и особенное.</w:t>
      </w:r>
    </w:p>
    <w:p w:rsidR="00BD2FDE" w:rsidRPr="007034E9" w:rsidRDefault="00BD2FDE" w:rsidP="00BD2FDE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Происхождение и генезис конфедераций: история и теория.</w:t>
      </w:r>
    </w:p>
    <w:p w:rsidR="00BD2FDE" w:rsidRPr="00DA7580" w:rsidRDefault="00BD2FDE" w:rsidP="00BD2FD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Унитарное и федеративное государство: сравнительный анализ. </w:t>
      </w:r>
    </w:p>
    <w:p w:rsidR="006F6402" w:rsidRDefault="006F6402" w:rsidP="006F640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Форма государственного устройства России.</w:t>
      </w:r>
    </w:p>
    <w:p w:rsidR="00023620" w:rsidRPr="00DA7580" w:rsidRDefault="00023620" w:rsidP="00023620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Политический </w:t>
      </w:r>
      <w:r w:rsidRPr="00BE38D4">
        <w:rPr>
          <w:rFonts w:ascii="Times New Roman" w:hAnsi="Times New Roman" w:cs="Times New Roman"/>
          <w:sz w:val="24"/>
          <w:szCs w:val="24"/>
        </w:rPr>
        <w:t>режим как элемент формы государства.</w:t>
      </w:r>
    </w:p>
    <w:p w:rsidR="006F6402" w:rsidRDefault="006F6402" w:rsidP="006F640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Политический (государственный) режим в России.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Авторитарное государство: понятие, черты, виды, достоинства и недостатки.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Тоталитарное государство: понятие, черты, механизм функционирования, достоинства и недостатки.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Сравнительный анализ авторитарного и тоталитарного политического режимов.</w:t>
      </w:r>
    </w:p>
    <w:p w:rsidR="00E21C8A" w:rsidRPr="0075065A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5A">
        <w:rPr>
          <w:rFonts w:ascii="Times New Roman" w:hAnsi="Times New Roman" w:cs="Times New Roman"/>
          <w:sz w:val="24"/>
          <w:szCs w:val="24"/>
        </w:rPr>
        <w:t>Демократия: понятие, типы, виды и формы.</w:t>
      </w:r>
    </w:p>
    <w:p w:rsidR="006F6402" w:rsidRPr="0075065A" w:rsidRDefault="006F6402" w:rsidP="006F6402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5A">
        <w:rPr>
          <w:rFonts w:ascii="Times New Roman" w:hAnsi="Times New Roman" w:cs="Times New Roman"/>
          <w:sz w:val="24"/>
          <w:szCs w:val="24"/>
        </w:rPr>
        <w:t xml:space="preserve">Власть: социальная характеристика, соотношение государственной и политической власти. </w:t>
      </w:r>
    </w:p>
    <w:p w:rsidR="00AE0611" w:rsidRPr="007414AA" w:rsidRDefault="00AE0611" w:rsidP="006F6402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5A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0A336D">
        <w:rPr>
          <w:rFonts w:ascii="Times New Roman" w:hAnsi="Times New Roman" w:cs="Times New Roman"/>
          <w:sz w:val="24"/>
          <w:szCs w:val="24"/>
        </w:rPr>
        <w:t xml:space="preserve"> власть как особый вид социальной власти: свойства, происхождение, легитимность и легальность.</w:t>
      </w:r>
    </w:p>
    <w:p w:rsidR="00591E0B" w:rsidRPr="007414AA" w:rsidRDefault="00591E0B" w:rsidP="00591E0B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Государственная власть: понятие и функции.</w:t>
      </w:r>
    </w:p>
    <w:p w:rsidR="007414AA" w:rsidRPr="00D9223E" w:rsidRDefault="007414AA" w:rsidP="007414A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Принцип разделения властей: история и современность.</w:t>
      </w:r>
    </w:p>
    <w:p w:rsidR="00BE38D4" w:rsidRPr="008D7319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Суверенитет: его сущность</w:t>
      </w:r>
      <w:r w:rsidR="00917FF3">
        <w:rPr>
          <w:rFonts w:ascii="Times New Roman" w:hAnsi="Times New Roman" w:cs="Times New Roman"/>
          <w:sz w:val="24"/>
          <w:szCs w:val="24"/>
        </w:rPr>
        <w:t>,</w:t>
      </w:r>
      <w:r w:rsidRPr="00BE38D4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="009E518E" w:rsidRPr="00BE38D4">
        <w:rPr>
          <w:rFonts w:ascii="Times New Roman" w:hAnsi="Times New Roman" w:cs="Times New Roman"/>
          <w:sz w:val="24"/>
          <w:szCs w:val="24"/>
        </w:rPr>
        <w:t xml:space="preserve"> и виды.</w:t>
      </w:r>
    </w:p>
    <w:p w:rsidR="00BE38D4" w:rsidRPr="00D9223E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Государственный механизм: понятие, структура, принципы.</w:t>
      </w:r>
    </w:p>
    <w:p w:rsidR="00D9223E" w:rsidRDefault="00D9223E" w:rsidP="00D9223E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Механизм современного Российского государства.</w:t>
      </w:r>
    </w:p>
    <w:p w:rsidR="007A57D0" w:rsidRDefault="007A57D0" w:rsidP="007A57D0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lastRenderedPageBreak/>
        <w:t>Государственные органы: понятие и виды.</w:t>
      </w:r>
    </w:p>
    <w:p w:rsidR="007A57D0" w:rsidRPr="0035091D" w:rsidRDefault="007A57D0" w:rsidP="007A57D0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Государственный аппарат и проблемы взаимодействия государственных органов.</w:t>
      </w:r>
    </w:p>
    <w:p w:rsidR="0035091D" w:rsidRDefault="0035091D" w:rsidP="0035091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Представительные органы государственной власти.</w:t>
      </w:r>
    </w:p>
    <w:p w:rsidR="0035091D" w:rsidRDefault="0035091D" w:rsidP="0035091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Система органов исполнительной власти.</w:t>
      </w:r>
    </w:p>
    <w:p w:rsidR="0035091D" w:rsidRPr="00BE38D4" w:rsidRDefault="0035091D" w:rsidP="0035091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Судебная власть в государстве. </w:t>
      </w:r>
    </w:p>
    <w:p w:rsidR="0035091D" w:rsidRPr="00BE38D4" w:rsidRDefault="0035091D" w:rsidP="0035091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Органы местного самоуправления в Российской Федерации.</w:t>
      </w:r>
    </w:p>
    <w:p w:rsidR="00BE38D4" w:rsidRPr="00372BB6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Гражданское общество и правовое государство.</w:t>
      </w:r>
    </w:p>
    <w:p w:rsidR="00372BB6" w:rsidRDefault="00372BB6" w:rsidP="00372BB6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Правовое государство: теория и практика.</w:t>
      </w:r>
    </w:p>
    <w:p w:rsidR="008D7319" w:rsidRPr="008D7319" w:rsidRDefault="008D7319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Базовые принципы правового государства: российские и зарубежные теории. </w:t>
      </w:r>
    </w:p>
    <w:p w:rsidR="008D7319" w:rsidRPr="008D6102" w:rsidRDefault="008D7319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Правовое государство и гражданское общество в России: формирование, проблемы, пути разрешения.</w:t>
      </w:r>
    </w:p>
    <w:p w:rsidR="008D6102" w:rsidRPr="008D6102" w:rsidRDefault="008D6102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Социальное государство: сущность, функции, характерные</w:t>
      </w:r>
      <w:r>
        <w:rPr>
          <w:rFonts w:ascii="Times New Roman" w:hAnsi="Times New Roman" w:cs="Times New Roman"/>
          <w:sz w:val="24"/>
          <w:szCs w:val="24"/>
        </w:rPr>
        <w:t xml:space="preserve"> черты, виды, противоречия.</w:t>
      </w:r>
    </w:p>
    <w:p w:rsidR="008D6102" w:rsidRPr="0035091D" w:rsidRDefault="008D6102" w:rsidP="00A24C1B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Светское, клерикальное, теократическое и атеистическое государство: достоинства и недостатки.</w:t>
      </w:r>
    </w:p>
    <w:p w:rsidR="00917FF3" w:rsidRPr="00B95239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Понятие и сущность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239" w:rsidRDefault="004D73D7" w:rsidP="00B95239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95239" w:rsidRPr="00BE38D4">
        <w:rPr>
          <w:rFonts w:ascii="Times New Roman" w:hAnsi="Times New Roman" w:cs="Times New Roman"/>
          <w:sz w:val="24"/>
          <w:szCs w:val="24"/>
        </w:rPr>
        <w:t>ункции права.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8D4">
        <w:rPr>
          <w:rFonts w:ascii="Times New Roman" w:hAnsi="Times New Roman" w:cs="Times New Roman"/>
          <w:sz w:val="24"/>
          <w:szCs w:val="24"/>
        </w:rPr>
        <w:t>Объективное</w:t>
      </w:r>
      <w:proofErr w:type="gramEnd"/>
      <w:r w:rsidRPr="00BE38D4">
        <w:rPr>
          <w:rFonts w:ascii="Times New Roman" w:hAnsi="Times New Roman" w:cs="Times New Roman"/>
          <w:sz w:val="24"/>
          <w:szCs w:val="24"/>
        </w:rPr>
        <w:t xml:space="preserve"> и субъективное в праве.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 в системе нормативного регулирования общественных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 и экономика.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Традиции и новаторство в праве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 и нравственность: современные представления об их соотношении.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Право и религия: исторические и современные </w:t>
      </w:r>
      <w:r>
        <w:rPr>
          <w:rFonts w:ascii="Times New Roman" w:hAnsi="Times New Roman" w:cs="Times New Roman"/>
          <w:sz w:val="24"/>
          <w:szCs w:val="24"/>
        </w:rPr>
        <w:t>представления об их соотношении.</w:t>
      </w:r>
    </w:p>
    <w:p w:rsidR="00917FF3" w:rsidRPr="00997652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Политика и право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652" w:rsidRPr="00BE38D4" w:rsidRDefault="00997652" w:rsidP="0099765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 и закон, право и законодательство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Теоретические основы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507382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Система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382" w:rsidRPr="00507382" w:rsidRDefault="00507382" w:rsidP="0050738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Принципы права: понятие, классификация, роль в правовой системе.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Норма права как элемент системы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507382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Правовая система: понятие, структура, функции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382" w:rsidRDefault="00507382" w:rsidP="0050738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Российская правовая система: особенности и перспективы развития.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Европейская модель права: история и современность.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Система общего права: история и современность.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Мусульманское право: основные черты и особенности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Системы обычного права в современном мире.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Интеграция и международная унификация правовых систем.</w:t>
      </w:r>
    </w:p>
    <w:p w:rsidR="00B95239" w:rsidRPr="00997652" w:rsidRDefault="00B95239" w:rsidP="00B95239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lastRenderedPageBreak/>
        <w:t>Источники права: понятие и классификация.</w:t>
      </w:r>
    </w:p>
    <w:p w:rsidR="00997652" w:rsidRPr="00997652" w:rsidRDefault="00997652" w:rsidP="0099765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Нормативно-правовые акты и их система. </w:t>
      </w:r>
    </w:p>
    <w:p w:rsidR="00997652" w:rsidRDefault="00997652" w:rsidP="0099765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Понятие и виды правовых актов.</w:t>
      </w:r>
    </w:p>
    <w:p w:rsidR="00997652" w:rsidRDefault="00997652" w:rsidP="0099765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Закон: основные правовые характеристики.</w:t>
      </w:r>
    </w:p>
    <w:p w:rsidR="00997652" w:rsidRDefault="00997652" w:rsidP="0099765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Нормативный договор как источник права.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Конституция - основной закон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504" w:rsidRDefault="008A3504" w:rsidP="008A350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Правовой обычай как источник российского права.</w:t>
      </w:r>
    </w:p>
    <w:p w:rsidR="008A3504" w:rsidRDefault="008A3504" w:rsidP="008A350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Прецедент как источник права. Место прецедента в отечественной правовой системе.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Локальное нормотворчество в системе права.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Международно-правовой договор в системе национального права.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Становление системы российского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Теория правоотношений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Субъекты правоотношений</w:t>
      </w:r>
      <w:r>
        <w:rPr>
          <w:rFonts w:ascii="Times New Roman" w:hAnsi="Times New Roman" w:cs="Times New Roman"/>
          <w:sz w:val="24"/>
          <w:szCs w:val="24"/>
        </w:rPr>
        <w:t>: понятие и виды</w:t>
      </w:r>
      <w:r w:rsidRPr="00BE38D4"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Государство как субъект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Человек как субъект права.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Юридические факты и юридическая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Референдум как правовой институт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 Законодательный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Современная законодательная техника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Учет законодательства: современные методы и система.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Исторический опыт систематизации и кодификации российского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507382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</w:t>
      </w:r>
      <w:r w:rsidR="00917FF3" w:rsidRPr="00BE38D4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917FF3"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Применение норм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Индивидуальные правовые акты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Пробелы в праве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E38D4">
        <w:rPr>
          <w:rFonts w:ascii="Times New Roman" w:hAnsi="Times New Roman" w:cs="Times New Roman"/>
          <w:sz w:val="24"/>
          <w:szCs w:val="24"/>
        </w:rPr>
        <w:t>робелы в современном российском законодательстве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Институт аналогии в российском праве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Презумпции в праве.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Коллизии в праве.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Толкование права.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Законность и правопорядок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Конституционная законность: мировой и российский опыт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Принцип законности 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E38D4">
        <w:rPr>
          <w:rFonts w:ascii="Times New Roman" w:hAnsi="Times New Roman" w:cs="Times New Roman"/>
          <w:sz w:val="24"/>
          <w:szCs w:val="24"/>
        </w:rPr>
        <w:t xml:space="preserve"> реализация в условиях формирования правового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lastRenderedPageBreak/>
        <w:t>Методы обеспечения законности и правопорядка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Правовая культура общества.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Правомерное поведение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Правонарушения: преступления и проступки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Юридическая ответственность и законность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Правовой нигилизм и пути его преодоления.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Правовое сознание в условиях обновления российского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239" w:rsidRPr="00434226" w:rsidRDefault="004333AF" w:rsidP="007F2440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Роль государства и права в предупреждении и разрешении социальных конфликтов и противоречий.</w:t>
      </w:r>
    </w:p>
    <w:p w:rsidR="005F7421" w:rsidRPr="004333AF" w:rsidRDefault="005F7421" w:rsidP="00BE3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21" w:rsidRPr="004333AF" w:rsidSect="00BF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7B4"/>
    <w:multiLevelType w:val="hybridMultilevel"/>
    <w:tmpl w:val="0E1A5ACE"/>
    <w:lvl w:ilvl="0" w:tplc="0284EB2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65BE1"/>
    <w:multiLevelType w:val="hybridMultilevel"/>
    <w:tmpl w:val="53BE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652CB"/>
    <w:multiLevelType w:val="hybridMultilevel"/>
    <w:tmpl w:val="692C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652C5"/>
    <w:multiLevelType w:val="multilevel"/>
    <w:tmpl w:val="92183FFC"/>
    <w:lvl w:ilvl="0">
      <w:start w:val="1"/>
      <w:numFmt w:val="decimal"/>
      <w:lvlText w:val="%1.......ď"/>
      <w:lvlJc w:val="left"/>
      <w:pPr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0808"/>
    <w:rsid w:val="000150D4"/>
    <w:rsid w:val="00016F65"/>
    <w:rsid w:val="00023620"/>
    <w:rsid w:val="000961A2"/>
    <w:rsid w:val="000A336D"/>
    <w:rsid w:val="000B1157"/>
    <w:rsid w:val="000B4301"/>
    <w:rsid w:val="000D328B"/>
    <w:rsid w:val="000E2372"/>
    <w:rsid w:val="001F1959"/>
    <w:rsid w:val="001F38D9"/>
    <w:rsid w:val="002338DE"/>
    <w:rsid w:val="002539E3"/>
    <w:rsid w:val="00281A2E"/>
    <w:rsid w:val="00284F36"/>
    <w:rsid w:val="00324082"/>
    <w:rsid w:val="0035091D"/>
    <w:rsid w:val="00372BB6"/>
    <w:rsid w:val="003E48A4"/>
    <w:rsid w:val="004332BC"/>
    <w:rsid w:val="004333AF"/>
    <w:rsid w:val="00434226"/>
    <w:rsid w:val="004976DE"/>
    <w:rsid w:val="004D73D7"/>
    <w:rsid w:val="004E1533"/>
    <w:rsid w:val="004F6933"/>
    <w:rsid w:val="00507382"/>
    <w:rsid w:val="00530D33"/>
    <w:rsid w:val="0054304B"/>
    <w:rsid w:val="005511CA"/>
    <w:rsid w:val="00591E0B"/>
    <w:rsid w:val="005E5501"/>
    <w:rsid w:val="005F7421"/>
    <w:rsid w:val="006F6402"/>
    <w:rsid w:val="007034E9"/>
    <w:rsid w:val="00730808"/>
    <w:rsid w:val="00740A7C"/>
    <w:rsid w:val="007414AA"/>
    <w:rsid w:val="0075065A"/>
    <w:rsid w:val="00751A15"/>
    <w:rsid w:val="007773FB"/>
    <w:rsid w:val="007A57D0"/>
    <w:rsid w:val="007C62E6"/>
    <w:rsid w:val="007F2440"/>
    <w:rsid w:val="00846959"/>
    <w:rsid w:val="008A3504"/>
    <w:rsid w:val="008D6102"/>
    <w:rsid w:val="008D7319"/>
    <w:rsid w:val="00917FF3"/>
    <w:rsid w:val="0095021D"/>
    <w:rsid w:val="00997652"/>
    <w:rsid w:val="009A6366"/>
    <w:rsid w:val="009E518E"/>
    <w:rsid w:val="00A24C1B"/>
    <w:rsid w:val="00A935D7"/>
    <w:rsid w:val="00AE0611"/>
    <w:rsid w:val="00B95239"/>
    <w:rsid w:val="00BD2FDE"/>
    <w:rsid w:val="00BE38D4"/>
    <w:rsid w:val="00BF2D25"/>
    <w:rsid w:val="00C341D1"/>
    <w:rsid w:val="00D35968"/>
    <w:rsid w:val="00D9223E"/>
    <w:rsid w:val="00DA7580"/>
    <w:rsid w:val="00DD1614"/>
    <w:rsid w:val="00DD706C"/>
    <w:rsid w:val="00E21C8A"/>
    <w:rsid w:val="00E26C81"/>
    <w:rsid w:val="00E55D41"/>
    <w:rsid w:val="00E97464"/>
    <w:rsid w:val="00F5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dcterms:created xsi:type="dcterms:W3CDTF">2022-11-07T14:40:00Z</dcterms:created>
  <dcterms:modified xsi:type="dcterms:W3CDTF">2022-11-07T20:00:00Z</dcterms:modified>
</cp:coreProperties>
</file>