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4" w:rsidRPr="00FB5434" w:rsidRDefault="00FB5434" w:rsidP="001B3B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5434">
        <w:rPr>
          <w:rFonts w:ascii="Times New Roman" w:hAnsi="Times New Roman"/>
          <w:sz w:val="28"/>
          <w:szCs w:val="28"/>
        </w:rPr>
        <w:t>Примерный перечень вопросов к экзамену по учебному курсу</w:t>
      </w:r>
    </w:p>
    <w:p w:rsidR="00FB5434" w:rsidRDefault="00FB5434" w:rsidP="001B3B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5434">
        <w:rPr>
          <w:rFonts w:ascii="Times New Roman" w:hAnsi="Times New Roman"/>
          <w:sz w:val="28"/>
          <w:szCs w:val="28"/>
        </w:rPr>
        <w:t>«Теория государства и права»</w:t>
      </w:r>
    </w:p>
    <w:p w:rsidR="00F958C1" w:rsidRDefault="00F958C1" w:rsidP="001B3B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58C1">
        <w:rPr>
          <w:rFonts w:ascii="Times New Roman" w:hAnsi="Times New Roman"/>
          <w:sz w:val="28"/>
          <w:szCs w:val="28"/>
        </w:rPr>
        <w:t>(40.03.01 Юриспруденция</w:t>
      </w:r>
      <w:r>
        <w:rPr>
          <w:rFonts w:ascii="Times New Roman" w:hAnsi="Times New Roman"/>
          <w:sz w:val="28"/>
          <w:szCs w:val="28"/>
        </w:rPr>
        <w:t>)</w:t>
      </w:r>
    </w:p>
    <w:p w:rsidR="00F60467" w:rsidRPr="00FB5434" w:rsidRDefault="00F60467" w:rsidP="001B3B8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(40.05.04 Судебная и прокурорская деятельность)</w:t>
      </w:r>
    </w:p>
    <w:p w:rsidR="00FB5434" w:rsidRDefault="00FB5434" w:rsidP="001B3B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5434" w:rsidRPr="00FB5434" w:rsidRDefault="00FB5434" w:rsidP="001B3B8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75CB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5CB">
        <w:rPr>
          <w:rFonts w:ascii="Times New Roman" w:hAnsi="Times New Roman"/>
          <w:sz w:val="28"/>
          <w:szCs w:val="28"/>
        </w:rPr>
        <w:t>Предмет теории государства и права.</w:t>
      </w:r>
      <w:r w:rsidR="00F075CB">
        <w:rPr>
          <w:rFonts w:ascii="Times New Roman" w:hAnsi="Times New Roman"/>
          <w:sz w:val="28"/>
          <w:szCs w:val="28"/>
        </w:rPr>
        <w:t xml:space="preserve"> История формирования и становления теории государства и права как науки и учебной дисциплины.</w:t>
      </w:r>
    </w:p>
    <w:p w:rsidR="00F075CB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5CB">
        <w:rPr>
          <w:rFonts w:ascii="Times New Roman" w:hAnsi="Times New Roman"/>
          <w:sz w:val="28"/>
          <w:szCs w:val="28"/>
        </w:rPr>
        <w:t xml:space="preserve"> Место теории государства и права в системе наук, изучающих право</w:t>
      </w:r>
      <w:r w:rsidR="001B3B84" w:rsidRPr="00F075CB">
        <w:rPr>
          <w:rFonts w:ascii="Times New Roman" w:hAnsi="Times New Roman"/>
          <w:sz w:val="28"/>
          <w:szCs w:val="28"/>
        </w:rPr>
        <w:t xml:space="preserve"> </w:t>
      </w:r>
      <w:r w:rsidRPr="00F075CB">
        <w:rPr>
          <w:rFonts w:ascii="Times New Roman" w:hAnsi="Times New Roman"/>
          <w:sz w:val="28"/>
          <w:szCs w:val="28"/>
        </w:rPr>
        <w:t>и государство</w:t>
      </w:r>
      <w:r w:rsidR="00F075CB">
        <w:rPr>
          <w:rFonts w:ascii="Times New Roman" w:hAnsi="Times New Roman"/>
          <w:sz w:val="28"/>
          <w:szCs w:val="28"/>
        </w:rPr>
        <w:t>, и в системе юридической науки</w:t>
      </w:r>
      <w:r w:rsidRPr="00F075CB">
        <w:rPr>
          <w:rFonts w:ascii="Times New Roman" w:hAnsi="Times New Roman"/>
          <w:sz w:val="28"/>
          <w:szCs w:val="28"/>
        </w:rPr>
        <w:t>.</w:t>
      </w:r>
    </w:p>
    <w:p w:rsidR="00F075CB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5CB">
        <w:rPr>
          <w:rFonts w:ascii="Times New Roman" w:hAnsi="Times New Roman"/>
          <w:sz w:val="28"/>
          <w:szCs w:val="28"/>
        </w:rPr>
        <w:t>Методологи</w:t>
      </w:r>
      <w:r w:rsidR="00F075CB">
        <w:rPr>
          <w:rFonts w:ascii="Times New Roman" w:hAnsi="Times New Roman"/>
          <w:sz w:val="28"/>
          <w:szCs w:val="28"/>
        </w:rPr>
        <w:t>ческие основы</w:t>
      </w:r>
      <w:r w:rsidRPr="00F075CB">
        <w:rPr>
          <w:rFonts w:ascii="Times New Roman" w:hAnsi="Times New Roman"/>
          <w:sz w:val="28"/>
          <w:szCs w:val="28"/>
        </w:rPr>
        <w:t xml:space="preserve"> теории государства и права.</w:t>
      </w:r>
    </w:p>
    <w:p w:rsidR="00F075CB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5CB">
        <w:rPr>
          <w:rFonts w:ascii="Times New Roman" w:hAnsi="Times New Roman"/>
          <w:sz w:val="28"/>
          <w:szCs w:val="28"/>
        </w:rPr>
        <w:t xml:space="preserve">Общая характеристика власти </w:t>
      </w:r>
      <w:proofErr w:type="spellStart"/>
      <w:r w:rsidRPr="00F075CB">
        <w:rPr>
          <w:rFonts w:ascii="Times New Roman" w:hAnsi="Times New Roman"/>
          <w:sz w:val="28"/>
          <w:szCs w:val="28"/>
        </w:rPr>
        <w:t>догосударственного</w:t>
      </w:r>
      <w:proofErr w:type="spellEnd"/>
      <w:r w:rsidRPr="00F075CB">
        <w:rPr>
          <w:rFonts w:ascii="Times New Roman" w:hAnsi="Times New Roman"/>
          <w:sz w:val="28"/>
          <w:szCs w:val="28"/>
        </w:rPr>
        <w:t xml:space="preserve"> периода.</w:t>
      </w:r>
    </w:p>
    <w:p w:rsidR="00F075CB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75CB">
        <w:rPr>
          <w:rFonts w:ascii="Times New Roman" w:hAnsi="Times New Roman"/>
          <w:sz w:val="28"/>
          <w:szCs w:val="28"/>
        </w:rPr>
        <w:t xml:space="preserve">Общая характеристика социальных норм </w:t>
      </w:r>
      <w:proofErr w:type="spellStart"/>
      <w:r w:rsidRPr="00F075CB">
        <w:rPr>
          <w:rFonts w:ascii="Times New Roman" w:hAnsi="Times New Roman"/>
          <w:sz w:val="28"/>
          <w:szCs w:val="28"/>
        </w:rPr>
        <w:t>догосударственного</w:t>
      </w:r>
      <w:proofErr w:type="spellEnd"/>
      <w:r w:rsidR="001B3B84" w:rsidRPr="00F075CB">
        <w:rPr>
          <w:rFonts w:ascii="Times New Roman" w:hAnsi="Times New Roman"/>
          <w:sz w:val="28"/>
          <w:szCs w:val="28"/>
        </w:rPr>
        <w:t xml:space="preserve"> </w:t>
      </w:r>
      <w:r w:rsidRPr="00F075CB">
        <w:rPr>
          <w:rFonts w:ascii="Times New Roman" w:hAnsi="Times New Roman"/>
          <w:sz w:val="28"/>
          <w:szCs w:val="28"/>
        </w:rPr>
        <w:t>периода.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>Пр</w:t>
      </w:r>
      <w:r w:rsidR="00F075CB" w:rsidRPr="00A27460">
        <w:rPr>
          <w:rFonts w:ascii="Times New Roman" w:hAnsi="Times New Roman"/>
          <w:sz w:val="28"/>
          <w:szCs w:val="28"/>
        </w:rPr>
        <w:t>едпосылки</w:t>
      </w:r>
      <w:r w:rsidRPr="00A27460">
        <w:rPr>
          <w:rFonts w:ascii="Times New Roman" w:hAnsi="Times New Roman"/>
          <w:sz w:val="28"/>
          <w:szCs w:val="28"/>
        </w:rPr>
        <w:t xml:space="preserve"> и форм</w:t>
      </w:r>
      <w:r w:rsidR="00A27460" w:rsidRPr="00A27460">
        <w:rPr>
          <w:rFonts w:ascii="Times New Roman" w:hAnsi="Times New Roman"/>
          <w:sz w:val="28"/>
          <w:szCs w:val="28"/>
        </w:rPr>
        <w:t>ы</w:t>
      </w:r>
      <w:r w:rsidRPr="00A27460">
        <w:rPr>
          <w:rFonts w:ascii="Times New Roman" w:hAnsi="Times New Roman"/>
          <w:sz w:val="28"/>
          <w:szCs w:val="28"/>
        </w:rPr>
        <w:t xml:space="preserve"> возникновения государства.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>Особенности возникновения права.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>Основные теории происхождения государства.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>Плюрализм в понимании и определении государства.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Признаки государства.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Государственная власть и ее основные характеристики.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Формационный подход в типологии государства: его достоинства и</w:t>
      </w:r>
      <w:r w:rsidR="001B3B84" w:rsidRPr="00A27460"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слабые стороны.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Цивилизационный подход в типологии государства: его</w:t>
      </w:r>
      <w:r w:rsidR="001B3B84" w:rsidRPr="00A27460"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достоинства и слабые стороны.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Геополитические факторы в развитии государства.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Форма государства: понятие и элементы.</w:t>
      </w:r>
      <w:r w:rsidRPr="00A27460">
        <w:rPr>
          <w:rFonts w:ascii="Times New Roman" w:hAnsi="Times New Roman"/>
          <w:sz w:val="28"/>
          <w:szCs w:val="28"/>
        </w:rPr>
        <w:t xml:space="preserve"> Теория формы 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460">
        <w:rPr>
          <w:rFonts w:ascii="Times New Roman" w:hAnsi="Times New Roman"/>
          <w:sz w:val="28"/>
          <w:szCs w:val="28"/>
        </w:rPr>
        <w:t>и ее модернизация.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Форма государственного правления: понятие и виды.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Нетрадиционные формы правления.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Форма государственного</w:t>
      </w:r>
      <w:r w:rsidR="00124E59" w:rsidRPr="00A27460">
        <w:rPr>
          <w:rFonts w:ascii="Times New Roman" w:hAnsi="Times New Roman"/>
          <w:sz w:val="28"/>
          <w:szCs w:val="28"/>
        </w:rPr>
        <w:t xml:space="preserve"> (территориального)</w:t>
      </w:r>
      <w:r w:rsidRPr="00A27460">
        <w:rPr>
          <w:rFonts w:ascii="Times New Roman" w:hAnsi="Times New Roman"/>
          <w:sz w:val="28"/>
          <w:szCs w:val="28"/>
        </w:rPr>
        <w:t xml:space="preserve"> устройства: понятие и виды.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124E59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Нетипичные формы территориального устройства.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Политический (государственный) режим: понятие и виды.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</w:t>
      </w:r>
      <w:r w:rsidR="00124E59" w:rsidRPr="00A27460">
        <w:rPr>
          <w:rFonts w:ascii="Times New Roman" w:hAnsi="Times New Roman"/>
          <w:sz w:val="28"/>
          <w:szCs w:val="28"/>
        </w:rPr>
        <w:t>Особые формы политических режимов</w:t>
      </w:r>
      <w:r w:rsidRPr="00A27460">
        <w:rPr>
          <w:rFonts w:ascii="Times New Roman" w:hAnsi="Times New Roman"/>
          <w:sz w:val="28"/>
          <w:szCs w:val="28"/>
        </w:rPr>
        <w:t>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российской государственности: характеристика элементов.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Соотношение типа и формы государства.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Понятие и содержание функций государства. Функции и задачи</w:t>
      </w:r>
      <w:r w:rsidR="001B3B84" w:rsidRPr="00A27460">
        <w:rPr>
          <w:rFonts w:ascii="Times New Roman" w:hAnsi="Times New Roman"/>
          <w:sz w:val="28"/>
          <w:szCs w:val="28"/>
        </w:rPr>
        <w:t xml:space="preserve"> </w:t>
      </w:r>
      <w:r w:rsidR="00FB5434" w:rsidRPr="00A27460">
        <w:rPr>
          <w:rFonts w:ascii="Times New Roman" w:hAnsi="Times New Roman"/>
          <w:sz w:val="28"/>
          <w:szCs w:val="28"/>
        </w:rPr>
        <w:t>государства. Функции государства и отдельных его органов.</w:t>
      </w:r>
      <w:r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Классификация функций государства.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lastRenderedPageBreak/>
        <w:t xml:space="preserve"> Основные внутренние и внешние функции Российского</w:t>
      </w:r>
      <w:r w:rsidR="001B3B84" w:rsidRPr="00A27460">
        <w:rPr>
          <w:rFonts w:ascii="Times New Roman" w:hAnsi="Times New Roman"/>
          <w:sz w:val="28"/>
          <w:szCs w:val="28"/>
        </w:rPr>
        <w:t xml:space="preserve"> </w:t>
      </w:r>
      <w:r w:rsidRPr="00A27460">
        <w:rPr>
          <w:rFonts w:ascii="Times New Roman" w:hAnsi="Times New Roman"/>
          <w:sz w:val="28"/>
          <w:szCs w:val="28"/>
        </w:rPr>
        <w:t>государства.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Механизм государства: понятие и структура.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Принципы организации и деятельности государственного аппарата.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М</w:t>
      </w:r>
      <w:r w:rsidR="00DE080C" w:rsidRPr="00A27460">
        <w:rPr>
          <w:rFonts w:ascii="Times New Roman" w:hAnsi="Times New Roman"/>
          <w:sz w:val="28"/>
          <w:szCs w:val="28"/>
        </w:rPr>
        <w:t>еханизм государства и разделение власти</w:t>
      </w:r>
      <w:r w:rsidRPr="00A27460">
        <w:rPr>
          <w:rFonts w:ascii="Times New Roman" w:hAnsi="Times New Roman"/>
          <w:sz w:val="28"/>
          <w:szCs w:val="28"/>
        </w:rPr>
        <w:t>. Теория разделения</w:t>
      </w:r>
      <w:r w:rsidR="001B3B84" w:rsidRPr="00A27460">
        <w:rPr>
          <w:rFonts w:ascii="Times New Roman" w:hAnsi="Times New Roman"/>
          <w:sz w:val="28"/>
          <w:szCs w:val="28"/>
        </w:rPr>
        <w:t xml:space="preserve"> </w:t>
      </w:r>
      <w:r w:rsidR="00A27460" w:rsidRPr="00A27460">
        <w:rPr>
          <w:rFonts w:ascii="Times New Roman" w:hAnsi="Times New Roman"/>
          <w:sz w:val="28"/>
          <w:szCs w:val="28"/>
        </w:rPr>
        <w:t>властей: классический подход и современные концепты.</w:t>
      </w:r>
    </w:p>
    <w:p w:rsidR="00A27460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Органы государства: понятие и </w:t>
      </w:r>
      <w:r w:rsidR="00A27460">
        <w:rPr>
          <w:rFonts w:ascii="Times New Roman" w:hAnsi="Times New Roman"/>
          <w:sz w:val="28"/>
          <w:szCs w:val="28"/>
        </w:rPr>
        <w:t xml:space="preserve">отличительные </w:t>
      </w:r>
      <w:r w:rsidRPr="00A27460">
        <w:rPr>
          <w:rFonts w:ascii="Times New Roman" w:hAnsi="Times New Roman"/>
          <w:sz w:val="28"/>
          <w:szCs w:val="28"/>
        </w:rPr>
        <w:t>признаки.</w:t>
      </w:r>
      <w:r w:rsidR="00A27460" w:rsidRPr="00A27460">
        <w:rPr>
          <w:rFonts w:ascii="Times New Roman" w:hAnsi="Times New Roman"/>
          <w:sz w:val="28"/>
          <w:szCs w:val="28"/>
        </w:rPr>
        <w:t xml:space="preserve"> </w:t>
      </w:r>
    </w:p>
    <w:p w:rsidR="00FB5434" w:rsidRDefault="00FB5434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27460">
        <w:rPr>
          <w:rFonts w:ascii="Times New Roman" w:hAnsi="Times New Roman"/>
          <w:sz w:val="28"/>
          <w:szCs w:val="28"/>
        </w:rPr>
        <w:t xml:space="preserve"> Виды органов государства.</w:t>
      </w:r>
    </w:p>
    <w:p w:rsidR="00A2746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системы органов законодательной (представительной) власти.</w:t>
      </w:r>
    </w:p>
    <w:p w:rsidR="00A27460" w:rsidRDefault="00A809D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системы органов исполнительной власти.</w:t>
      </w:r>
    </w:p>
    <w:p w:rsidR="00A809D0" w:rsidRDefault="00A809D0" w:rsidP="00A809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системы органов судебной власти.</w:t>
      </w:r>
    </w:p>
    <w:p w:rsidR="00A809D0" w:rsidRDefault="00A809D0" w:rsidP="00A809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09D0">
        <w:rPr>
          <w:rFonts w:ascii="Times New Roman" w:hAnsi="Times New Roman"/>
          <w:sz w:val="28"/>
          <w:szCs w:val="28"/>
        </w:rPr>
        <w:t>Государственные органы с особым статусом.</w:t>
      </w:r>
      <w:r w:rsidR="00A27460" w:rsidRPr="00A809D0">
        <w:rPr>
          <w:rFonts w:ascii="Times New Roman" w:hAnsi="Times New Roman"/>
          <w:sz w:val="28"/>
          <w:szCs w:val="28"/>
        </w:rPr>
        <w:t xml:space="preserve"> </w:t>
      </w:r>
    </w:p>
    <w:p w:rsidR="00A809D0" w:rsidRDefault="00A809D0" w:rsidP="00A809D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7460" w:rsidRPr="00A809D0">
        <w:rPr>
          <w:rFonts w:ascii="Times New Roman" w:hAnsi="Times New Roman"/>
          <w:sz w:val="28"/>
          <w:szCs w:val="28"/>
        </w:rPr>
        <w:t>Государственная служба. Государственная должность. Государственный служащий.</w:t>
      </w:r>
      <w:r w:rsidRPr="00A809D0">
        <w:rPr>
          <w:rFonts w:ascii="Times New Roman" w:hAnsi="Times New Roman"/>
          <w:sz w:val="28"/>
          <w:szCs w:val="28"/>
        </w:rPr>
        <w:t xml:space="preserve">  </w:t>
      </w:r>
    </w:p>
    <w:p w:rsidR="00A809D0" w:rsidRDefault="00A809D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</w:t>
      </w:r>
      <w:r w:rsidR="00DE080C" w:rsidRPr="00A809D0">
        <w:rPr>
          <w:rFonts w:ascii="Times New Roman" w:hAnsi="Times New Roman"/>
          <w:sz w:val="28"/>
          <w:szCs w:val="28"/>
        </w:rPr>
        <w:t>Государственные организации: понятие и виды.</w:t>
      </w:r>
      <w:r w:rsidRPr="00A809D0">
        <w:rPr>
          <w:rFonts w:ascii="Times New Roman" w:hAnsi="Times New Roman"/>
          <w:sz w:val="28"/>
          <w:szCs w:val="28"/>
        </w:rPr>
        <w:t xml:space="preserve"> </w:t>
      </w:r>
    </w:p>
    <w:p w:rsidR="00A809D0" w:rsidRDefault="00A809D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</w:t>
      </w:r>
      <w:r w:rsidR="00A27460" w:rsidRPr="00A809D0">
        <w:rPr>
          <w:rFonts w:ascii="Times New Roman" w:hAnsi="Times New Roman"/>
          <w:sz w:val="28"/>
          <w:szCs w:val="28"/>
        </w:rPr>
        <w:t>Политическая система общества: понятие, структура, функции.</w:t>
      </w:r>
      <w:r w:rsidRPr="00A8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27460">
        <w:rPr>
          <w:rFonts w:ascii="Times New Roman" w:hAnsi="Times New Roman"/>
          <w:sz w:val="28"/>
          <w:szCs w:val="28"/>
        </w:rPr>
        <w:t>олитические партии в политической системе общества.</w:t>
      </w:r>
    </w:p>
    <w:p w:rsidR="00A809D0" w:rsidRDefault="00A809D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</w:t>
      </w:r>
      <w:r w:rsidR="00A27460" w:rsidRPr="00A809D0">
        <w:rPr>
          <w:rFonts w:ascii="Times New Roman" w:hAnsi="Times New Roman"/>
          <w:sz w:val="28"/>
          <w:szCs w:val="28"/>
        </w:rPr>
        <w:t xml:space="preserve">Место и роль государства и права в политической </w:t>
      </w:r>
      <w:r w:rsidRPr="00A809D0">
        <w:rPr>
          <w:rFonts w:ascii="Times New Roman" w:hAnsi="Times New Roman"/>
          <w:sz w:val="28"/>
          <w:szCs w:val="28"/>
        </w:rPr>
        <w:t>и экономической системах</w:t>
      </w:r>
      <w:r w:rsidR="00A27460" w:rsidRPr="00A809D0">
        <w:rPr>
          <w:rFonts w:ascii="Times New Roman" w:hAnsi="Times New Roman"/>
          <w:sz w:val="28"/>
          <w:szCs w:val="28"/>
        </w:rPr>
        <w:t xml:space="preserve"> общества.</w:t>
      </w:r>
      <w:r w:rsidRPr="00A809D0">
        <w:rPr>
          <w:rFonts w:ascii="Times New Roman" w:hAnsi="Times New Roman"/>
          <w:sz w:val="28"/>
          <w:szCs w:val="28"/>
        </w:rPr>
        <w:t xml:space="preserve"> </w:t>
      </w:r>
    </w:p>
    <w:p w:rsidR="00A809D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Государство и церковь. Светские и теократические государства.</w:t>
      </w:r>
      <w:r w:rsidR="00A809D0" w:rsidRPr="00A809D0">
        <w:rPr>
          <w:rFonts w:ascii="Times New Roman" w:hAnsi="Times New Roman"/>
          <w:sz w:val="28"/>
          <w:szCs w:val="28"/>
        </w:rPr>
        <w:t xml:space="preserve"> </w:t>
      </w:r>
    </w:p>
    <w:p w:rsidR="00A809D0" w:rsidRDefault="00A27460" w:rsidP="00A2746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История развития концепции гражданского общества.</w:t>
      </w:r>
    </w:p>
    <w:p w:rsidR="00A809D0" w:rsidRDefault="00A809D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Гражданское общество: понятие,</w:t>
      </w:r>
      <w:r w:rsidR="00A27460" w:rsidRPr="00A809D0">
        <w:rPr>
          <w:rFonts w:ascii="Times New Roman" w:hAnsi="Times New Roman"/>
          <w:sz w:val="28"/>
          <w:szCs w:val="28"/>
        </w:rPr>
        <w:t xml:space="preserve"> признаки</w:t>
      </w:r>
      <w:r w:rsidRPr="00A809D0">
        <w:rPr>
          <w:rFonts w:ascii="Times New Roman" w:hAnsi="Times New Roman"/>
          <w:sz w:val="28"/>
          <w:szCs w:val="28"/>
        </w:rPr>
        <w:t xml:space="preserve">, </w:t>
      </w:r>
      <w:r w:rsidR="00A27460" w:rsidRPr="00A809D0">
        <w:rPr>
          <w:rFonts w:ascii="Times New Roman" w:hAnsi="Times New Roman"/>
          <w:sz w:val="28"/>
          <w:szCs w:val="28"/>
        </w:rPr>
        <w:t>основные принципы гражданского общества.</w:t>
      </w:r>
      <w:r w:rsidRPr="00A809D0">
        <w:rPr>
          <w:rFonts w:ascii="Times New Roman" w:hAnsi="Times New Roman"/>
          <w:sz w:val="28"/>
          <w:szCs w:val="28"/>
        </w:rPr>
        <w:t xml:space="preserve"> </w:t>
      </w:r>
    </w:p>
    <w:p w:rsidR="00A809D0" w:rsidRDefault="00A2746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Структура гражданского общества</w:t>
      </w:r>
      <w:r w:rsidR="00A809D0" w:rsidRPr="00A809D0">
        <w:rPr>
          <w:rFonts w:ascii="Times New Roman" w:hAnsi="Times New Roman"/>
          <w:sz w:val="28"/>
          <w:szCs w:val="28"/>
        </w:rPr>
        <w:t xml:space="preserve"> и характеристика его элементов</w:t>
      </w:r>
      <w:r w:rsidRPr="00A809D0">
        <w:rPr>
          <w:rFonts w:ascii="Times New Roman" w:hAnsi="Times New Roman"/>
          <w:sz w:val="28"/>
          <w:szCs w:val="28"/>
        </w:rPr>
        <w:t>.</w:t>
      </w:r>
      <w:r w:rsidR="00A809D0" w:rsidRPr="00A809D0">
        <w:rPr>
          <w:rFonts w:ascii="Times New Roman" w:hAnsi="Times New Roman"/>
          <w:sz w:val="28"/>
          <w:szCs w:val="28"/>
        </w:rPr>
        <w:t xml:space="preserve"> </w:t>
      </w:r>
    </w:p>
    <w:p w:rsidR="00A809D0" w:rsidRDefault="00A809D0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809D0">
        <w:rPr>
          <w:rFonts w:ascii="Times New Roman" w:hAnsi="Times New Roman"/>
          <w:sz w:val="28"/>
          <w:szCs w:val="28"/>
        </w:rPr>
        <w:t xml:space="preserve"> Понятие,</w:t>
      </w:r>
      <w:r w:rsidR="00A27460" w:rsidRPr="00A809D0">
        <w:rPr>
          <w:rFonts w:ascii="Times New Roman" w:hAnsi="Times New Roman"/>
          <w:sz w:val="28"/>
          <w:szCs w:val="28"/>
        </w:rPr>
        <w:t xml:space="preserve"> сущность</w:t>
      </w:r>
      <w:r w:rsidRPr="00A809D0">
        <w:rPr>
          <w:rFonts w:ascii="Times New Roman" w:hAnsi="Times New Roman"/>
          <w:sz w:val="28"/>
          <w:szCs w:val="28"/>
        </w:rPr>
        <w:t xml:space="preserve"> и принципы</w:t>
      </w:r>
      <w:r w:rsidR="00A27460" w:rsidRPr="00A809D0">
        <w:rPr>
          <w:rFonts w:ascii="Times New Roman" w:hAnsi="Times New Roman"/>
          <w:sz w:val="28"/>
          <w:szCs w:val="28"/>
        </w:rPr>
        <w:t xml:space="preserve"> правового государства.</w:t>
      </w:r>
      <w:r w:rsidRPr="00A809D0">
        <w:rPr>
          <w:rFonts w:ascii="Times New Roman" w:hAnsi="Times New Roman"/>
          <w:sz w:val="28"/>
          <w:szCs w:val="28"/>
        </w:rPr>
        <w:t xml:space="preserve"> </w:t>
      </w:r>
    </w:p>
    <w:p w:rsidR="00C7414B" w:rsidRDefault="00C7414B" w:rsidP="00F958C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Цифровое </w:t>
      </w:r>
      <w:r w:rsidR="00CD3DEB">
        <w:rPr>
          <w:rFonts w:ascii="Times New Roman" w:hAnsi="Times New Roman"/>
          <w:sz w:val="28"/>
          <w:szCs w:val="28"/>
        </w:rPr>
        <w:t>государство: понятие и перспективы развития.</w:t>
      </w:r>
    </w:p>
    <w:sectPr w:rsidR="00C7414B" w:rsidSect="00D1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CFA"/>
    <w:multiLevelType w:val="hybridMultilevel"/>
    <w:tmpl w:val="FE8A8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13F7"/>
    <w:multiLevelType w:val="hybridMultilevel"/>
    <w:tmpl w:val="3AC6280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321F3"/>
    <w:multiLevelType w:val="hybridMultilevel"/>
    <w:tmpl w:val="2A28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B6725"/>
    <w:multiLevelType w:val="hybridMultilevel"/>
    <w:tmpl w:val="3AC62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04075"/>
    <w:multiLevelType w:val="hybridMultilevel"/>
    <w:tmpl w:val="1F42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434"/>
    <w:rsid w:val="00124E59"/>
    <w:rsid w:val="001B3B84"/>
    <w:rsid w:val="0049016A"/>
    <w:rsid w:val="008054F8"/>
    <w:rsid w:val="00955476"/>
    <w:rsid w:val="009E4DD6"/>
    <w:rsid w:val="00A27460"/>
    <w:rsid w:val="00A809D0"/>
    <w:rsid w:val="00B511E7"/>
    <w:rsid w:val="00C7414B"/>
    <w:rsid w:val="00CD3DEB"/>
    <w:rsid w:val="00D126BD"/>
    <w:rsid w:val="00D43D8A"/>
    <w:rsid w:val="00DE080C"/>
    <w:rsid w:val="00F075CB"/>
    <w:rsid w:val="00F60467"/>
    <w:rsid w:val="00F958C1"/>
    <w:rsid w:val="00FB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2024-12-11T20:10:00Z</dcterms:created>
  <dcterms:modified xsi:type="dcterms:W3CDTF">2024-12-11T20:10:00Z</dcterms:modified>
</cp:coreProperties>
</file>