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43" w:rsidRDefault="00193343" w:rsidP="0019334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Примерный перечень вопросов к экзамену по учебной дисциплине</w:t>
      </w:r>
    </w:p>
    <w:p w:rsidR="00193343" w:rsidRDefault="00193343" w:rsidP="0019334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«История государства и права зарубежных стран»</w:t>
      </w:r>
    </w:p>
    <w:p w:rsidR="00ED303C" w:rsidRDefault="00193343" w:rsidP="0019334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направлению подготовки 40.03.01 </w:t>
      </w:r>
      <w:r w:rsidR="00ED303C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Юриспруденция</w:t>
      </w:r>
      <w:r w:rsidR="00ED303C">
        <w:rPr>
          <w:rFonts w:ascii="Arial" w:hAnsi="Arial" w:cs="Arial"/>
          <w:b/>
        </w:rPr>
        <w:t>;</w:t>
      </w:r>
    </w:p>
    <w:p w:rsidR="00193343" w:rsidRDefault="00ED303C" w:rsidP="0019334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специальности 40.05.04 – Судебная и прокурорская деятельность</w:t>
      </w:r>
      <w:r w:rsidR="00193343">
        <w:rPr>
          <w:rFonts w:ascii="Arial" w:hAnsi="Arial" w:cs="Arial"/>
          <w:b/>
        </w:rPr>
        <w:t>:</w:t>
      </w:r>
    </w:p>
    <w:p w:rsidR="00193343" w:rsidRDefault="00193343" w:rsidP="0019334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Предмет, метод и периодизация истории государства и права зарубежных стран.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Древневосточная деспотия как форма государства стран Древнего Востока.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Правовое положение основных групп населения Древнего Египта.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Образование и основные этапы развития государства в Древнем Египте.       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Право Древнего Египта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Социальная структура и правовое положение основных групп населения</w:t>
      </w:r>
    </w:p>
    <w:p w:rsidR="00193343" w:rsidRDefault="00193343" w:rsidP="0019334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Древнего Вавилона.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Государственный строй Древнего Вавилона.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Источники права Древней Месопотамии. Общая характеристика законов </w:t>
      </w:r>
    </w:p>
    <w:p w:rsidR="00193343" w:rsidRDefault="00193343" w:rsidP="0019334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царя Хаммурапи.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Регулирование имущественных отношений по законам царя Хаммурапи.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Регулирование брачно-семейных отношений по законам царя Хаммурапи.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Преступления и наказания по законам царя Хаммурапи. Судебный  </w:t>
      </w:r>
    </w:p>
    <w:p w:rsidR="00193343" w:rsidRDefault="00193343" w:rsidP="0019334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проце</w:t>
      </w:r>
      <w:proofErr w:type="gramStart"/>
      <w:r>
        <w:rPr>
          <w:rFonts w:ascii="Arial" w:hAnsi="Arial" w:cs="Arial"/>
        </w:rPr>
        <w:t>сс в Др</w:t>
      </w:r>
      <w:proofErr w:type="gramEnd"/>
      <w:r>
        <w:rPr>
          <w:rFonts w:ascii="Arial" w:hAnsi="Arial" w:cs="Arial"/>
        </w:rPr>
        <w:t>евнем Вавилоне.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Варново-кастовый</w:t>
      </w:r>
      <w:proofErr w:type="spellEnd"/>
      <w:r>
        <w:rPr>
          <w:rFonts w:ascii="Arial" w:hAnsi="Arial" w:cs="Arial"/>
        </w:rPr>
        <w:t xml:space="preserve"> строй Древней Индии.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Государственный строй Древней Индии в эпоху </w:t>
      </w:r>
      <w:proofErr w:type="spellStart"/>
      <w:r>
        <w:rPr>
          <w:rFonts w:ascii="Arial" w:hAnsi="Arial" w:cs="Arial"/>
        </w:rPr>
        <w:t>Маурьев</w:t>
      </w:r>
      <w:proofErr w:type="spellEnd"/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Источники древнеиндийского права. Общая характеристика Законов Ману.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Регулирование имущественных отношений по Законам Ману.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Регулирование брачно-семейных отношений по законам Ману. 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Преступления и наказания по законам Ману. Судебный проце</w:t>
      </w:r>
      <w:proofErr w:type="gramStart"/>
      <w:r>
        <w:rPr>
          <w:rFonts w:ascii="Arial" w:hAnsi="Arial" w:cs="Arial"/>
        </w:rPr>
        <w:t>сс в Др</w:t>
      </w:r>
      <w:proofErr w:type="gramEnd"/>
      <w:r>
        <w:rPr>
          <w:rFonts w:ascii="Arial" w:hAnsi="Arial" w:cs="Arial"/>
        </w:rPr>
        <w:t>евней Индии.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Социальная структура и правовое положение населения Древнего Китая.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Государственный</w:t>
      </w:r>
      <w:proofErr w:type="gramEnd"/>
      <w:r>
        <w:rPr>
          <w:rFonts w:ascii="Arial" w:hAnsi="Arial" w:cs="Arial"/>
        </w:rPr>
        <w:t xml:space="preserve"> строя Древнего Китая.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Правовая система Древнего Китая.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Социальная структура и правовое положение населения Спарты. 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Государственный строй Спарты.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Право Спарты.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Становление Афинского государства. Реформы Тесея, Солона, </w:t>
      </w:r>
      <w:proofErr w:type="spellStart"/>
      <w:r>
        <w:rPr>
          <w:rFonts w:ascii="Arial" w:hAnsi="Arial" w:cs="Arial"/>
        </w:rPr>
        <w:t>Клисфена</w:t>
      </w:r>
      <w:proofErr w:type="spellEnd"/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Правовое положение населения Афин в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—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вв. </w:t>
      </w:r>
      <w:proofErr w:type="gramStart"/>
      <w:r>
        <w:rPr>
          <w:rFonts w:ascii="Arial" w:hAnsi="Arial" w:cs="Arial"/>
        </w:rPr>
        <w:t>до</w:t>
      </w:r>
      <w:proofErr w:type="gramEnd"/>
      <w:r>
        <w:rPr>
          <w:rFonts w:ascii="Arial" w:hAnsi="Arial" w:cs="Arial"/>
        </w:rPr>
        <w:t xml:space="preserve"> н.э.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Государственный строй Афин в V—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вв. </w:t>
      </w:r>
      <w:proofErr w:type="gramStart"/>
      <w:r>
        <w:rPr>
          <w:rFonts w:ascii="Arial" w:hAnsi="Arial" w:cs="Arial"/>
        </w:rPr>
        <w:t>до</w:t>
      </w:r>
      <w:proofErr w:type="gramEnd"/>
      <w:r>
        <w:rPr>
          <w:rFonts w:ascii="Arial" w:hAnsi="Arial" w:cs="Arial"/>
        </w:rPr>
        <w:t xml:space="preserve"> н.э. Афинская демократия.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Право Древних Афин.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Образование государства в Древнем Риме. Реформы </w:t>
      </w:r>
      <w:proofErr w:type="spellStart"/>
      <w:r>
        <w:rPr>
          <w:rFonts w:ascii="Arial" w:hAnsi="Arial" w:cs="Arial"/>
        </w:rPr>
        <w:t>Сервия</w:t>
      </w:r>
      <w:proofErr w:type="spellEnd"/>
      <w:r>
        <w:rPr>
          <w:rFonts w:ascii="Arial" w:hAnsi="Arial" w:cs="Arial"/>
        </w:rPr>
        <w:t xml:space="preserve"> Туллия.</w:t>
      </w:r>
    </w:p>
    <w:p w:rsidR="00193343" w:rsidRDefault="00193343" w:rsidP="00193343">
      <w:pPr>
        <w:numPr>
          <w:ilvl w:val="0"/>
          <w:numId w:val="1"/>
        </w:numPr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Общественный и государственный строй Рима в царский период.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Правовое положение населения Рима периода республики.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Государственный строй Рима периода республики.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Римское общество и государства в период принципата. 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Доминат: общественный и государственный строй.</w:t>
      </w:r>
    </w:p>
    <w:p w:rsidR="00193343" w:rsidRDefault="00193343" w:rsidP="00193343">
      <w:pPr>
        <w:numPr>
          <w:ilvl w:val="0"/>
          <w:numId w:val="1"/>
        </w:numPr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Основные этапы развития римского права: общая характеристика.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Социальная структура и правовое положение населения Франкского королевства.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Государственный строй Франкского королевства.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Регулирование имущественных отношений, договорные отношения по Салической правде.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Преступления и наказания, судебный процесс по Салической правде.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Общественный строй Франции</w:t>
      </w:r>
      <w:r w:rsidRPr="004B6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период сеньориальной монархии.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Государственный строй</w:t>
      </w:r>
      <w:r w:rsidRPr="004B6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Франции</w:t>
      </w:r>
      <w:r w:rsidRPr="004B6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период сеньориальной монархии.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Социальная структура и правовое положение населения Франции в период </w:t>
      </w:r>
    </w:p>
    <w:p w:rsidR="00193343" w:rsidRDefault="00193343" w:rsidP="00193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сословно-представительной монархии.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Государственный строй Франции в период сословно-представительной монархии.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Абсолютная монархия во Франции.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Источники права феодальной Франции. 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Право собственности, обязательственное право феодальной Франции.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Уголовное право, судебный процесс феодальной Франции.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Общественный и государственный строй англосаксов.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Нормандское завоевание Англии и его влияние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общественный и </w:t>
      </w:r>
    </w:p>
    <w:p w:rsidR="00193343" w:rsidRDefault="00193343" w:rsidP="0019334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государственный строй. Реформы Генриха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Великая Хартия Вольностей </w:t>
      </w:r>
      <w:smartTag w:uri="urn:schemas-microsoft-com:office:smarttags" w:element="metricconverter">
        <w:smartTagPr>
          <w:attr w:name="ProductID" w:val="1215 г"/>
        </w:smartTagPr>
        <w:r>
          <w:rPr>
            <w:rFonts w:ascii="Arial" w:hAnsi="Arial" w:cs="Arial"/>
          </w:rPr>
          <w:t>1215 г</w:t>
        </w:r>
      </w:smartTag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Сословно-представительная монархия в Англии.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Английский абсолютизм и его особенности.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Источники права феодальной Англии. 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Право собственности, обязательственное право феодальной Англии.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Уголовное право, судебный процесс феодальной Англии.</w:t>
      </w:r>
    </w:p>
    <w:p w:rsidR="00193343" w:rsidRDefault="00193343" w:rsidP="00193343">
      <w:pPr>
        <w:numPr>
          <w:ilvl w:val="0"/>
          <w:numId w:val="1"/>
        </w:numPr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Образование феодального государства в Германии. Золотая булла </w:t>
      </w:r>
      <w:smartTag w:uri="urn:schemas-microsoft-com:office:smarttags" w:element="metricconverter">
        <w:smartTagPr>
          <w:attr w:name="ProductID" w:val="1356 г"/>
        </w:smartTagPr>
        <w:r>
          <w:rPr>
            <w:rFonts w:ascii="Arial" w:hAnsi="Arial" w:cs="Arial"/>
          </w:rPr>
          <w:t>1356 г</w:t>
        </w:r>
      </w:smartTag>
      <w:r>
        <w:rPr>
          <w:rFonts w:ascii="Arial" w:hAnsi="Arial" w:cs="Arial"/>
        </w:rPr>
        <w:t xml:space="preserve">. </w:t>
      </w:r>
    </w:p>
    <w:p w:rsidR="00193343" w:rsidRDefault="00193343" w:rsidP="00193343">
      <w:pPr>
        <w:numPr>
          <w:ilvl w:val="0"/>
          <w:numId w:val="1"/>
        </w:numPr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Сословно-представительная монархия в Герман</w:t>
      </w:r>
      <w:proofErr w:type="gramStart"/>
      <w:r>
        <w:rPr>
          <w:rFonts w:ascii="Arial" w:hAnsi="Arial" w:cs="Arial"/>
        </w:rPr>
        <w:t>ии и ее</w:t>
      </w:r>
      <w:proofErr w:type="gramEnd"/>
      <w:r>
        <w:rPr>
          <w:rFonts w:ascii="Arial" w:hAnsi="Arial" w:cs="Arial"/>
        </w:rPr>
        <w:t xml:space="preserve"> особенности.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Германский абсолютизм и его особенности.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Источники и система права феодальной Германии. Каролина </w:t>
      </w:r>
      <w:smartTag w:uri="urn:schemas-microsoft-com:office:smarttags" w:element="metricconverter">
        <w:smartTagPr>
          <w:attr w:name="ProductID" w:val="1532 г"/>
        </w:smartTagPr>
        <w:r>
          <w:rPr>
            <w:rFonts w:ascii="Arial" w:hAnsi="Arial" w:cs="Arial"/>
          </w:rPr>
          <w:t>1532 г</w:t>
        </w:r>
      </w:smartTag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Общественный и государственный строй Византии.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Источники византийского права. 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Характеристика институтов византийского права.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Римско-католическая церковь в Средние века. Инквизиция.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4B6151">
        <w:rPr>
          <w:rFonts w:ascii="Arial" w:hAnsi="Arial" w:cs="Arial"/>
        </w:rPr>
        <w:t xml:space="preserve">Общественный </w:t>
      </w:r>
      <w:r>
        <w:rPr>
          <w:rFonts w:ascii="Arial" w:hAnsi="Arial" w:cs="Arial"/>
        </w:rPr>
        <w:t>строй Арабского халифата</w:t>
      </w:r>
    </w:p>
    <w:p w:rsidR="00193343" w:rsidRPr="004B6151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4B6151">
        <w:rPr>
          <w:rFonts w:ascii="Arial" w:hAnsi="Arial" w:cs="Arial"/>
        </w:rPr>
        <w:t>Государственный строй Арабского халифата.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Источники мусульманского права.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Характеристика институтов мусульманского права («Право личного статута», </w:t>
      </w:r>
      <w:proofErr w:type="gramEnd"/>
    </w:p>
    <w:p w:rsidR="00193343" w:rsidRDefault="00193343" w:rsidP="00193343">
      <w:pPr>
        <w:ind w:left="426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муамалат</w:t>
      </w:r>
      <w:proofErr w:type="spellEnd"/>
      <w:r>
        <w:rPr>
          <w:rFonts w:ascii="Arial" w:hAnsi="Arial" w:cs="Arial"/>
        </w:rPr>
        <w:t>).</w:t>
      </w:r>
      <w:proofErr w:type="gramEnd"/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Характеристика институтов мусульманского права (Преступления и наказания, </w:t>
      </w:r>
      <w:proofErr w:type="gramEnd"/>
    </w:p>
    <w:p w:rsidR="00193343" w:rsidRDefault="00193343" w:rsidP="0019334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судебный процесс).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Государство и право феодального Китая.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Государство и право феодальной Японии.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Предпосылки, политические течения, движущие силы буржуазной революции </w:t>
      </w:r>
    </w:p>
    <w:p w:rsidR="00193343" w:rsidRDefault="00193343" w:rsidP="0019334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в Англии.</w:t>
      </w:r>
    </w:p>
    <w:p w:rsidR="00193343" w:rsidRDefault="00193343" w:rsidP="00193343">
      <w:pPr>
        <w:numPr>
          <w:ilvl w:val="0"/>
          <w:numId w:val="1"/>
        </w:numPr>
        <w:ind w:left="426" w:hanging="426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Индепендентская</w:t>
      </w:r>
      <w:proofErr w:type="spellEnd"/>
      <w:r>
        <w:rPr>
          <w:rFonts w:ascii="Arial" w:hAnsi="Arial" w:cs="Arial"/>
        </w:rPr>
        <w:t xml:space="preserve"> республика в Англии. Протекторат Оливера Кромвеля. «Орудие управления» </w:t>
      </w:r>
      <w:smartTag w:uri="urn:schemas-microsoft-com:office:smarttags" w:element="metricconverter">
        <w:smartTagPr>
          <w:attr w:name="ProductID" w:val="1653 г"/>
        </w:smartTagPr>
        <w:r>
          <w:rPr>
            <w:rFonts w:ascii="Arial" w:hAnsi="Arial" w:cs="Arial"/>
          </w:rPr>
          <w:t>1653 г</w:t>
        </w:r>
      </w:smartTag>
      <w:r>
        <w:rPr>
          <w:rFonts w:ascii="Arial" w:hAnsi="Arial" w:cs="Arial"/>
        </w:rPr>
        <w:t xml:space="preserve">. 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Становление конституционной монархии в Англии. </w:t>
      </w:r>
      <w:proofErr w:type="spellStart"/>
      <w:r>
        <w:rPr>
          <w:rFonts w:ascii="Arial" w:hAnsi="Arial" w:cs="Arial"/>
        </w:rPr>
        <w:t>Habeas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corpus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</w:t>
      </w:r>
      <w:proofErr w:type="spellEnd"/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679 г"/>
        </w:smartTagPr>
        <w:r>
          <w:rPr>
            <w:rFonts w:ascii="Arial" w:hAnsi="Arial" w:cs="Arial"/>
          </w:rPr>
          <w:t>1679 г</w:t>
        </w:r>
      </w:smartTag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Американская революция: предпосылки, характер, своеобразие. Декларация </w:t>
      </w:r>
    </w:p>
    <w:p w:rsidR="00193343" w:rsidRDefault="00193343" w:rsidP="00193343">
      <w:pPr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независимости </w:t>
      </w:r>
      <w:smartTag w:uri="urn:schemas-microsoft-com:office:smarttags" w:element="metricconverter">
        <w:smartTagPr>
          <w:attr w:name="ProductID" w:val="1776 г"/>
        </w:smartTagPr>
        <w:r>
          <w:rPr>
            <w:rFonts w:ascii="Arial" w:hAnsi="Arial" w:cs="Arial"/>
          </w:rPr>
          <w:t>1776 г</w:t>
        </w:r>
      </w:smartTag>
      <w:r>
        <w:rPr>
          <w:rFonts w:ascii="Arial" w:hAnsi="Arial" w:cs="Arial"/>
        </w:rPr>
        <w:t xml:space="preserve">. </w:t>
      </w:r>
    </w:p>
    <w:p w:rsidR="00193343" w:rsidRDefault="00193343" w:rsidP="00193343">
      <w:pPr>
        <w:numPr>
          <w:ilvl w:val="0"/>
          <w:numId w:val="1"/>
        </w:numPr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Образование США. Конституция США </w:t>
      </w:r>
      <w:smartTag w:uri="urn:schemas-microsoft-com:office:smarttags" w:element="metricconverter">
        <w:smartTagPr>
          <w:attr w:name="ProductID" w:val="1787 г"/>
        </w:smartTagPr>
        <w:r>
          <w:rPr>
            <w:rFonts w:ascii="Arial" w:hAnsi="Arial" w:cs="Arial"/>
          </w:rPr>
          <w:t>1787 г</w:t>
        </w:r>
      </w:smartTag>
      <w:r>
        <w:rPr>
          <w:rFonts w:ascii="Arial" w:hAnsi="Arial" w:cs="Arial"/>
        </w:rPr>
        <w:t xml:space="preserve">. 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Гражданская война в США и ее государственно-правовые последствия.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Великая Французская революция: предпосылки, политические течения, основные этапы.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Декларация прав человека и гражданина </w:t>
      </w:r>
      <w:smartTag w:uri="urn:schemas-microsoft-com:office:smarttags" w:element="metricconverter">
        <w:smartTagPr>
          <w:attr w:name="ProductID" w:val="1789 г"/>
        </w:smartTagPr>
        <w:r>
          <w:rPr>
            <w:rFonts w:ascii="Arial" w:hAnsi="Arial" w:cs="Arial"/>
          </w:rPr>
          <w:t>1789 г</w:t>
        </w:r>
      </w:smartTag>
      <w:r>
        <w:rPr>
          <w:rFonts w:ascii="Arial" w:hAnsi="Arial" w:cs="Arial"/>
        </w:rPr>
        <w:t xml:space="preserve">. Конституция </w:t>
      </w:r>
      <w:smartTag w:uri="urn:schemas-microsoft-com:office:smarttags" w:element="metricconverter">
        <w:smartTagPr>
          <w:attr w:name="ProductID" w:val="1791 г"/>
        </w:smartTagPr>
        <w:r>
          <w:rPr>
            <w:rFonts w:ascii="Arial" w:hAnsi="Arial" w:cs="Arial"/>
          </w:rPr>
          <w:t>1791 г</w:t>
        </w:r>
      </w:smartTag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Якобинская диктатура во Франции.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Консульство и империя Наполеона Бонапарта.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Государственно-правовое развитие Франции в 1814—1851 гг.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Государственный строй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>торой империи во Франции.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Третья республика во Франции. Конституционные законы.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Гражданский кодекс Наполеона </w:t>
      </w:r>
      <w:smartTag w:uri="urn:schemas-microsoft-com:office:smarttags" w:element="metricconverter">
        <w:smartTagPr>
          <w:attr w:name="ProductID" w:val="1804 г"/>
        </w:smartTagPr>
        <w:r>
          <w:rPr>
            <w:rFonts w:ascii="Arial" w:hAnsi="Arial" w:cs="Arial"/>
          </w:rPr>
          <w:t>1804 г</w:t>
        </w:r>
      </w:smartTag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Уголовный кодекс Франции </w:t>
      </w:r>
      <w:smartTag w:uri="urn:schemas-microsoft-com:office:smarttags" w:element="metricconverter">
        <w:smartTagPr>
          <w:attr w:name="ProductID" w:val="1810 г"/>
        </w:smartTagPr>
        <w:r>
          <w:rPr>
            <w:rFonts w:ascii="Arial" w:hAnsi="Arial" w:cs="Arial"/>
          </w:rPr>
          <w:t>1810 г</w:t>
        </w:r>
      </w:smartTag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Прусская монархия. Конституция </w:t>
      </w:r>
      <w:smartTag w:uri="urn:schemas-microsoft-com:office:smarttags" w:element="metricconverter">
        <w:smartTagPr>
          <w:attr w:name="ProductID" w:val="1850 г"/>
        </w:smartTagPr>
        <w:r>
          <w:rPr>
            <w:rFonts w:ascii="Arial" w:hAnsi="Arial" w:cs="Arial"/>
          </w:rPr>
          <w:t>1850 г</w:t>
        </w:r>
      </w:smartTag>
      <w:r>
        <w:rPr>
          <w:rFonts w:ascii="Arial" w:hAnsi="Arial" w:cs="Arial"/>
        </w:rPr>
        <w:t xml:space="preserve">. Образование Германской империи. </w:t>
      </w:r>
    </w:p>
    <w:p w:rsidR="00193343" w:rsidRDefault="00193343" w:rsidP="00193343">
      <w:pPr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Конституция </w:t>
      </w:r>
      <w:smartTag w:uri="urn:schemas-microsoft-com:office:smarttags" w:element="metricconverter">
        <w:smartTagPr>
          <w:attr w:name="ProductID" w:val="1871 г"/>
        </w:smartTagPr>
        <w:r>
          <w:rPr>
            <w:rFonts w:ascii="Arial" w:hAnsi="Arial" w:cs="Arial"/>
          </w:rPr>
          <w:t>1871 г</w:t>
        </w:r>
      </w:smartTag>
      <w:r>
        <w:rPr>
          <w:rFonts w:ascii="Arial" w:hAnsi="Arial" w:cs="Arial"/>
        </w:rPr>
        <w:t xml:space="preserve">. 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Веймарская республика в Германии. Конституция </w:t>
      </w:r>
      <w:smartTag w:uri="urn:schemas-microsoft-com:office:smarttags" w:element="metricconverter">
        <w:smartTagPr>
          <w:attr w:name="ProductID" w:val="1919 г"/>
        </w:smartTagPr>
        <w:r>
          <w:rPr>
            <w:rFonts w:ascii="Arial" w:hAnsi="Arial" w:cs="Arial"/>
          </w:rPr>
          <w:t>1919 г</w:t>
        </w:r>
      </w:smartTag>
      <w:r>
        <w:rPr>
          <w:rFonts w:ascii="Arial" w:hAnsi="Arial" w:cs="Arial"/>
        </w:rPr>
        <w:t xml:space="preserve">. 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Революция </w:t>
      </w:r>
      <w:proofErr w:type="spellStart"/>
      <w:r>
        <w:rPr>
          <w:rFonts w:ascii="Arial" w:hAnsi="Arial" w:cs="Arial"/>
        </w:rPr>
        <w:t>мейдзи</w:t>
      </w:r>
      <w:proofErr w:type="spellEnd"/>
      <w:r>
        <w:rPr>
          <w:rFonts w:ascii="Arial" w:hAnsi="Arial" w:cs="Arial"/>
        </w:rPr>
        <w:t xml:space="preserve"> в Япон</w:t>
      </w:r>
      <w:proofErr w:type="gramStart"/>
      <w:r>
        <w:rPr>
          <w:rFonts w:ascii="Arial" w:hAnsi="Arial" w:cs="Arial"/>
        </w:rPr>
        <w:t>ии и ее</w:t>
      </w:r>
      <w:proofErr w:type="gramEnd"/>
      <w:r>
        <w:rPr>
          <w:rFonts w:ascii="Arial" w:hAnsi="Arial" w:cs="Arial"/>
        </w:rPr>
        <w:t xml:space="preserve"> особенности. Конституция </w:t>
      </w:r>
      <w:smartTag w:uri="urn:schemas-microsoft-com:office:smarttags" w:element="metricconverter">
        <w:smartTagPr>
          <w:attr w:name="ProductID" w:val="1889 г"/>
        </w:smartTagPr>
        <w:r>
          <w:rPr>
            <w:rFonts w:ascii="Arial" w:hAnsi="Arial" w:cs="Arial"/>
          </w:rPr>
          <w:t>1889 г</w:t>
        </w:r>
      </w:smartTag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Германское Гражданское уложение </w:t>
      </w:r>
      <w:smartTag w:uri="urn:schemas-microsoft-com:office:smarttags" w:element="metricconverter">
        <w:smartTagPr>
          <w:attr w:name="ProductID" w:val="1900 г"/>
        </w:smartTagPr>
        <w:r>
          <w:rPr>
            <w:rFonts w:ascii="Arial" w:hAnsi="Arial" w:cs="Arial"/>
          </w:rPr>
          <w:t>1900 г</w:t>
        </w:r>
      </w:smartTag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«Новый курс» Ф. Д. Рузвельта и его значение. Основные изменения в государственном строе США в ХХ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. 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Четвертая республика во Франции. Конституция </w:t>
      </w:r>
      <w:smartTag w:uri="urn:schemas-microsoft-com:office:smarttags" w:element="metricconverter">
        <w:smartTagPr>
          <w:attr w:name="ProductID" w:val="1946 г"/>
        </w:smartTagPr>
        <w:r>
          <w:rPr>
            <w:rFonts w:ascii="Arial" w:hAnsi="Arial" w:cs="Arial"/>
          </w:rPr>
          <w:t>1946 г</w:t>
        </w:r>
      </w:smartTag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Пятая республика во Франции. Конституция </w:t>
      </w:r>
      <w:smartTag w:uri="urn:schemas-microsoft-com:office:smarttags" w:element="metricconverter">
        <w:smartTagPr>
          <w:attr w:name="ProductID" w:val="1958 г"/>
        </w:smartTagPr>
        <w:r>
          <w:rPr>
            <w:rFonts w:ascii="Arial" w:hAnsi="Arial" w:cs="Arial"/>
          </w:rPr>
          <w:t>1958 г</w:t>
        </w:r>
      </w:smartTag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Государственное развитие Великобритании в ХХ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Фашистская диктатура в Итал</w:t>
      </w:r>
      <w:proofErr w:type="gramStart"/>
      <w:r>
        <w:rPr>
          <w:rFonts w:ascii="Arial" w:hAnsi="Arial" w:cs="Arial"/>
        </w:rPr>
        <w:t>ии и ее</w:t>
      </w:r>
      <w:proofErr w:type="gramEnd"/>
      <w:r>
        <w:rPr>
          <w:rFonts w:ascii="Arial" w:hAnsi="Arial" w:cs="Arial"/>
        </w:rPr>
        <w:t xml:space="preserve"> механизм.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Нацистская диктатура в Герман</w:t>
      </w:r>
      <w:proofErr w:type="gramStart"/>
      <w:r>
        <w:rPr>
          <w:rFonts w:ascii="Arial" w:hAnsi="Arial" w:cs="Arial"/>
        </w:rPr>
        <w:t>ии и ее</w:t>
      </w:r>
      <w:proofErr w:type="gramEnd"/>
      <w:r>
        <w:rPr>
          <w:rFonts w:ascii="Arial" w:hAnsi="Arial" w:cs="Arial"/>
        </w:rPr>
        <w:t xml:space="preserve"> механизм.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Крах фашистской диктатуры в Германии. Образование ФРГ. 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Конституция </w:t>
      </w:r>
      <w:smartTag w:uri="urn:schemas-microsoft-com:office:smarttags" w:element="metricconverter">
        <w:smartTagPr>
          <w:attr w:name="ProductID" w:val="1949 г"/>
        </w:smartTagPr>
        <w:r>
          <w:rPr>
            <w:rFonts w:ascii="Arial" w:hAnsi="Arial" w:cs="Arial"/>
          </w:rPr>
          <w:t>1949 г</w:t>
        </w:r>
      </w:smartTag>
      <w:r>
        <w:rPr>
          <w:rFonts w:ascii="Arial" w:hAnsi="Arial" w:cs="Arial"/>
        </w:rPr>
        <w:t xml:space="preserve">. Образование ГДР, Конституция </w:t>
      </w:r>
      <w:smartTag w:uri="urn:schemas-microsoft-com:office:smarttags" w:element="metricconverter">
        <w:smartTagPr>
          <w:attr w:name="ProductID" w:val="1949 г"/>
        </w:smartTagPr>
        <w:r>
          <w:rPr>
            <w:rFonts w:ascii="Arial" w:hAnsi="Arial" w:cs="Arial"/>
          </w:rPr>
          <w:t>1949 г</w:t>
        </w:r>
      </w:smartTag>
      <w:r>
        <w:rPr>
          <w:rFonts w:ascii="Arial" w:hAnsi="Arial" w:cs="Arial"/>
        </w:rPr>
        <w:t>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Распад колониальной системы и формирование государственности развивающихся стран Африки и Азии.</w:t>
      </w:r>
    </w:p>
    <w:p w:rsidR="00193343" w:rsidRDefault="00193343" w:rsidP="00193343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Основные черты государственности стран Латинской Америки.</w:t>
      </w:r>
    </w:p>
    <w:p w:rsidR="00193343" w:rsidRDefault="00193343" w:rsidP="00193343">
      <w:pPr>
        <w:numPr>
          <w:ilvl w:val="0"/>
          <w:numId w:val="1"/>
        </w:numPr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Основные тенденции в развитии права в ХХ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. </w:t>
      </w:r>
    </w:p>
    <w:p w:rsidR="00CC1255" w:rsidRDefault="00CC1255"/>
    <w:sectPr w:rsidR="00CC1255" w:rsidSect="00CC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030A"/>
    <w:multiLevelType w:val="hybridMultilevel"/>
    <w:tmpl w:val="0E2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343"/>
    <w:rsid w:val="00193343"/>
    <w:rsid w:val="00C12B74"/>
    <w:rsid w:val="00CC1255"/>
    <w:rsid w:val="00ED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93343"/>
    <w:pPr>
      <w:widowControl w:val="0"/>
      <w:spacing w:after="0" w:line="300" w:lineRule="auto"/>
      <w:ind w:firstLine="340"/>
      <w:jc w:val="both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3">
    <w:name w:val="Normal (Web)"/>
    <w:basedOn w:val="a"/>
    <w:uiPriority w:val="99"/>
    <w:unhideWhenUsed/>
    <w:rsid w:val="001933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2024-12-11T19:59:00Z</dcterms:created>
  <dcterms:modified xsi:type="dcterms:W3CDTF">2024-12-11T20:03:00Z</dcterms:modified>
</cp:coreProperties>
</file>