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B9" w:rsidRPr="00FF06B9" w:rsidRDefault="00FF06B9" w:rsidP="00FF06B9">
      <w:pPr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F06B9" w:rsidRPr="00FF06B9" w:rsidRDefault="00FF06B9" w:rsidP="00FF06B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06B9">
        <w:rPr>
          <w:rFonts w:ascii="Arial" w:hAnsi="Arial" w:cs="Arial"/>
          <w:b/>
          <w:sz w:val="24"/>
          <w:szCs w:val="24"/>
        </w:rPr>
        <w:t>АНАЛИТИЧЕСКАЯ СПРАВКА</w:t>
      </w:r>
    </w:p>
    <w:p w:rsidR="00FF06B9" w:rsidRPr="00FF06B9" w:rsidRDefault="00FF06B9" w:rsidP="00FF06B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FF06B9">
        <w:rPr>
          <w:rFonts w:ascii="Arial" w:hAnsi="Arial" w:cs="Arial"/>
          <w:sz w:val="24"/>
          <w:szCs w:val="24"/>
        </w:rPr>
        <w:t>ОБ ИТОГАХ НАУЧНОЙ, УЧЕБНОЙ И УЧЕБНО-МЕТОДИЧЕСКОЙ РАБОТЫ ЗА 2020 ГОД ПО КАФЕДРЕ ТРУДОВОГО ПРАВА</w:t>
      </w:r>
    </w:p>
    <w:p w:rsidR="00FF06B9" w:rsidRPr="00FF06B9" w:rsidRDefault="00FF06B9" w:rsidP="00FF06B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06B9">
        <w:rPr>
          <w:rFonts w:ascii="Arial" w:hAnsi="Arial" w:cs="Arial"/>
          <w:sz w:val="24"/>
          <w:szCs w:val="24"/>
        </w:rPr>
        <w:t>количество и объем научных и учебно-методических работ,</w:t>
      </w:r>
      <w:r>
        <w:rPr>
          <w:rFonts w:ascii="Arial" w:hAnsi="Arial" w:cs="Arial"/>
          <w:sz w:val="24"/>
          <w:szCs w:val="24"/>
        </w:rPr>
        <w:t xml:space="preserve"> опубликованных преподавателями</w:t>
      </w:r>
      <w:r w:rsidR="000257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F06B9">
        <w:rPr>
          <w:rFonts w:ascii="Arial" w:hAnsi="Arial" w:cs="Arial"/>
          <w:sz w:val="24"/>
          <w:szCs w:val="24"/>
        </w:rPr>
        <w:t>:</w:t>
      </w:r>
    </w:p>
    <w:p w:rsidR="00FF06B9" w:rsidRPr="00FF06B9" w:rsidRDefault="00FF06B9" w:rsidP="00FF06B9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FF06B9">
        <w:rPr>
          <w:rFonts w:ascii="Arial" w:hAnsi="Arial" w:cs="Arial"/>
          <w:b/>
          <w:sz w:val="24"/>
          <w:szCs w:val="24"/>
        </w:rPr>
        <w:t>а) монографии</w:t>
      </w:r>
      <w:r w:rsidRPr="00FF06B9">
        <w:rPr>
          <w:rFonts w:ascii="Arial" w:hAnsi="Arial" w:cs="Arial"/>
          <w:sz w:val="24"/>
          <w:szCs w:val="24"/>
        </w:rPr>
        <w:t xml:space="preserve"> (единиц/печ. л.);</w:t>
      </w:r>
    </w:p>
    <w:p w:rsidR="00FF06B9" w:rsidRPr="00FF06B9" w:rsidRDefault="00FF06B9" w:rsidP="00FF06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6B9">
        <w:rPr>
          <w:rFonts w:ascii="Arial" w:eastAsia="Times New Roman" w:hAnsi="Arial" w:cs="Arial"/>
          <w:sz w:val="24"/>
          <w:szCs w:val="24"/>
          <w:lang w:eastAsia="ru-RU"/>
        </w:rPr>
        <w:t>Передерин С.В. П</w:t>
      </w:r>
      <w:r w:rsidRPr="00FF06B9">
        <w:rPr>
          <w:rFonts w:ascii="Arial" w:hAnsi="Arial" w:cs="Arial"/>
          <w:sz w:val="24"/>
          <w:szCs w:val="24"/>
        </w:rPr>
        <w:t>равовые процедуры, регламентирующие привлечение работодателей и работников к материальной ответственности / монография // С.В. Передерин ; Воронежский государственный университет. Издательский дом ВГУ, 2020. – 143 с. / 9 п.л.</w:t>
      </w:r>
    </w:p>
    <w:p w:rsidR="00FF06B9" w:rsidRPr="00FF06B9" w:rsidRDefault="00FF06B9" w:rsidP="00FF06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6B9" w:rsidRPr="00FF06B9" w:rsidRDefault="00FF06B9" w:rsidP="00FF06B9">
      <w:pPr>
        <w:tabs>
          <w:tab w:val="left" w:pos="1134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FF06B9">
        <w:rPr>
          <w:rFonts w:ascii="Arial" w:hAnsi="Arial" w:cs="Arial"/>
          <w:sz w:val="24"/>
          <w:szCs w:val="24"/>
        </w:rPr>
        <w:t xml:space="preserve">статьи в реферируемых российских журналах; </w:t>
      </w:r>
    </w:p>
    <w:p w:rsidR="00FF06B9" w:rsidRPr="00FF06B9" w:rsidRDefault="00FF06B9" w:rsidP="00FF06B9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6B9" w:rsidRPr="00FF06B9" w:rsidRDefault="00FF06B9" w:rsidP="00FF06B9">
      <w:pPr>
        <w:tabs>
          <w:tab w:val="left" w:pos="1134"/>
        </w:tabs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06B9">
        <w:rPr>
          <w:rFonts w:ascii="Arial" w:eastAsia="Times New Roman" w:hAnsi="Arial" w:cs="Arial"/>
          <w:sz w:val="24"/>
          <w:szCs w:val="24"/>
          <w:lang w:eastAsia="ru-RU"/>
        </w:rPr>
        <w:t xml:space="preserve"> статьи в Трудах и материалах конференций, проведенных в России; </w:t>
      </w:r>
    </w:p>
    <w:p w:rsidR="00FF06B9" w:rsidRPr="00FF06B9" w:rsidRDefault="00FF06B9" w:rsidP="00FF06B9">
      <w:pPr>
        <w:tabs>
          <w:tab w:val="left" w:pos="1134"/>
        </w:tabs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06B9">
        <w:rPr>
          <w:rFonts w:ascii="Arial" w:eastAsia="Times New Roman" w:hAnsi="Arial" w:cs="Arial"/>
          <w:sz w:val="24"/>
          <w:szCs w:val="24"/>
          <w:lang w:eastAsia="ru-RU"/>
        </w:rPr>
        <w:t>Зуева Н.Л. Публичное обсуждение правовых новаций, реалии, проблемы, перспективы / Сборник трудов международной научной конференции «Правовая коммуникация государства и общества: отечественный и зарубежный опыт» (Воронеж, 11-12 сентября 2020. – Воронеж, НАУКА – ЮНИПРЕСС. С. 265-274. / 0,6 п.л.</w:t>
      </w:r>
    </w:p>
    <w:p w:rsidR="00FF06B9" w:rsidRPr="00FF06B9" w:rsidRDefault="00FF06B9" w:rsidP="00FF06B9">
      <w:pPr>
        <w:tabs>
          <w:tab w:val="left" w:pos="1134"/>
        </w:tabs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06B9">
        <w:rPr>
          <w:rFonts w:ascii="Arial" w:eastAsia="Times New Roman" w:hAnsi="Arial" w:cs="Arial"/>
          <w:sz w:val="24"/>
          <w:szCs w:val="24"/>
          <w:lang w:eastAsia="ru-RU"/>
        </w:rPr>
        <w:t>Сенных Л.Н. Феномен лоббизма в правотворческом процессе: западный опыт и российские прецеденты / Сборник трудов международной научной конференции «Правовая коммуникация государства и общества: отечественный и зарубежный опыт» (Воронеж, 11-12 сентября 2020. – Воронеж, НАУКА – ЮНИПРЕСС. С. 274-282. / 0,5 п.л.</w:t>
      </w:r>
    </w:p>
    <w:p w:rsidR="00FF06B9" w:rsidRPr="00FF06B9" w:rsidRDefault="00FF06B9" w:rsidP="00FF06B9">
      <w:pPr>
        <w:tabs>
          <w:tab w:val="left" w:pos="1134"/>
        </w:tabs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6B9" w:rsidRPr="00FF06B9" w:rsidRDefault="00FF06B9" w:rsidP="00FF06B9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FF06B9">
        <w:rPr>
          <w:rFonts w:ascii="Arial" w:hAnsi="Arial" w:cs="Arial"/>
          <w:sz w:val="24"/>
          <w:szCs w:val="24"/>
        </w:rPr>
        <w:t>учебные пособия без грифа объемом свыше 4 п.л.</w:t>
      </w:r>
    </w:p>
    <w:p w:rsidR="00FF06B9" w:rsidRPr="00FF06B9" w:rsidRDefault="00FF06B9" w:rsidP="00FF06B9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</w:p>
    <w:p w:rsidR="00FF06B9" w:rsidRPr="00FF06B9" w:rsidRDefault="00FF06B9" w:rsidP="00FF06B9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FF06B9">
        <w:rPr>
          <w:rFonts w:ascii="Arial" w:hAnsi="Arial" w:cs="Arial"/>
          <w:sz w:val="24"/>
          <w:szCs w:val="24"/>
        </w:rPr>
        <w:t xml:space="preserve">1. Трудовое право Российской Федерации : учебное пособие / С.В. Передерин, </w:t>
      </w:r>
      <w:r>
        <w:rPr>
          <w:rFonts w:ascii="Arial" w:hAnsi="Arial" w:cs="Arial"/>
          <w:sz w:val="24"/>
          <w:szCs w:val="24"/>
        </w:rPr>
        <w:t xml:space="preserve">М.В. Аузина, </w:t>
      </w:r>
      <w:r w:rsidRPr="00FF06B9">
        <w:rPr>
          <w:rFonts w:ascii="Arial" w:hAnsi="Arial" w:cs="Arial"/>
          <w:sz w:val="24"/>
          <w:szCs w:val="24"/>
        </w:rPr>
        <w:t>О.Н. Бабаева, Н.Л. Зуева ; Воронежский государственный университет – 2-е изд., испр., перераб. и доп. – Воронеж : Издательский дом ВГУ. 2020. – 620 с. – 38 п.л.</w:t>
      </w:r>
    </w:p>
    <w:p w:rsidR="00FF06B9" w:rsidRPr="00FF06B9" w:rsidRDefault="00FF06B9" w:rsidP="00FF06B9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</w:p>
    <w:p w:rsidR="00FF06B9" w:rsidRPr="00FF06B9" w:rsidRDefault="00FF06B9" w:rsidP="00FF06B9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FF06B9" w:rsidRPr="00FF06B9" w:rsidRDefault="00FF06B9" w:rsidP="00FF06B9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НАУЧНАЯ СЕССИЯ ЮРИДИЧЕСКОГО ФАКУЛЬТЕТА</w:t>
      </w:r>
    </w:p>
    <w:p w:rsidR="00FF06B9" w:rsidRPr="00FF06B9" w:rsidRDefault="00FF06B9" w:rsidP="00FF06B9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F06B9">
        <w:rPr>
          <w:rFonts w:ascii="Arial" w:eastAsia="Times New Roman" w:hAnsi="Arial" w:cs="Arial"/>
          <w:b/>
          <w:lang w:eastAsia="ru-RU"/>
        </w:rPr>
        <w:t>СЕКЦИЯ ТРУДОВОГО ПРАВА</w:t>
      </w:r>
    </w:p>
    <w:p w:rsidR="00FF06B9" w:rsidRPr="00FF06B9" w:rsidRDefault="00FF06B9" w:rsidP="00FF06B9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Руководитель секции – проф. ПЕРЕДЕРИН С.В.</w:t>
      </w:r>
    </w:p>
    <w:p w:rsidR="00FF06B9" w:rsidRPr="00FF06B9" w:rsidRDefault="00FF06B9" w:rsidP="00FF06B9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 xml:space="preserve">      </w:t>
      </w:r>
    </w:p>
    <w:p w:rsidR="00FF06B9" w:rsidRPr="00FF06B9" w:rsidRDefault="00FF06B9" w:rsidP="00FF06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hAnsi="Arial" w:cs="Arial"/>
        </w:rPr>
        <w:t xml:space="preserve"> </w:t>
      </w:r>
      <w:r w:rsidRPr="00FF06B9">
        <w:rPr>
          <w:rFonts w:ascii="Arial" w:eastAsia="Times New Roman" w:hAnsi="Arial" w:cs="Arial"/>
          <w:lang w:eastAsia="ru-RU"/>
        </w:rPr>
        <w:t>Проф. ПЕРЕДЕРИН С.В. Правовые средства и способы борьбы с коррупционными правонарушениями в сфере использования несамостоятельного труда.</w:t>
      </w:r>
    </w:p>
    <w:p w:rsidR="00FF06B9" w:rsidRPr="00FF06B9" w:rsidRDefault="00FF06B9" w:rsidP="00FF06B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Доц. БАБАЕВА О.Н. Сложные основания прекращения (расторжения) трудового договора.</w:t>
      </w:r>
    </w:p>
    <w:p w:rsidR="00FF06B9" w:rsidRPr="00FF06B9" w:rsidRDefault="00FF06B9" w:rsidP="00FF06B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Ст.преп. ГРИГОРАШЕНКО Л.А. Дисциплинарное воздействие как межотраслевой институт.</w:t>
      </w:r>
    </w:p>
    <w:p w:rsidR="00FF06B9" w:rsidRPr="00FF06B9" w:rsidRDefault="00FF06B9" w:rsidP="00FF06B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Доц. ЗУЕВА Н.Л. Проблемы и коллизии пенсионного законодательства.</w:t>
      </w:r>
    </w:p>
    <w:p w:rsidR="00FF06B9" w:rsidRPr="00FF06B9" w:rsidRDefault="00FF06B9" w:rsidP="00FF06B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Доц. КОРЧАГИНА Е.С. Предоставление земельных участков из государственной и муниципальной собственности: общие положения и спорные вопросы.</w:t>
      </w:r>
    </w:p>
    <w:p w:rsidR="00FF06B9" w:rsidRPr="00FF06B9" w:rsidRDefault="00FF06B9" w:rsidP="00FF06B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 xml:space="preserve">Доц.  ЛУНИНА Н.А. Зоны с особыми условиями использования территорий: правовой режим.  </w:t>
      </w:r>
    </w:p>
    <w:p w:rsidR="00FF06B9" w:rsidRPr="00FF06B9" w:rsidRDefault="00FF06B9" w:rsidP="00FF06B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lastRenderedPageBreak/>
        <w:t>Преп. НЕМКИНА Н.И. Новое в природоресурсном законодательстве.</w:t>
      </w:r>
    </w:p>
    <w:p w:rsidR="00FF06B9" w:rsidRPr="00FF06B9" w:rsidRDefault="00FF06B9" w:rsidP="00FF06B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доц. НОСОВА Ю.Б. Проблемы осуществления государственного контроля (надзора) за соблюдением трудового законодательства.</w:t>
      </w:r>
    </w:p>
    <w:p w:rsidR="00FF06B9" w:rsidRPr="00FF06B9" w:rsidRDefault="00FF06B9" w:rsidP="00FF06B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 xml:space="preserve">Доц. СЕННЫХ Л.Н. </w:t>
      </w:r>
      <w:r w:rsidRPr="00FF06B9">
        <w:rPr>
          <w:rFonts w:ascii="Arial" w:eastAsia="Times New Roman" w:hAnsi="Arial" w:cs="Arial"/>
          <w:color w:val="1D1D1D"/>
          <w:sz w:val="24"/>
          <w:szCs w:val="24"/>
          <w:shd w:val="clear" w:color="auto" w:fill="FFFFFF"/>
          <w:lang w:eastAsia="ru-RU"/>
        </w:rPr>
        <w:t>Публичное обсуждение</w:t>
      </w:r>
      <w:r w:rsidRPr="00FF06B9">
        <w:rPr>
          <w:rFonts w:ascii="Arial" w:eastAsia="Times New Roman" w:hAnsi="Arial" w:cs="Arial"/>
          <w:sz w:val="24"/>
          <w:szCs w:val="24"/>
          <w:lang w:eastAsia="ru-RU"/>
        </w:rPr>
        <w:t xml:space="preserve"> пенсионной</w:t>
      </w:r>
      <w:r w:rsidRPr="00FF06B9">
        <w:rPr>
          <w:rFonts w:ascii="Arial" w:eastAsia="Times New Roman" w:hAnsi="Arial" w:cs="Arial"/>
          <w:color w:val="1D1D1D"/>
          <w:sz w:val="24"/>
          <w:szCs w:val="24"/>
          <w:shd w:val="clear" w:color="auto" w:fill="FFFFFF"/>
          <w:lang w:eastAsia="ru-RU"/>
        </w:rPr>
        <w:t xml:space="preserve"> </w:t>
      </w:r>
      <w:r w:rsidRPr="00FF06B9">
        <w:rPr>
          <w:rFonts w:ascii="Arial" w:eastAsia="Times New Roman" w:hAnsi="Arial" w:cs="Arial"/>
          <w:sz w:val="24"/>
          <w:szCs w:val="24"/>
          <w:lang w:eastAsia="ru-RU"/>
        </w:rPr>
        <w:t>реформы</w:t>
      </w:r>
      <w:r w:rsidRPr="00FF06B9">
        <w:rPr>
          <w:rFonts w:ascii="Arial" w:eastAsia="Times New Roman" w:hAnsi="Arial" w:cs="Arial"/>
          <w:color w:val="1D1D1D"/>
          <w:sz w:val="24"/>
          <w:szCs w:val="24"/>
          <w:shd w:val="clear" w:color="auto" w:fill="FFFFFF"/>
          <w:lang w:eastAsia="ru-RU"/>
        </w:rPr>
        <w:t>: реалии, проблемы, перспективы</w:t>
      </w:r>
      <w:r w:rsidRPr="00FF06B9">
        <w:rPr>
          <w:rFonts w:ascii="Arial" w:eastAsia="Times New Roman" w:hAnsi="Arial" w:cs="Arial"/>
          <w:lang w:eastAsia="ru-RU"/>
        </w:rPr>
        <w:t>.</w:t>
      </w:r>
    </w:p>
    <w:p w:rsidR="00FF06B9" w:rsidRPr="00FF06B9" w:rsidRDefault="00FF06B9" w:rsidP="00FF06B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Доц. СИМОНОВА Н.В. Правовое регулирование в сфере использования генно-модифицированных организмов.</w:t>
      </w:r>
    </w:p>
    <w:p w:rsidR="00FF06B9" w:rsidRPr="00FF06B9" w:rsidRDefault="00FF06B9" w:rsidP="00FF06B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Доц. СКОМОРОХИНА Е.В. Роль и значение экологической информации для современного общества.</w:t>
      </w:r>
    </w:p>
    <w:p w:rsidR="00FF06B9" w:rsidRPr="00FF06B9" w:rsidRDefault="00FF06B9" w:rsidP="00FF06B9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 xml:space="preserve">  </w:t>
      </w:r>
    </w:p>
    <w:p w:rsidR="00FF06B9" w:rsidRDefault="00FF06B9" w:rsidP="00FF06B9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F06B9">
        <w:rPr>
          <w:rFonts w:ascii="Arial" w:eastAsia="Times New Roman" w:hAnsi="Arial" w:cs="Arial"/>
          <w:b/>
          <w:lang w:eastAsia="ru-RU"/>
        </w:rPr>
        <w:t>СЕКЦИЯ ТРУДОВОГО ПРАВА</w:t>
      </w:r>
    </w:p>
    <w:p w:rsidR="00FF06B9" w:rsidRPr="00FF06B9" w:rsidRDefault="00FF06B9" w:rsidP="00FF06B9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Руководитель – проф. Передерин С.В.</w:t>
      </w:r>
    </w:p>
    <w:p w:rsidR="00FF06B9" w:rsidRPr="00FF06B9" w:rsidRDefault="00FF06B9" w:rsidP="00FF06B9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 xml:space="preserve">        </w:t>
      </w:r>
    </w:p>
    <w:p w:rsidR="00FF06B9" w:rsidRPr="00FF06B9" w:rsidRDefault="00FF06B9" w:rsidP="00FF06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ОВЦЫНОВ А., студ. 2 к. Проблемы Правового регулирования труда научных работников. Научный руководитель – доц. Зуева Н.Л.</w:t>
      </w:r>
    </w:p>
    <w:p w:rsidR="00FF06B9" w:rsidRPr="00FF06B9" w:rsidRDefault="00FF06B9" w:rsidP="00FF06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ЯРКИНА А., студ. 2 к. Цифровизация трудового законодательства как основа эффективного функционирования рынка труда. Научный руководитель – доц. Зуева Н.Л.</w:t>
      </w:r>
    </w:p>
    <w:p w:rsidR="00FF06B9" w:rsidRPr="00FF06B9" w:rsidRDefault="00FF06B9" w:rsidP="00FF06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ПАХРУДИНОВ А., студ. 2 к. Правовые проблемы дискриминации в сфере труда по возрастному признаку. Научный руководитель – доц. Зуева Н.Л.</w:t>
      </w:r>
    </w:p>
    <w:p w:rsidR="00FF06B9" w:rsidRPr="00FF06B9" w:rsidRDefault="00FF06B9" w:rsidP="00FF06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САМЕДОВ А., студ. 2 к. Проблемы порядка предоставления ежегодных основных оплачиваемых отпусков. Научный руководитель – доц. Зуева Н.Л.</w:t>
      </w:r>
    </w:p>
    <w:p w:rsidR="00FF06B9" w:rsidRPr="00FF06B9" w:rsidRDefault="00FF06B9" w:rsidP="00FF06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СТРЕЛЬНИКОВ Д., студ. 2 к. Проблемы правового регулирования трудовой миграции. Научный руководитель – доц. Зуева Н.Л.</w:t>
      </w:r>
    </w:p>
    <w:p w:rsidR="00FF06B9" w:rsidRPr="00FF06B9" w:rsidRDefault="00FF06B9" w:rsidP="00FF06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КОБЦЕВ А., студ. 2 к. Пути совершенствования законодательства в области охраны труда. Научный руководитель - доц. Зуева Н.Л.</w:t>
      </w:r>
    </w:p>
    <w:p w:rsidR="00FF06B9" w:rsidRPr="00FF06B9" w:rsidRDefault="00FF06B9" w:rsidP="00FF06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ПАНАРИНА Л., студ. 2 к. Скрытые трудовые отношения: анализ судебной практики. Научный руководитель – доц. Зуева Н.Л.</w:t>
      </w:r>
    </w:p>
    <w:p w:rsidR="00FF06B9" w:rsidRPr="00FF06B9" w:rsidRDefault="00FF06B9" w:rsidP="00FF06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МАРГАРЯН В., студ. 2 к. Дисциплинарная ответственность судей: проблемы теории и практики. Научный руководитель – доц. Зуева Н.Л.</w:t>
      </w:r>
    </w:p>
    <w:p w:rsidR="00FF06B9" w:rsidRPr="00FF06B9" w:rsidRDefault="00FF06B9" w:rsidP="00FF06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МОРОЗОВА М. студ. 3 к. ДОСС. Правовое регулирование труда медицинских работников. Научный руководитель – доц. Бабаева О.Н.</w:t>
      </w:r>
    </w:p>
    <w:p w:rsidR="00FF06B9" w:rsidRPr="00FF06B9" w:rsidRDefault="00FF06B9" w:rsidP="00FF06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 xml:space="preserve">МИХАЙЛОВА Е., студ. 4 к. </w:t>
      </w:r>
      <w:r w:rsidRPr="00FF06B9">
        <w:rPr>
          <w:rFonts w:ascii="Arial" w:eastAsia="Times New Roman" w:hAnsi="Arial" w:cs="Arial"/>
          <w:sz w:val="24"/>
          <w:szCs w:val="24"/>
          <w:lang w:eastAsia="ru-RU"/>
        </w:rPr>
        <w:t>Материальная ответственность сторон трудового договора. Научный руководитель – доц. Бабаева О.Н.</w:t>
      </w:r>
    </w:p>
    <w:p w:rsidR="00FF06B9" w:rsidRPr="00FF06B9" w:rsidRDefault="00FF06B9" w:rsidP="00FF06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 xml:space="preserve">АГЕЕВА Е., студ. 4 к. </w:t>
      </w:r>
      <w:r w:rsidRPr="00FF06B9">
        <w:rPr>
          <w:rFonts w:ascii="Arial" w:eastAsia="Times New Roman" w:hAnsi="Arial" w:cs="Arial"/>
          <w:sz w:val="24"/>
          <w:szCs w:val="24"/>
          <w:lang w:eastAsia="ru-RU"/>
        </w:rPr>
        <w:t>Особенности регулирования труда сотрудников органов внутренних дел. Научный руководитель – доц. Бабаева О.Н.</w:t>
      </w:r>
    </w:p>
    <w:p w:rsidR="00FF06B9" w:rsidRPr="00FF06B9" w:rsidRDefault="00FF06B9" w:rsidP="00FF06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 xml:space="preserve">БИРЮКОВА И., студ. 4 к. </w:t>
      </w:r>
      <w:r w:rsidRPr="00FF06B9">
        <w:rPr>
          <w:rFonts w:ascii="Arial" w:eastAsia="Times New Roman" w:hAnsi="Arial" w:cs="Arial"/>
          <w:sz w:val="24"/>
          <w:szCs w:val="24"/>
          <w:lang w:eastAsia="ru-RU"/>
        </w:rPr>
        <w:t>Надзор и контроль за соблюдение трудового законодательства. Научный руководитель – доц. Бабаева О.Н.</w:t>
      </w:r>
    </w:p>
    <w:p w:rsidR="00FF06B9" w:rsidRPr="00FF06B9" w:rsidRDefault="00FF06B9" w:rsidP="00FF06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 xml:space="preserve">ВИШНЕВЕЦКАЯ Д., студ. 4 к. </w:t>
      </w:r>
      <w:r w:rsidRPr="00FF06B9">
        <w:rPr>
          <w:rFonts w:ascii="Arial" w:eastAsia="Times New Roman" w:hAnsi="Arial" w:cs="Arial"/>
          <w:sz w:val="24"/>
          <w:szCs w:val="24"/>
          <w:lang w:eastAsia="ru-RU"/>
        </w:rPr>
        <w:t>Особенности регулирования труда и защита прав женщин, лиц с семейными обязанностями в сфере трудовых отношений. Научный руководитель – доц. Бабаева О.Н.</w:t>
      </w:r>
    </w:p>
    <w:p w:rsidR="00FF06B9" w:rsidRPr="00FF06B9" w:rsidRDefault="00FF06B9" w:rsidP="00FF06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 xml:space="preserve">ГЛИНКИН Н., студ. 2 к. магистр. </w:t>
      </w:r>
      <w:r w:rsidRPr="00FF06B9">
        <w:rPr>
          <w:rFonts w:ascii="Arial" w:eastAsia="Times New Roman" w:hAnsi="Arial" w:cs="Arial"/>
          <w:sz w:val="24"/>
          <w:szCs w:val="24"/>
          <w:lang w:eastAsia="ru-RU"/>
        </w:rPr>
        <w:t>Юридическая ответственность сторон в трудовом праве РФ. Научный руководитель – доц. Бабаева О.Н.</w:t>
      </w:r>
    </w:p>
    <w:p w:rsidR="00FF06B9" w:rsidRPr="00FF06B9" w:rsidRDefault="00FF06B9" w:rsidP="00FF06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МИХАЙЛИЧЕНКО Т., студ. 2 к. Материальная</w:t>
      </w:r>
      <w:r w:rsidRPr="00FF06B9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FF06B9">
        <w:rPr>
          <w:rFonts w:ascii="Arial" w:eastAsia="Times New Roman" w:hAnsi="Arial" w:cs="Arial"/>
          <w:lang w:eastAsia="ru-RU"/>
        </w:rPr>
        <w:t>ответственность работника. Научный руководитель – доц. Бабаева О.Н.</w:t>
      </w:r>
    </w:p>
    <w:p w:rsidR="00FF06B9" w:rsidRPr="00FF06B9" w:rsidRDefault="00FF06B9" w:rsidP="00FF06B9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</w:p>
    <w:p w:rsidR="00FF06B9" w:rsidRPr="00FF06B9" w:rsidRDefault="00FF06B9" w:rsidP="00FF06B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ru-RU"/>
        </w:rPr>
      </w:pPr>
      <w:r w:rsidRPr="00FF06B9">
        <w:rPr>
          <w:rFonts w:ascii="Arial" w:eastAsia="Times New Roman" w:hAnsi="Arial" w:cs="Arial"/>
          <w:b/>
          <w:lang w:eastAsia="ru-RU"/>
        </w:rPr>
        <w:t>СЕКЦИЯ ЗЕМЕЛЬНОГО ПРАВА</w:t>
      </w:r>
    </w:p>
    <w:p w:rsidR="00FF06B9" w:rsidRPr="00FF06B9" w:rsidRDefault="00FF06B9" w:rsidP="00FF06B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ru-RU"/>
        </w:rPr>
      </w:pPr>
    </w:p>
    <w:p w:rsidR="00FF06B9" w:rsidRPr="00FF06B9" w:rsidRDefault="00FF06B9" w:rsidP="00FF06B9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Руководитель – доц. ЛУНИНА Н.А.</w:t>
      </w:r>
    </w:p>
    <w:p w:rsidR="00FF06B9" w:rsidRPr="00FF06B9" w:rsidRDefault="00FF06B9" w:rsidP="00FF06B9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ru-RU"/>
        </w:rPr>
      </w:pPr>
    </w:p>
    <w:p w:rsidR="00FF06B9" w:rsidRPr="00FF06B9" w:rsidRDefault="00FF06B9" w:rsidP="00FF06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ТИМОФЕЕВА В., студ. 2 к. Земельные сервитуты: актуальные вопросы. Научный руководитель – доц. Лунина Н.А.</w:t>
      </w:r>
    </w:p>
    <w:p w:rsidR="00FF06B9" w:rsidRPr="00FF06B9" w:rsidRDefault="00FF06B9" w:rsidP="00FF06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МАКАРОВА А., студ. 2 к. Субъекты земельных правоотношений. Научный руководитель – доц. Лунина Н.А.</w:t>
      </w:r>
    </w:p>
    <w:p w:rsidR="00FF06B9" w:rsidRPr="00FF06B9" w:rsidRDefault="00FF06B9" w:rsidP="00FF06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lastRenderedPageBreak/>
        <w:t>КУБАРЕВА Л., студ. 2 к. Проблемы правового  режима земельных участков крестьянского (фермерского) хозяйства. Научный руководитель – доц. Лунина  Н.А.</w:t>
      </w:r>
    </w:p>
    <w:p w:rsidR="00FF06B9" w:rsidRPr="00FF06B9" w:rsidRDefault="00FF06B9" w:rsidP="00FF06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ПАЛИЙ А., студ. 4 к. Проблемы реализации принципа платности за землю в современной России. Научный руководитель – доц. Лунина Н.А.</w:t>
      </w:r>
    </w:p>
    <w:p w:rsidR="00FF06B9" w:rsidRPr="00FF06B9" w:rsidRDefault="00FF06B9" w:rsidP="00FF06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СОРОКИНА Д., студ. 4 к.  особенности оборота долей в праве общей собственности на земельные участки из земель сельскохозяйственного назначения. Научный руководитель – доц. Лунина Н.А.</w:t>
      </w:r>
    </w:p>
    <w:p w:rsidR="00FF06B9" w:rsidRPr="00FF06B9" w:rsidRDefault="00FF06B9" w:rsidP="00FF06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АРУТЮНЯН В., студ. 4 к. Споры, связанные с установлением земельных сервитутов. Научный руководитель – доц. Лунина Н.А.</w:t>
      </w:r>
    </w:p>
    <w:p w:rsidR="00FF06B9" w:rsidRPr="00FF06B9" w:rsidRDefault="00FF06B9" w:rsidP="00FF06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ЗАХАРОВ И., студ. маг. 2 к. Правовой режим публичных земельных участков, арендованных гражданскими и юридическими лицами. Научный руководитель – доц. Лунина Н.А.</w:t>
      </w:r>
    </w:p>
    <w:p w:rsidR="00FF06B9" w:rsidRPr="00FF06B9" w:rsidRDefault="00FF06B9" w:rsidP="00FF06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КОНСТАНТИНОВА Е., студ. маг. 2 к. Использование лесов: правовые вопросы. Научный руководитель – доц. Лунина Н.А.</w:t>
      </w:r>
    </w:p>
    <w:p w:rsidR="00FF06B9" w:rsidRPr="00FF06B9" w:rsidRDefault="00FF06B9" w:rsidP="00FF06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КОСЯКИН Н., студ. маг. 2 к. Правовое регулирование застроенных территорий. Научный руководитель – доц. Лунина Н.А.</w:t>
      </w:r>
    </w:p>
    <w:p w:rsidR="00FF06B9" w:rsidRPr="00FF06B9" w:rsidRDefault="00FF06B9" w:rsidP="00FF06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КОНОПЛИН В., студ. маг. 1 к. Оценочная деятельность в РФ. Научный руководитель – доц. Лунина Н.А.</w:t>
      </w:r>
    </w:p>
    <w:p w:rsidR="00FF06B9" w:rsidRPr="00FF06B9" w:rsidRDefault="00FF06B9" w:rsidP="00FF06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АХМЕТЖАНОВА А., студ. маг. 2 к. Самовольное создание объекта недвижимости и его последствие. Научный руководитель – доц. Лунина Н.А.</w:t>
      </w:r>
    </w:p>
    <w:p w:rsidR="00FF06B9" w:rsidRPr="00FF06B9" w:rsidRDefault="00FF06B9" w:rsidP="00FF06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ГУТОРОВ А., студ. маг. 2 к. Анализ практики при оспаривании кадастровой стоимости объектов недвижимости. Научный руководитель – доц. Корчагина Е.С.</w:t>
      </w:r>
    </w:p>
    <w:p w:rsidR="00FF06B9" w:rsidRPr="00FF06B9" w:rsidRDefault="00FF06B9" w:rsidP="00FF06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БЫЧУТКИН В., студ. маг. 2 к. Оформление прав на земельные участки при строительстве. Научный руководитель – доц. Корчагина Е.С.</w:t>
      </w:r>
    </w:p>
    <w:p w:rsidR="00FF06B9" w:rsidRPr="00FF06B9" w:rsidRDefault="00FF06B9" w:rsidP="00FF06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СМИРНОВА А., студ. маг. 1 к. Основание возникновения прав на публичные земельные участки. Научный руководитель – доц. Корчагина Е.С.</w:t>
      </w:r>
    </w:p>
    <w:p w:rsidR="00FF06B9" w:rsidRPr="00FF06B9" w:rsidRDefault="00FF06B9" w:rsidP="00FF06B9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ru-RU"/>
        </w:rPr>
      </w:pPr>
    </w:p>
    <w:p w:rsidR="00FF06B9" w:rsidRPr="00FF06B9" w:rsidRDefault="00FF06B9" w:rsidP="00FF06B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ru-RU"/>
        </w:rPr>
      </w:pPr>
      <w:r w:rsidRPr="00FF06B9">
        <w:rPr>
          <w:rFonts w:ascii="Arial" w:eastAsia="Times New Roman" w:hAnsi="Arial" w:cs="Arial"/>
          <w:b/>
          <w:lang w:eastAsia="ru-RU"/>
        </w:rPr>
        <w:t>СЕКЦИЯ АГРАРНОГО И ЭКОЛОГИЧЕСКОГО ПРАВА</w:t>
      </w:r>
    </w:p>
    <w:p w:rsidR="00FF06B9" w:rsidRPr="00FF06B9" w:rsidRDefault="00FF06B9" w:rsidP="00FF06B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ru-RU"/>
        </w:rPr>
      </w:pPr>
    </w:p>
    <w:p w:rsidR="00FF06B9" w:rsidRPr="00FF06B9" w:rsidRDefault="00FF06B9" w:rsidP="00FF06B9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Руководитель – доц. СИМОНОВА Н.В.</w:t>
      </w:r>
    </w:p>
    <w:p w:rsidR="00FF06B9" w:rsidRPr="00FF06B9" w:rsidRDefault="00FF06B9" w:rsidP="00FF06B9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 xml:space="preserve"> </w:t>
      </w:r>
    </w:p>
    <w:p w:rsidR="00FF06B9" w:rsidRPr="00FF06B9" w:rsidRDefault="00FF06B9" w:rsidP="00FF06B9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</w:p>
    <w:p w:rsidR="00FF06B9" w:rsidRPr="00FF06B9" w:rsidRDefault="00FF06B9" w:rsidP="00FF06B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ЕРЕМИН А., студ. маг. 2 к. Антикоррупционная экспертиза в системе противодействия коррупции. Научный руководитель – доц. Симонова Н.В.</w:t>
      </w:r>
    </w:p>
    <w:p w:rsidR="00FF06B9" w:rsidRPr="00FF06B9" w:rsidRDefault="00FF06B9" w:rsidP="00FF06B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ПРОСКУРЯКОВ А., студ. маг. 2 к. Экологическое и градостроительное законодательство. Научный руководитель – доц. Симонова Н.В.</w:t>
      </w:r>
    </w:p>
    <w:p w:rsidR="00FF06B9" w:rsidRPr="00FF06B9" w:rsidRDefault="00FF06B9" w:rsidP="00FF06B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ЦЫБА К., студ. маг. 2 к. Соотношение международных трудовых стандартов и национального трудового законодательства. Научный руководитель – доц. Симонова Н.В.</w:t>
      </w:r>
    </w:p>
    <w:p w:rsidR="00FF06B9" w:rsidRPr="00FF06B9" w:rsidRDefault="00FF06B9" w:rsidP="00FF06B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МИНАКОВА Валерия, студ. маг. 2 к. Государственное управление и регулирование в сельском хозяйстве. Научный руководитель – доц. Симонова Н.В.</w:t>
      </w:r>
    </w:p>
    <w:p w:rsidR="00FF06B9" w:rsidRPr="00FF06B9" w:rsidRDefault="00FF06B9" w:rsidP="00FF06B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МИНАКОВА Виктория, студ. маг. 2 к. Правовое обеспечение продовольственной безопасности в РФ. Научный руководитель – доц. Симонова Н.В.</w:t>
      </w:r>
    </w:p>
    <w:p w:rsidR="00FF06B9" w:rsidRPr="00FF06B9" w:rsidRDefault="00FF06B9" w:rsidP="00FF06B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БЕДЕНКО Е., студ. маг. 1 к.  Правовое регулирование отношений собственности на природные ресурсы и объекты. Научный руководитель – доц. Симонова Н.В.</w:t>
      </w:r>
    </w:p>
    <w:p w:rsidR="00FF06B9" w:rsidRPr="00FF06B9" w:rsidRDefault="00FF06B9" w:rsidP="00FF06B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ХЛОПОВСКОЙ Д., студ. маг. 1 к. Правосубъектность крестьянского (фермерского) хозяйства. Научный руководитель – доц. Симонова Н.В.</w:t>
      </w:r>
    </w:p>
    <w:p w:rsidR="00FF06B9" w:rsidRPr="00FF06B9" w:rsidRDefault="00FF06B9" w:rsidP="00FF06B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СЕРОШТАН Е., студ. маг. 1 к. Рассмотрение и разрешение индивидуальных трудовых споров. Научный руководитель – доц. Симонова Н.В.</w:t>
      </w:r>
    </w:p>
    <w:p w:rsidR="00FF06B9" w:rsidRPr="00FF06B9" w:rsidRDefault="00FF06B9" w:rsidP="00FF06B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 xml:space="preserve">СТАРОДУБОВА И., студ. маг. 1 к. Особенности регулирования труда женщин и лиц с семейными обязанностями. </w:t>
      </w:r>
    </w:p>
    <w:p w:rsidR="00FF06B9" w:rsidRPr="00FF06B9" w:rsidRDefault="00FF06B9" w:rsidP="00FF06B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lastRenderedPageBreak/>
        <w:t>ПОЛУПАНОВА Ю., студ. 4 к. Международно-правовая охрана окружающей среды. Научный руководитель – доц. Скоморохина Е.В.</w:t>
      </w:r>
    </w:p>
    <w:p w:rsidR="00FF06B9" w:rsidRPr="00FF06B9" w:rsidRDefault="00FF06B9" w:rsidP="00FF06B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 </w:t>
      </w:r>
    </w:p>
    <w:p w:rsidR="00FF06B9" w:rsidRPr="00FF06B9" w:rsidRDefault="00FF06B9" w:rsidP="00FF06B9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ru-RU"/>
        </w:rPr>
      </w:pPr>
    </w:p>
    <w:p w:rsidR="00FF06B9" w:rsidRPr="00FF06B9" w:rsidRDefault="00FF06B9" w:rsidP="00FF06B9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F06B9">
        <w:rPr>
          <w:rFonts w:ascii="Arial" w:eastAsia="Times New Roman" w:hAnsi="Arial" w:cs="Arial"/>
          <w:b/>
          <w:lang w:eastAsia="ru-RU"/>
        </w:rPr>
        <w:t xml:space="preserve">СЕКЦИЯ ПРАВА СОЦИАЛЬНОГО ОБЕСПЕЧЕНИЯ           </w:t>
      </w:r>
    </w:p>
    <w:p w:rsidR="00FF06B9" w:rsidRPr="00FF06B9" w:rsidRDefault="00FF06B9" w:rsidP="00FF06B9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FF06B9" w:rsidRPr="00FF06B9" w:rsidRDefault="00FF06B9" w:rsidP="00FF06B9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Руководитель секции – доц. СЕННЫХ Л.Н.</w:t>
      </w:r>
    </w:p>
    <w:p w:rsidR="00FF06B9" w:rsidRPr="00FF06B9" w:rsidRDefault="00FF06B9" w:rsidP="00FF06B9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FF06B9" w:rsidRPr="00FF06B9" w:rsidRDefault="00FF06B9" w:rsidP="00FF06B9">
      <w:pPr>
        <w:numPr>
          <w:ilvl w:val="0"/>
          <w:numId w:val="5"/>
        </w:numPr>
        <w:spacing w:after="0" w:line="240" w:lineRule="auto"/>
        <w:ind w:left="1134" w:hanging="425"/>
        <w:contextualSpacing/>
        <w:rPr>
          <w:rFonts w:ascii="Arial" w:hAnsi="Arial" w:cs="Arial"/>
        </w:rPr>
      </w:pPr>
      <w:r w:rsidRPr="00FF06B9">
        <w:rPr>
          <w:rFonts w:ascii="Arial" w:hAnsi="Arial" w:cs="Arial"/>
        </w:rPr>
        <w:t>КАРПЕНКО А., студ. 4 к.  Российская система социальных пособий на детей. Научный руководитель – доц. Сенных Л.Н.</w:t>
      </w:r>
    </w:p>
    <w:p w:rsidR="00FF06B9" w:rsidRPr="00FF06B9" w:rsidRDefault="00FF06B9" w:rsidP="00FF06B9">
      <w:pPr>
        <w:numPr>
          <w:ilvl w:val="0"/>
          <w:numId w:val="5"/>
        </w:numPr>
        <w:spacing w:after="0" w:line="240" w:lineRule="auto"/>
        <w:ind w:left="1134" w:hanging="425"/>
        <w:contextualSpacing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ГРИБАНОВ М., студ. 4 к. Социальные гарантии сотрудников  ОВД. Научный руководитель – доц. Сенных Л.Н.</w:t>
      </w:r>
    </w:p>
    <w:p w:rsidR="00FF06B9" w:rsidRPr="00FF06B9" w:rsidRDefault="00FF06B9" w:rsidP="00FF06B9">
      <w:pPr>
        <w:numPr>
          <w:ilvl w:val="0"/>
          <w:numId w:val="5"/>
        </w:numPr>
        <w:spacing w:after="0" w:line="240" w:lineRule="auto"/>
        <w:ind w:left="1134" w:hanging="425"/>
        <w:contextualSpacing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ЛЕЩЕВ Ю., студ. 4 к. Социальное обслуживание детей-инвалидов в РФ. Научный руководитель – доц. Сенных Л.Н.</w:t>
      </w:r>
    </w:p>
    <w:p w:rsidR="00FF06B9" w:rsidRPr="00FF06B9" w:rsidRDefault="00FF06B9" w:rsidP="00FF06B9">
      <w:pPr>
        <w:numPr>
          <w:ilvl w:val="0"/>
          <w:numId w:val="5"/>
        </w:numPr>
        <w:spacing w:after="0" w:line="240" w:lineRule="auto"/>
        <w:ind w:left="1134" w:hanging="425"/>
        <w:contextualSpacing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ПОНОМАРЕВА К., студ. 4 к. Материнский капитал- действенная мера социальной поддержки семей с детьми. Научный руководитель – доц. Сенных Л.Н.</w:t>
      </w:r>
    </w:p>
    <w:p w:rsidR="00FF06B9" w:rsidRPr="00FF06B9" w:rsidRDefault="00FF06B9" w:rsidP="00FF06B9">
      <w:pPr>
        <w:numPr>
          <w:ilvl w:val="0"/>
          <w:numId w:val="5"/>
        </w:numPr>
        <w:spacing w:after="0" w:line="240" w:lineRule="auto"/>
        <w:ind w:left="1134" w:hanging="425"/>
        <w:contextualSpacing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ТИХОНОВА О., студ. 4 к. Совершенствование законодательства о социальной защите инвалидов в РФ. Научный руководитель – доц. Сенных Л.Н.</w:t>
      </w:r>
    </w:p>
    <w:p w:rsidR="00FF06B9" w:rsidRPr="00FF06B9" w:rsidRDefault="00FF06B9" w:rsidP="00FF06B9">
      <w:pPr>
        <w:numPr>
          <w:ilvl w:val="0"/>
          <w:numId w:val="5"/>
        </w:numPr>
        <w:spacing w:after="0" w:line="240" w:lineRule="auto"/>
        <w:ind w:left="1134" w:hanging="425"/>
        <w:contextualSpacing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 xml:space="preserve"> МАКСИМОВА М. студ. маг. 2 к. Реформирование  пенсионной системы в РФ. Научный руководитель – доц. Сенных Л.Н.</w:t>
      </w:r>
    </w:p>
    <w:p w:rsidR="00FF06B9" w:rsidRPr="00FF06B9" w:rsidRDefault="00FF06B9" w:rsidP="00FF06B9">
      <w:pPr>
        <w:numPr>
          <w:ilvl w:val="0"/>
          <w:numId w:val="5"/>
        </w:numPr>
        <w:spacing w:after="0" w:line="240" w:lineRule="auto"/>
        <w:ind w:left="1134" w:hanging="425"/>
        <w:contextualSpacing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КАЧКИН И. студ. маг.  2 к. Совершенствование законодательства о социальной поддержке сотрудников правоохранительных органов. Научный руководитель – доц. Сенных Л.Н.</w:t>
      </w:r>
    </w:p>
    <w:p w:rsidR="00FF06B9" w:rsidRPr="00FF06B9" w:rsidRDefault="00FF06B9" w:rsidP="00FF06B9">
      <w:pPr>
        <w:numPr>
          <w:ilvl w:val="0"/>
          <w:numId w:val="5"/>
        </w:numPr>
        <w:spacing w:after="0" w:line="240" w:lineRule="auto"/>
        <w:ind w:left="1134" w:hanging="425"/>
        <w:contextualSpacing/>
        <w:rPr>
          <w:rFonts w:ascii="Arial" w:eastAsia="Times New Roman" w:hAnsi="Arial" w:cs="Arial"/>
          <w:lang w:eastAsia="ru-RU"/>
        </w:rPr>
      </w:pPr>
      <w:r w:rsidRPr="00FF06B9">
        <w:rPr>
          <w:rFonts w:ascii="Arial" w:eastAsia="Times New Roman" w:hAnsi="Arial" w:cs="Arial"/>
          <w:lang w:eastAsia="ru-RU"/>
        </w:rPr>
        <w:t>ПУПЫКИНА И., студ. маг. 1 к.  Реформирование института страховых пенсий по старости. Научный руководитель – доц. Сенных Л.Н.</w:t>
      </w:r>
    </w:p>
    <w:p w:rsidR="00FF06B9" w:rsidRPr="00FF06B9" w:rsidRDefault="00FF06B9" w:rsidP="00FF06B9">
      <w:pPr>
        <w:numPr>
          <w:ilvl w:val="0"/>
          <w:numId w:val="5"/>
        </w:numPr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F06B9">
        <w:rPr>
          <w:rFonts w:ascii="Arial" w:eastAsia="Times New Roman" w:hAnsi="Arial" w:cs="Arial"/>
          <w:color w:val="000000"/>
          <w:lang w:eastAsia="ru-RU"/>
        </w:rPr>
        <w:t>ЧУРИЛОВ П., студ. 3 к. ВЮТ Международные акты о праве человека на социальное обеспечение и проблемы реализации этого права в России. Научный руководитель – доц. Сенных Л.Н.</w:t>
      </w:r>
    </w:p>
    <w:p w:rsidR="00FF06B9" w:rsidRPr="00FF06B9" w:rsidRDefault="00FF06B9" w:rsidP="00FF06B9">
      <w:pPr>
        <w:numPr>
          <w:ilvl w:val="0"/>
          <w:numId w:val="5"/>
        </w:numPr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F06B9">
        <w:rPr>
          <w:rFonts w:ascii="Arial" w:eastAsia="Times New Roman" w:hAnsi="Arial" w:cs="Arial"/>
          <w:color w:val="000000"/>
          <w:lang w:eastAsia="ru-RU"/>
        </w:rPr>
        <w:t>ТАРАСОВА В., студ. 3 к. ВЮТ. Трудовой стаж и его значение в праве социального обеспечения. Научный руководитель – доц. Сенных Л.Н.</w:t>
      </w:r>
    </w:p>
    <w:p w:rsidR="00FF06B9" w:rsidRPr="00FF06B9" w:rsidRDefault="00FF06B9" w:rsidP="00FF06B9">
      <w:pPr>
        <w:numPr>
          <w:ilvl w:val="0"/>
          <w:numId w:val="5"/>
        </w:numPr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F06B9">
        <w:rPr>
          <w:rFonts w:ascii="Arial" w:eastAsia="Times New Roman" w:hAnsi="Arial" w:cs="Arial"/>
          <w:color w:val="000000"/>
          <w:lang w:eastAsia="ru-RU"/>
        </w:rPr>
        <w:t>ЯНОВА Н., студ. 3 к. ВЮТ. Досрочные страховые пенсии по старости в контексте пенсионной реформы. Научный руководитель – доц. Сенных Л.Н.</w:t>
      </w:r>
    </w:p>
    <w:p w:rsidR="00FF06B9" w:rsidRPr="00FF06B9" w:rsidRDefault="00FF06B9" w:rsidP="00FF06B9">
      <w:pPr>
        <w:spacing w:after="12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FF06B9" w:rsidRPr="00FF06B9" w:rsidRDefault="00FF06B9" w:rsidP="00FF06B9">
      <w:pPr>
        <w:spacing w:after="12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FF06B9" w:rsidRPr="00FF06B9" w:rsidRDefault="00FF06B9" w:rsidP="00FF06B9">
      <w:pPr>
        <w:spacing w:after="12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FF06B9">
        <w:rPr>
          <w:rFonts w:ascii="Arial" w:hAnsi="Arial" w:cs="Arial"/>
          <w:sz w:val="24"/>
          <w:szCs w:val="24"/>
        </w:rPr>
        <w:t>организация</w:t>
      </w:r>
      <w:r>
        <w:rPr>
          <w:rFonts w:ascii="Arial" w:hAnsi="Arial" w:cs="Arial"/>
          <w:sz w:val="24"/>
          <w:szCs w:val="24"/>
        </w:rPr>
        <w:t xml:space="preserve"> научной работы студентов (НСК):</w:t>
      </w:r>
    </w:p>
    <w:p w:rsidR="00FF06B9" w:rsidRPr="00FF06B9" w:rsidRDefault="00FF06B9" w:rsidP="00FF06B9">
      <w:pPr>
        <w:spacing w:after="12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FF06B9">
        <w:rPr>
          <w:rFonts w:ascii="Arial" w:hAnsi="Arial" w:cs="Arial"/>
          <w:sz w:val="24"/>
          <w:szCs w:val="24"/>
        </w:rPr>
        <w:t>доц. Лунина Н.А. Руководитель НСК «Земельное право». Проведено 3 заседания.</w:t>
      </w:r>
    </w:p>
    <w:p w:rsidR="00FF06B9" w:rsidRPr="00FF06B9" w:rsidRDefault="00FF06B9" w:rsidP="00FF06B9">
      <w:pPr>
        <w:spacing w:after="12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FF06B9">
        <w:rPr>
          <w:rFonts w:ascii="Arial" w:hAnsi="Arial" w:cs="Arial"/>
          <w:sz w:val="24"/>
          <w:szCs w:val="24"/>
        </w:rPr>
        <w:t>доц. Сенных Л.Н. Руководитель НСК «Право социального обеспечения». Проведено 2 заседания.</w:t>
      </w:r>
    </w:p>
    <w:p w:rsidR="00FF06B9" w:rsidRPr="00FF06B9" w:rsidRDefault="00FF06B9" w:rsidP="00FF06B9">
      <w:pPr>
        <w:spacing w:after="12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FF06B9">
        <w:rPr>
          <w:rFonts w:ascii="Arial" w:hAnsi="Arial" w:cs="Arial"/>
          <w:sz w:val="24"/>
          <w:szCs w:val="24"/>
        </w:rPr>
        <w:t>доц. Бабаева О.Н. Руководитель НСК «Трудовое право». Проведено 2 заседания.</w:t>
      </w:r>
    </w:p>
    <w:p w:rsidR="00FF06B9" w:rsidRPr="00FF06B9" w:rsidRDefault="00FF06B9" w:rsidP="00FF06B9">
      <w:pPr>
        <w:spacing w:after="12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sectPr w:rsidR="00FF06B9" w:rsidRPr="00FF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362"/>
    <w:multiLevelType w:val="hybridMultilevel"/>
    <w:tmpl w:val="77047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4A2D"/>
    <w:multiLevelType w:val="hybridMultilevel"/>
    <w:tmpl w:val="B8E6C8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A5406"/>
    <w:multiLevelType w:val="hybridMultilevel"/>
    <w:tmpl w:val="4942F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2A0127"/>
    <w:multiLevelType w:val="hybridMultilevel"/>
    <w:tmpl w:val="A126CBF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334A39"/>
    <w:multiLevelType w:val="hybridMultilevel"/>
    <w:tmpl w:val="7C7ADC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5D2E19"/>
    <w:multiLevelType w:val="hybridMultilevel"/>
    <w:tmpl w:val="5C3E3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B9"/>
    <w:rsid w:val="0002575A"/>
    <w:rsid w:val="00851FCE"/>
    <w:rsid w:val="00C27D83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2021-01-15T13:07:00Z</dcterms:created>
  <dcterms:modified xsi:type="dcterms:W3CDTF">2021-01-15T13:07:00Z</dcterms:modified>
</cp:coreProperties>
</file>