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3BDF5" w14:textId="5388333A" w:rsidR="009E4461" w:rsidRPr="00EC4C4C" w:rsidRDefault="00BC3A8F" w:rsidP="00EC4C4C">
      <w:pPr>
        <w:pStyle w:val="Sod0"/>
        <w:keepNext w:val="0"/>
        <w:keepLines w:val="0"/>
        <w:spacing w:before="0" w:after="0" w:line="360" w:lineRule="auto"/>
        <w:ind w:firstLine="709"/>
        <w:contextualSpacing/>
        <w:jc w:val="left"/>
        <w:rPr>
          <w:rFonts w:ascii="Times New Roman" w:hAnsi="Times New Roman"/>
          <w:sz w:val="28"/>
          <w:szCs w:val="28"/>
          <w:lang w:val="ru-RU"/>
        </w:rPr>
      </w:pPr>
      <w:r>
        <w:rPr>
          <w:rFonts w:ascii="Times New Roman" w:hAnsi="Times New Roman"/>
          <w:sz w:val="28"/>
          <w:szCs w:val="28"/>
          <w:lang w:val="ru-RU"/>
        </w:rPr>
        <w:t>Финансовое право: Учебник / Под ред. М.В. Карасевой, 2023</w:t>
      </w:r>
      <w:r w:rsidR="000853CD">
        <w:rPr>
          <w:rFonts w:ascii="Times New Roman" w:hAnsi="Times New Roman"/>
          <w:sz w:val="28"/>
          <w:szCs w:val="28"/>
          <w:lang w:val="ru-RU"/>
        </w:rPr>
        <w:t xml:space="preserve">. </w:t>
      </w:r>
      <w:r>
        <w:rPr>
          <w:rFonts w:ascii="Times New Roman" w:hAnsi="Times New Roman"/>
          <w:sz w:val="28"/>
          <w:szCs w:val="28"/>
          <w:lang w:val="ru-RU"/>
        </w:rPr>
        <w:t xml:space="preserve">Извлечение. </w:t>
      </w:r>
      <w:r w:rsidR="00FE22FA">
        <w:rPr>
          <w:rFonts w:ascii="Times New Roman" w:hAnsi="Times New Roman"/>
          <w:sz w:val="28"/>
          <w:szCs w:val="28"/>
          <w:lang w:val="ru-RU"/>
        </w:rPr>
        <w:t xml:space="preserve">Главы по Бюджетному праву и по Финансам государственных и муниципальных учреждений. </w:t>
      </w:r>
      <w:r>
        <w:rPr>
          <w:rFonts w:ascii="Times New Roman" w:hAnsi="Times New Roman"/>
          <w:sz w:val="28"/>
          <w:szCs w:val="28"/>
          <w:lang w:val="ru-RU"/>
        </w:rPr>
        <w:t xml:space="preserve">Автор глав – </w:t>
      </w:r>
      <w:proofErr w:type="spellStart"/>
      <w:r>
        <w:rPr>
          <w:rFonts w:ascii="Times New Roman" w:hAnsi="Times New Roman"/>
          <w:sz w:val="28"/>
          <w:szCs w:val="28"/>
          <w:lang w:val="ru-RU"/>
        </w:rPr>
        <w:t>д.ю.н</w:t>
      </w:r>
      <w:proofErr w:type="spellEnd"/>
      <w:r>
        <w:rPr>
          <w:rFonts w:ascii="Times New Roman" w:hAnsi="Times New Roman"/>
          <w:sz w:val="28"/>
          <w:szCs w:val="28"/>
          <w:lang w:val="ru-RU"/>
        </w:rPr>
        <w:t xml:space="preserve">. </w:t>
      </w:r>
      <w:r w:rsidR="009E4461" w:rsidRPr="00EC4C4C">
        <w:rPr>
          <w:rFonts w:ascii="Times New Roman" w:hAnsi="Times New Roman"/>
          <w:sz w:val="28"/>
          <w:szCs w:val="28"/>
          <w:lang w:val="ru-RU"/>
        </w:rPr>
        <w:t>Пауль А.Г.</w:t>
      </w:r>
    </w:p>
    <w:p w14:paraId="645B9BC7" w14:textId="77777777" w:rsidR="009E4461" w:rsidRPr="00EC4C4C" w:rsidRDefault="009E4461" w:rsidP="00EC4C4C">
      <w:pPr>
        <w:spacing w:line="360" w:lineRule="auto"/>
        <w:rPr>
          <w:rFonts w:ascii="Times New Roman" w:hAnsi="Times New Roman" w:cs="Times New Roman"/>
          <w:sz w:val="28"/>
          <w:szCs w:val="28"/>
        </w:rPr>
      </w:pPr>
    </w:p>
    <w:p w14:paraId="1079BE7E" w14:textId="26068CFD" w:rsidR="0096174E" w:rsidRPr="00EC4C4C" w:rsidRDefault="0096174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Глава 10. Бюджетное право: общая характеристика</w:t>
      </w:r>
    </w:p>
    <w:p w14:paraId="298DB254"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 1. Бюджетное право: понятие и предмет </w:t>
      </w:r>
    </w:p>
    <w:p w14:paraId="3BFF1017"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2. Субъекты бюджетного права</w:t>
      </w:r>
    </w:p>
    <w:p w14:paraId="43191873"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3. Бюджет и бюджетная система Российской Федерации</w:t>
      </w:r>
    </w:p>
    <w:p w14:paraId="34CBC24E"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4. Принципы бюджетной системы Российской Федерации</w:t>
      </w:r>
    </w:p>
    <w:p w14:paraId="10F1ED8C" w14:textId="77777777" w:rsidR="00EC4C4C" w:rsidRDefault="00EC4C4C" w:rsidP="00EC4C4C">
      <w:pPr>
        <w:spacing w:line="360" w:lineRule="auto"/>
        <w:rPr>
          <w:rFonts w:ascii="Times New Roman" w:hAnsi="Times New Roman" w:cs="Times New Roman"/>
          <w:b/>
          <w:bCs/>
          <w:sz w:val="28"/>
          <w:szCs w:val="28"/>
        </w:rPr>
      </w:pPr>
    </w:p>
    <w:p w14:paraId="06026112" w14:textId="37DF69FD" w:rsidR="0096174E" w:rsidRPr="00EC4C4C" w:rsidRDefault="0096174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Глава 11. Расходы и доходы бюджетов</w:t>
      </w:r>
    </w:p>
    <w:p w14:paraId="2452B5F9"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1. Понятие расходов бюджетов и расходных обязательств</w:t>
      </w:r>
    </w:p>
    <w:p w14:paraId="141BE169"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2. Бюджетные ассигнования: понятие и виды</w:t>
      </w:r>
    </w:p>
    <w:p w14:paraId="0CA3255B"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3. Понятие и виды доходов бюджетов</w:t>
      </w:r>
    </w:p>
    <w:p w14:paraId="56D6D951" w14:textId="77777777" w:rsidR="0096174E" w:rsidRPr="00EC4C4C" w:rsidRDefault="0096174E" w:rsidP="00EC4C4C">
      <w:pPr>
        <w:spacing w:line="360" w:lineRule="auto"/>
        <w:rPr>
          <w:rFonts w:ascii="Times New Roman" w:hAnsi="Times New Roman" w:cs="Times New Roman"/>
          <w:sz w:val="28"/>
          <w:szCs w:val="28"/>
        </w:rPr>
      </w:pPr>
    </w:p>
    <w:p w14:paraId="0B5BEF0A" w14:textId="77777777" w:rsidR="0096174E" w:rsidRPr="00EC4C4C" w:rsidRDefault="0096174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Глава 12. Сбалансированность бюджетов</w:t>
      </w:r>
    </w:p>
    <w:p w14:paraId="60EE1AB6"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1. Понятие сбалансированности бюджетов</w:t>
      </w:r>
    </w:p>
    <w:p w14:paraId="2983AE48"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2. Дефицит бюджетов и источники его финансирования</w:t>
      </w:r>
    </w:p>
    <w:p w14:paraId="3BC1C4CB"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3. Бюджетный кредит</w:t>
      </w:r>
    </w:p>
    <w:p w14:paraId="13A761E9"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4. Государственные (муниципальные) гарантии</w:t>
      </w:r>
    </w:p>
    <w:p w14:paraId="1763EA09"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5. Профицит бюджета. Нефтегазовые доходы федерального бюджета</w:t>
      </w:r>
    </w:p>
    <w:p w14:paraId="3BDECB75" w14:textId="77777777" w:rsidR="0096174E" w:rsidRPr="00EC4C4C" w:rsidRDefault="0096174E" w:rsidP="00EC4C4C">
      <w:pPr>
        <w:spacing w:line="360" w:lineRule="auto"/>
        <w:rPr>
          <w:rFonts w:ascii="Times New Roman" w:hAnsi="Times New Roman" w:cs="Times New Roman"/>
          <w:sz w:val="28"/>
          <w:szCs w:val="28"/>
        </w:rPr>
      </w:pPr>
    </w:p>
    <w:p w14:paraId="6D30138E" w14:textId="77777777" w:rsidR="0096174E" w:rsidRPr="00EC4C4C" w:rsidRDefault="0096174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Глава 13. Межбюджетные отношения</w:t>
      </w:r>
    </w:p>
    <w:p w14:paraId="686B166F"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1. Понятие межбюджетных отношений и их принципы</w:t>
      </w:r>
    </w:p>
    <w:p w14:paraId="6F48973C"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2. Распределение расходных обязательств между бюджетами</w:t>
      </w:r>
    </w:p>
    <w:p w14:paraId="4EDEBCC0"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3. Распределение доходов между бюджетами</w:t>
      </w:r>
      <w:r w:rsidRPr="00EC4C4C">
        <w:rPr>
          <w:rFonts w:ascii="Times New Roman" w:hAnsi="Times New Roman" w:cs="Times New Roman"/>
          <w:sz w:val="28"/>
          <w:szCs w:val="28"/>
        </w:rPr>
        <w:tab/>
      </w:r>
    </w:p>
    <w:p w14:paraId="51FBF794" w14:textId="77777777" w:rsidR="0096174E" w:rsidRPr="00EC4C4C" w:rsidRDefault="0096174E" w:rsidP="00EC4C4C">
      <w:pPr>
        <w:spacing w:line="360" w:lineRule="auto"/>
        <w:rPr>
          <w:rFonts w:ascii="Times New Roman" w:hAnsi="Times New Roman" w:cs="Times New Roman"/>
          <w:sz w:val="28"/>
          <w:szCs w:val="28"/>
        </w:rPr>
      </w:pPr>
    </w:p>
    <w:p w14:paraId="4A55BCD6" w14:textId="77777777" w:rsidR="0096174E" w:rsidRPr="00EC4C4C" w:rsidRDefault="0096174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Глава 14. Бюджетный процесс</w:t>
      </w:r>
    </w:p>
    <w:p w14:paraId="563A2FF0"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1. Понятие и структура бюджетного процесса</w:t>
      </w:r>
    </w:p>
    <w:p w14:paraId="114DEDFF"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2. Бюджетная классификация</w:t>
      </w:r>
    </w:p>
    <w:p w14:paraId="75B00103"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 3. Составление проектов бюджетов</w:t>
      </w:r>
    </w:p>
    <w:p w14:paraId="7C23C4D3"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4. Рассмотрение и утверждение бюджетов</w:t>
      </w:r>
    </w:p>
    <w:p w14:paraId="0342D2DC"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5. Исполнение бюджетов</w:t>
      </w:r>
    </w:p>
    <w:p w14:paraId="359FED4E" w14:textId="01491DB6"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6. Казначейское сопровождение бюджетных средств</w:t>
      </w:r>
    </w:p>
    <w:p w14:paraId="535FA9B2"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7. Обращение взыскания на средства бюджетов</w:t>
      </w:r>
    </w:p>
    <w:p w14:paraId="17FDF2C6" w14:textId="0658FF71" w:rsidR="0096174E" w:rsidRPr="00EC4C4C" w:rsidRDefault="0096174E" w:rsidP="00EC4C4C">
      <w:pPr>
        <w:spacing w:line="360" w:lineRule="auto"/>
        <w:rPr>
          <w:rFonts w:ascii="Times New Roman" w:hAnsi="Times New Roman" w:cs="Times New Roman"/>
          <w:i/>
          <w:iCs/>
          <w:sz w:val="28"/>
          <w:szCs w:val="28"/>
        </w:rPr>
      </w:pPr>
      <w:r w:rsidRPr="00EC4C4C">
        <w:rPr>
          <w:rFonts w:ascii="Times New Roman" w:hAnsi="Times New Roman" w:cs="Times New Roman"/>
          <w:sz w:val="28"/>
          <w:szCs w:val="28"/>
        </w:rPr>
        <w:t>§ 8. Составление, внешняя проверка, рассмотрение и утверждение годовых отчетов об исполнении бюджетов</w:t>
      </w:r>
    </w:p>
    <w:p w14:paraId="045758FF" w14:textId="77777777" w:rsidR="0096174E" w:rsidRPr="00EC4C4C" w:rsidRDefault="0096174E" w:rsidP="00EC4C4C">
      <w:pPr>
        <w:spacing w:line="360" w:lineRule="auto"/>
        <w:rPr>
          <w:rFonts w:ascii="Times New Roman" w:hAnsi="Times New Roman" w:cs="Times New Roman"/>
          <w:sz w:val="28"/>
          <w:szCs w:val="28"/>
        </w:rPr>
      </w:pPr>
    </w:p>
    <w:p w14:paraId="25FDD18E" w14:textId="77777777" w:rsidR="0096174E" w:rsidRPr="00EC4C4C" w:rsidRDefault="0096174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Глава 15. Государственный (муниципальный) бюджетный контроль</w:t>
      </w:r>
    </w:p>
    <w:p w14:paraId="155D00CA"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1. Понятие и система государственного (муниципального) бюджетного контроля</w:t>
      </w:r>
    </w:p>
    <w:p w14:paraId="2BF414CF"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2. Государственный (муниципальный) финансовый контроль</w:t>
      </w:r>
    </w:p>
    <w:p w14:paraId="4DCF115B" w14:textId="4A6AB0DB"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3. Особые бюджетные полномочия по контролю</w:t>
      </w:r>
    </w:p>
    <w:p w14:paraId="1BD9A6D4" w14:textId="77777777" w:rsidR="0096174E" w:rsidRPr="00EC4C4C" w:rsidRDefault="0096174E" w:rsidP="00EC4C4C">
      <w:pPr>
        <w:spacing w:line="360" w:lineRule="auto"/>
        <w:rPr>
          <w:rFonts w:ascii="Times New Roman" w:hAnsi="Times New Roman" w:cs="Times New Roman"/>
          <w:sz w:val="28"/>
          <w:szCs w:val="28"/>
        </w:rPr>
      </w:pPr>
    </w:p>
    <w:p w14:paraId="07E1D388" w14:textId="77777777" w:rsidR="0096174E" w:rsidRPr="00EC4C4C" w:rsidRDefault="0096174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Глава 16. Бюджетные нарушения и применении бюджетных мер принуждения</w:t>
      </w:r>
    </w:p>
    <w:p w14:paraId="7D7CCAF0"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1. Понятие бюджетного нарушения и система бюджетных мер принуждения</w:t>
      </w:r>
    </w:p>
    <w:p w14:paraId="7CBBFB18" w14:textId="65830579" w:rsidR="007B1589"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2. Виды бюджетных нарушений</w:t>
      </w:r>
    </w:p>
    <w:p w14:paraId="378264C8" w14:textId="4B1A9B21"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 </w:t>
      </w:r>
      <w:r w:rsidR="007B1589" w:rsidRPr="00EC4C4C">
        <w:rPr>
          <w:rFonts w:ascii="Times New Roman" w:hAnsi="Times New Roman" w:cs="Times New Roman"/>
          <w:sz w:val="28"/>
          <w:szCs w:val="28"/>
        </w:rPr>
        <w:t>3</w:t>
      </w:r>
      <w:r w:rsidRPr="00EC4C4C">
        <w:rPr>
          <w:rFonts w:ascii="Times New Roman" w:hAnsi="Times New Roman" w:cs="Times New Roman"/>
          <w:sz w:val="28"/>
          <w:szCs w:val="28"/>
        </w:rPr>
        <w:t>. Порядок применения бюджетных мер принуждения</w:t>
      </w:r>
    </w:p>
    <w:p w14:paraId="46483E1E" w14:textId="5C83DDD6" w:rsidR="009E4461" w:rsidRPr="00EC4C4C" w:rsidRDefault="009E4461" w:rsidP="00EC4C4C">
      <w:pPr>
        <w:spacing w:line="360" w:lineRule="auto"/>
        <w:rPr>
          <w:rFonts w:ascii="Times New Roman" w:hAnsi="Times New Roman" w:cs="Times New Roman"/>
          <w:b/>
          <w:sz w:val="28"/>
          <w:szCs w:val="28"/>
        </w:rPr>
      </w:pPr>
    </w:p>
    <w:p w14:paraId="49E24BE2" w14:textId="77777777" w:rsidR="009E4461" w:rsidRPr="00EC4C4C" w:rsidRDefault="009E4461" w:rsidP="00EC4C4C">
      <w:pPr>
        <w:spacing w:line="360" w:lineRule="auto"/>
        <w:rPr>
          <w:rFonts w:ascii="Times New Roman" w:hAnsi="Times New Roman" w:cs="Times New Roman"/>
          <w:b/>
          <w:sz w:val="28"/>
          <w:szCs w:val="28"/>
        </w:rPr>
      </w:pPr>
    </w:p>
    <w:p w14:paraId="57E11420" w14:textId="7C899C90" w:rsidR="009E4461" w:rsidRPr="00EC4C4C" w:rsidRDefault="009E4461" w:rsidP="00EC4C4C">
      <w:pPr>
        <w:spacing w:line="360" w:lineRule="auto"/>
        <w:rPr>
          <w:rFonts w:ascii="Times New Roman" w:hAnsi="Times New Roman" w:cs="Times New Roman"/>
          <w:b/>
          <w:sz w:val="28"/>
          <w:szCs w:val="28"/>
        </w:rPr>
      </w:pPr>
      <w:r w:rsidRPr="00EC4C4C">
        <w:rPr>
          <w:rFonts w:ascii="Times New Roman" w:hAnsi="Times New Roman" w:cs="Times New Roman"/>
          <w:b/>
          <w:sz w:val="28"/>
          <w:szCs w:val="28"/>
        </w:rPr>
        <w:t>Глава 18. Правовое регулирование финансов государственных и муниципальных учреждений.</w:t>
      </w:r>
    </w:p>
    <w:p w14:paraId="25FB31FC" w14:textId="70E590AF" w:rsidR="009E4461" w:rsidRPr="00EC4C4C" w:rsidRDefault="009E4461"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 xml:space="preserve"> § 1. Понятие и место финансов государственных и муниципальных учреждений в системе финансового права.</w:t>
      </w:r>
    </w:p>
    <w:p w14:paraId="5B5A1E6F" w14:textId="77777777" w:rsidR="009E4461" w:rsidRPr="00EC4C4C" w:rsidRDefault="009E4461"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 2. Правовое регулирование финансов казенных учреждений.</w:t>
      </w:r>
    </w:p>
    <w:p w14:paraId="21D883C6" w14:textId="77777777" w:rsidR="009E4461" w:rsidRPr="00EC4C4C" w:rsidRDefault="009E4461"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 3. Правовое регулирование финансов бюджетных и автономных учреждений.</w:t>
      </w:r>
    </w:p>
    <w:p w14:paraId="44B47BB8" w14:textId="692CB754" w:rsidR="005E3878" w:rsidRPr="00EC4C4C" w:rsidRDefault="0097743D" w:rsidP="00EC4C4C">
      <w:pPr>
        <w:spacing w:line="360" w:lineRule="auto"/>
        <w:rPr>
          <w:rFonts w:ascii="Times New Roman" w:hAnsi="Times New Roman" w:cs="Times New Roman"/>
          <w:b/>
          <w:bCs/>
          <w:sz w:val="28"/>
          <w:szCs w:val="28"/>
          <w:lang w:eastAsia="ru-RU"/>
        </w:rPr>
      </w:pPr>
      <w:r w:rsidRPr="00EC4C4C">
        <w:rPr>
          <w:rFonts w:ascii="Times New Roman" w:hAnsi="Times New Roman" w:cs="Times New Roman"/>
          <w:sz w:val="28"/>
          <w:szCs w:val="28"/>
        </w:rPr>
        <w:br w:type="column"/>
      </w:r>
      <w:bookmarkStart w:id="0" w:name="_Toc21943477"/>
      <w:r w:rsidR="005E3878" w:rsidRPr="00EC4C4C">
        <w:rPr>
          <w:rFonts w:ascii="Times New Roman" w:hAnsi="Times New Roman" w:cs="Times New Roman"/>
          <w:b/>
          <w:bCs/>
          <w:sz w:val="28"/>
          <w:szCs w:val="28"/>
        </w:rPr>
        <w:lastRenderedPageBreak/>
        <w:t>Глава 1</w:t>
      </w:r>
      <w:r w:rsidR="0096174E" w:rsidRPr="00EC4C4C">
        <w:rPr>
          <w:rFonts w:ascii="Times New Roman" w:hAnsi="Times New Roman" w:cs="Times New Roman"/>
          <w:b/>
          <w:bCs/>
          <w:sz w:val="28"/>
          <w:szCs w:val="28"/>
        </w:rPr>
        <w:t>0</w:t>
      </w:r>
      <w:r w:rsidR="005E3878" w:rsidRPr="00EC4C4C">
        <w:rPr>
          <w:rFonts w:ascii="Times New Roman" w:hAnsi="Times New Roman" w:cs="Times New Roman"/>
          <w:b/>
          <w:bCs/>
          <w:sz w:val="28"/>
          <w:szCs w:val="28"/>
        </w:rPr>
        <w:t xml:space="preserve">. </w:t>
      </w:r>
      <w:bookmarkEnd w:id="0"/>
      <w:r w:rsidR="0096174E" w:rsidRPr="00EC4C4C">
        <w:rPr>
          <w:rFonts w:ascii="Times New Roman" w:hAnsi="Times New Roman" w:cs="Times New Roman"/>
          <w:b/>
          <w:bCs/>
          <w:sz w:val="28"/>
          <w:szCs w:val="28"/>
        </w:rPr>
        <w:t>Бюджетное право: общая характеристика</w:t>
      </w:r>
    </w:p>
    <w:p w14:paraId="626F76F3" w14:textId="77777777" w:rsidR="0096174E" w:rsidRPr="00EC4C4C" w:rsidRDefault="0096174E" w:rsidP="00EC4C4C">
      <w:pPr>
        <w:spacing w:line="360" w:lineRule="auto"/>
        <w:rPr>
          <w:rFonts w:ascii="Times New Roman" w:hAnsi="Times New Roman" w:cs="Times New Roman"/>
          <w:sz w:val="28"/>
          <w:szCs w:val="28"/>
        </w:rPr>
      </w:pPr>
    </w:p>
    <w:p w14:paraId="02600C2D" w14:textId="4AE586C1" w:rsidR="0096174E" w:rsidRPr="00EC4C4C" w:rsidRDefault="0096174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 xml:space="preserve">§ 1. Бюджетное право: понятие и предмет </w:t>
      </w:r>
    </w:p>
    <w:p w14:paraId="13BDC72D" w14:textId="7FD411DE" w:rsidR="0096174E" w:rsidRPr="00EC4C4C" w:rsidRDefault="004B0B26"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Бюджеты представляют собой центральное звено финансовой системы Российской Федера</w:t>
      </w:r>
      <w:r w:rsidR="00315770" w:rsidRPr="00EC4C4C">
        <w:rPr>
          <w:rFonts w:ascii="Times New Roman" w:hAnsi="Times New Roman"/>
          <w:bCs/>
          <w:sz w:val="28"/>
          <w:szCs w:val="28"/>
        </w:rPr>
        <w:t>ци</w:t>
      </w:r>
      <w:r w:rsidR="005D2040">
        <w:rPr>
          <w:rFonts w:ascii="Times New Roman" w:hAnsi="Times New Roman"/>
          <w:bCs/>
          <w:sz w:val="28"/>
          <w:szCs w:val="28"/>
        </w:rPr>
        <w:t>и. З</w:t>
      </w:r>
      <w:r w:rsidR="003656A4" w:rsidRPr="00EC4C4C">
        <w:rPr>
          <w:rFonts w:ascii="Times New Roman" w:hAnsi="Times New Roman"/>
          <w:bCs/>
          <w:sz w:val="28"/>
          <w:szCs w:val="28"/>
        </w:rPr>
        <w:t>а счет бюджетов обеспечивается реализация практически всех задач и функций публичной власти</w:t>
      </w:r>
      <w:r w:rsidR="00315770" w:rsidRPr="00EC4C4C">
        <w:rPr>
          <w:rFonts w:ascii="Times New Roman" w:hAnsi="Times New Roman"/>
          <w:bCs/>
          <w:sz w:val="28"/>
          <w:szCs w:val="28"/>
        </w:rPr>
        <w:t>.</w:t>
      </w:r>
      <w:r w:rsidR="00863B5B" w:rsidRPr="00EC4C4C">
        <w:rPr>
          <w:rFonts w:ascii="Times New Roman" w:hAnsi="Times New Roman"/>
          <w:bCs/>
          <w:sz w:val="28"/>
          <w:szCs w:val="28"/>
        </w:rPr>
        <w:t xml:space="preserve"> В связи с этим о</w:t>
      </w:r>
      <w:r w:rsidR="0096174E" w:rsidRPr="00EC4C4C">
        <w:rPr>
          <w:rFonts w:ascii="Times New Roman" w:hAnsi="Times New Roman"/>
          <w:bCs/>
          <w:sz w:val="28"/>
          <w:szCs w:val="28"/>
        </w:rPr>
        <w:t xml:space="preserve">тношения, складывающиеся по поводу бюджетов, </w:t>
      </w:r>
      <w:r w:rsidR="00863B5B" w:rsidRPr="00EC4C4C">
        <w:rPr>
          <w:rFonts w:ascii="Times New Roman" w:hAnsi="Times New Roman"/>
          <w:bCs/>
          <w:sz w:val="28"/>
          <w:szCs w:val="28"/>
        </w:rPr>
        <w:t xml:space="preserve">образуют сердцевину </w:t>
      </w:r>
      <w:r w:rsidR="003656A4" w:rsidRPr="00EC4C4C">
        <w:rPr>
          <w:rFonts w:ascii="Times New Roman" w:hAnsi="Times New Roman"/>
          <w:bCs/>
          <w:sz w:val="28"/>
          <w:szCs w:val="28"/>
        </w:rPr>
        <w:t xml:space="preserve">предмета </w:t>
      </w:r>
      <w:r w:rsidR="00863B5B" w:rsidRPr="00EC4C4C">
        <w:rPr>
          <w:rFonts w:ascii="Times New Roman" w:hAnsi="Times New Roman"/>
          <w:bCs/>
          <w:sz w:val="28"/>
          <w:szCs w:val="28"/>
        </w:rPr>
        <w:t>финансово-</w:t>
      </w:r>
      <w:r w:rsidR="003656A4" w:rsidRPr="00EC4C4C">
        <w:rPr>
          <w:rFonts w:ascii="Times New Roman" w:hAnsi="Times New Roman"/>
          <w:bCs/>
          <w:sz w:val="28"/>
          <w:szCs w:val="28"/>
        </w:rPr>
        <w:t>правового регулирования, а регулирующие их нормы составляют важнейшую подотрасль финансового права – бюджетное право</w:t>
      </w:r>
      <w:r w:rsidR="0096174E" w:rsidRPr="00EC4C4C">
        <w:rPr>
          <w:rFonts w:ascii="Times New Roman" w:hAnsi="Times New Roman"/>
          <w:bCs/>
          <w:sz w:val="28"/>
          <w:szCs w:val="28"/>
        </w:rPr>
        <w:t>.</w:t>
      </w:r>
      <w:r w:rsidR="003656A4" w:rsidRPr="00EC4C4C">
        <w:rPr>
          <w:rFonts w:ascii="Times New Roman" w:hAnsi="Times New Roman"/>
          <w:bCs/>
          <w:sz w:val="28"/>
          <w:szCs w:val="28"/>
        </w:rPr>
        <w:t xml:space="preserve"> Из-за важности и большого объема бюджетно-правовых норм они кодифицирован</w:t>
      </w:r>
      <w:r w:rsidR="004341A2" w:rsidRPr="00EC4C4C">
        <w:rPr>
          <w:rFonts w:ascii="Times New Roman" w:hAnsi="Times New Roman"/>
          <w:bCs/>
          <w:sz w:val="28"/>
          <w:szCs w:val="28"/>
        </w:rPr>
        <w:t>ы</w:t>
      </w:r>
      <w:r w:rsidR="003656A4" w:rsidRPr="00EC4C4C">
        <w:rPr>
          <w:rFonts w:ascii="Times New Roman" w:hAnsi="Times New Roman"/>
          <w:bCs/>
          <w:sz w:val="28"/>
          <w:szCs w:val="28"/>
        </w:rPr>
        <w:t xml:space="preserve"> и включены в Бюджетный кодекс РФ.</w:t>
      </w:r>
    </w:p>
    <w:p w14:paraId="6C80D332" w14:textId="3CC611D1" w:rsidR="0096174E" w:rsidRPr="00EC4C4C" w:rsidRDefault="0096174E"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bCs/>
          <w:sz w:val="28"/>
          <w:szCs w:val="28"/>
        </w:rPr>
        <w:t xml:space="preserve">С учетом того, что бюджетное право </w:t>
      </w:r>
      <w:r w:rsidR="004341A2" w:rsidRPr="00EC4C4C">
        <w:rPr>
          <w:rFonts w:ascii="Times New Roman" w:hAnsi="Times New Roman"/>
          <w:bCs/>
          <w:sz w:val="28"/>
          <w:szCs w:val="28"/>
        </w:rPr>
        <w:t xml:space="preserve">является подотраслью финансового права, его предмет может быть определен так же, как и предмет финансового права, но с акцентом на бюджетные фонды. При таком подходе </w:t>
      </w:r>
      <w:r w:rsidRPr="00EC4C4C">
        <w:rPr>
          <w:rFonts w:ascii="Times New Roman" w:hAnsi="Times New Roman"/>
          <w:bCs/>
          <w:i/>
          <w:iCs/>
          <w:sz w:val="28"/>
          <w:szCs w:val="28"/>
        </w:rPr>
        <w:t xml:space="preserve">предмет </w:t>
      </w:r>
      <w:r w:rsidR="004341A2" w:rsidRPr="00EC4C4C">
        <w:rPr>
          <w:rFonts w:ascii="Times New Roman" w:hAnsi="Times New Roman"/>
          <w:bCs/>
          <w:i/>
          <w:iCs/>
          <w:sz w:val="28"/>
          <w:szCs w:val="28"/>
        </w:rPr>
        <w:t xml:space="preserve">бюджетного права составляют </w:t>
      </w:r>
      <w:r w:rsidRPr="00EC4C4C">
        <w:rPr>
          <w:rFonts w:ascii="Times New Roman" w:hAnsi="Times New Roman"/>
          <w:i/>
          <w:iCs/>
          <w:sz w:val="28"/>
          <w:szCs w:val="28"/>
        </w:rPr>
        <w:t xml:space="preserve">отношения, возникающие в процессе </w:t>
      </w:r>
      <w:r w:rsidR="004341A2" w:rsidRPr="00EC4C4C">
        <w:rPr>
          <w:rFonts w:ascii="Times New Roman" w:hAnsi="Times New Roman"/>
          <w:i/>
          <w:iCs/>
          <w:sz w:val="28"/>
          <w:szCs w:val="28"/>
        </w:rPr>
        <w:t xml:space="preserve">публичной </w:t>
      </w:r>
      <w:r w:rsidRPr="00EC4C4C">
        <w:rPr>
          <w:rFonts w:ascii="Times New Roman" w:hAnsi="Times New Roman"/>
          <w:i/>
          <w:iCs/>
          <w:sz w:val="28"/>
          <w:szCs w:val="28"/>
        </w:rPr>
        <w:t xml:space="preserve">бюджетной деятельности, т.е. складывающиеся по поводу формирования, распределения и использования </w:t>
      </w:r>
      <w:r w:rsidR="004341A2" w:rsidRPr="00EC4C4C">
        <w:rPr>
          <w:rFonts w:ascii="Times New Roman" w:hAnsi="Times New Roman"/>
          <w:i/>
          <w:iCs/>
          <w:sz w:val="28"/>
          <w:szCs w:val="28"/>
        </w:rPr>
        <w:t>бюджетных фондов (</w:t>
      </w:r>
      <w:r w:rsidRPr="00EC4C4C">
        <w:rPr>
          <w:rFonts w:ascii="Times New Roman" w:hAnsi="Times New Roman"/>
          <w:i/>
          <w:iCs/>
          <w:sz w:val="28"/>
          <w:szCs w:val="28"/>
        </w:rPr>
        <w:t>федерального бюджета, бюджетов субъектов Федерации, местных бюджетов</w:t>
      </w:r>
      <w:r w:rsidR="004341A2" w:rsidRPr="00EC4C4C">
        <w:rPr>
          <w:rFonts w:ascii="Times New Roman" w:hAnsi="Times New Roman"/>
          <w:i/>
          <w:iCs/>
          <w:sz w:val="28"/>
          <w:szCs w:val="28"/>
        </w:rPr>
        <w:t>)</w:t>
      </w:r>
      <w:r w:rsidR="004341A2" w:rsidRPr="00EC4C4C">
        <w:rPr>
          <w:rFonts w:ascii="Times New Roman" w:hAnsi="Times New Roman"/>
          <w:sz w:val="28"/>
          <w:szCs w:val="28"/>
        </w:rPr>
        <w:t xml:space="preserve">. </w:t>
      </w:r>
      <w:r w:rsidRPr="00EC4C4C">
        <w:rPr>
          <w:rFonts w:ascii="Times New Roman" w:hAnsi="Times New Roman"/>
          <w:sz w:val="28"/>
          <w:szCs w:val="28"/>
        </w:rPr>
        <w:t>Такой подход дает возможность в целом очертить область (границы) бюджетно-правового регулирования.</w:t>
      </w:r>
    </w:p>
    <w:p w14:paraId="1097DBD7" w14:textId="7BC1761B" w:rsidR="00D73E0A"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Существует иной подход к определению предмета бюджетного права, при котором перечисляются основные группы (блоки) отношений, составляющие предмет бюджетно-правового регулирования. Подобное перечисление основных (узловых) групп отношений закреплено в ст. 1 БК РФ</w:t>
      </w:r>
      <w:r w:rsidR="00D73E0A" w:rsidRPr="00EC4C4C">
        <w:rPr>
          <w:rFonts w:ascii="Times New Roman" w:hAnsi="Times New Roman"/>
          <w:bCs/>
          <w:sz w:val="28"/>
          <w:szCs w:val="28"/>
        </w:rPr>
        <w:t>, в соответствии с которой к бюджетным правоотношениям относятся:</w:t>
      </w:r>
    </w:p>
    <w:p w14:paraId="2CD99389" w14:textId="0257B7D7" w:rsidR="00D73E0A" w:rsidRPr="00EC4C4C" w:rsidRDefault="00D73E0A"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Российской Федерации, осуществления государственных (муниципальных) заимствований, регулирования государственного (муниципального) долга;</w:t>
      </w:r>
    </w:p>
    <w:p w14:paraId="6BD88A73" w14:textId="45A3E713" w:rsidR="00D73E0A" w:rsidRPr="00EC4C4C" w:rsidRDefault="00D73E0A"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 отношения, возникающие между субъектами бюджетных правоотношений в процессе составления и рассмотрения проектов бюджетов бюджетной системы Российской Федерации, утверждения и исполнения бюджетов бюджетной системы Российской Федерации, контроля за их исполнением, осуществления бюджетного учета, составления, рассмотрения и утверждения бюджетной отчетности.</w:t>
      </w:r>
    </w:p>
    <w:p w14:paraId="25331EC6" w14:textId="360AB0A4" w:rsidR="0096174E" w:rsidRPr="00EC4C4C" w:rsidRDefault="00D73E0A"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Кроме того, в п. 2 ст. 1 БК РФ закрепляет</w:t>
      </w:r>
      <w:r w:rsidR="005D2040">
        <w:rPr>
          <w:rFonts w:ascii="Times New Roman" w:hAnsi="Times New Roman"/>
          <w:bCs/>
          <w:sz w:val="28"/>
          <w:szCs w:val="28"/>
        </w:rPr>
        <w:t>ся</w:t>
      </w:r>
      <w:r w:rsidRPr="00EC4C4C">
        <w:rPr>
          <w:rFonts w:ascii="Times New Roman" w:hAnsi="Times New Roman"/>
          <w:bCs/>
          <w:sz w:val="28"/>
          <w:szCs w:val="28"/>
        </w:rPr>
        <w:t>, что Бюджетный кодекс РФ устанавливает правовой статус участников бюджетного процесса, правовые основы казначейского сопровождения, применения бюджетных мер принуждения за совершение бюджетных нарушений.</w:t>
      </w:r>
    </w:p>
    <w:p w14:paraId="40E0D130" w14:textId="7B06DE32" w:rsidR="00D73E0A" w:rsidRPr="00EC4C4C" w:rsidRDefault="00D73E0A"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Определенные ориентиры предмета бюджетно-правового регулирования видны из преамбулы к Бюджетному кодексу РФ, которая ориентирует на то, что Бюджетный кодекс РФ устанавливает общие принципы бюджетного законодательства Российской Федерации, организации и функционирования бюджетной системы Российской Федерации, правовое положение субъектов бюджетных правоотношений, определяет основы бюджетного процесса и межбюджетных отношений в Российской Федерации, порядок исполнения судебных актов по обращению взыскания на средства бюджетов бюджетной системы Российской Федерации, на подлежащие казначейскому сопровождению средства участников казначейского сопровождения, порядок применения бюджетных мер принуждения.</w:t>
      </w:r>
    </w:p>
    <w:p w14:paraId="35306447" w14:textId="467733E5"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Перечисление бюджетных отношений позволяет увидеть их основные группы, получить о них общее представление. С практической точки зрения закрепление соответствующих блоков отношений в преамбуле и в ст. 1 БК РФ позволяет правоприменителю однозначно относить указанные в ней отношения к предмету бюджетного права или, как минимум, к предмету регулирования бюджетного законодательства.</w:t>
      </w:r>
    </w:p>
    <w:p w14:paraId="05E33E7D" w14:textId="48483CB5"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Однако п</w:t>
      </w:r>
      <w:r w:rsidRPr="00EC4C4C">
        <w:rPr>
          <w:rFonts w:ascii="Times New Roman" w:hAnsi="Times New Roman" w:cs="Times New Roman"/>
          <w:bCs/>
          <w:sz w:val="28"/>
          <w:szCs w:val="28"/>
        </w:rPr>
        <w:t xml:space="preserve">омимо установления границ бюджетно-правового регулирования и обозначения основных групп бюджетных отношений </w:t>
      </w:r>
      <w:r w:rsidR="005D2040">
        <w:rPr>
          <w:rFonts w:ascii="Times New Roman" w:hAnsi="Times New Roman" w:cs="Times New Roman"/>
          <w:bCs/>
          <w:sz w:val="28"/>
          <w:szCs w:val="28"/>
        </w:rPr>
        <w:t>можно</w:t>
      </w:r>
      <w:r w:rsidRPr="00EC4C4C">
        <w:rPr>
          <w:rFonts w:ascii="Times New Roman" w:hAnsi="Times New Roman" w:cs="Times New Roman"/>
          <w:bCs/>
          <w:sz w:val="28"/>
          <w:szCs w:val="28"/>
        </w:rPr>
        <w:t xml:space="preserve"> определить их содержательные характеристики.</w:t>
      </w:r>
      <w:r w:rsidR="005D2040">
        <w:rPr>
          <w:rFonts w:ascii="Times New Roman" w:hAnsi="Times New Roman" w:cs="Times New Roman"/>
          <w:bCs/>
          <w:sz w:val="28"/>
          <w:szCs w:val="28"/>
        </w:rPr>
        <w:t xml:space="preserve"> </w:t>
      </w:r>
      <w:r w:rsidRPr="00EC4C4C">
        <w:rPr>
          <w:rFonts w:ascii="Times New Roman" w:hAnsi="Times New Roman" w:cs="Times New Roman"/>
          <w:sz w:val="28"/>
          <w:szCs w:val="28"/>
        </w:rPr>
        <w:t xml:space="preserve">Отношения, составляющих предмет </w:t>
      </w:r>
      <w:r w:rsidRPr="00EC4C4C">
        <w:rPr>
          <w:rFonts w:ascii="Times New Roman" w:hAnsi="Times New Roman" w:cs="Times New Roman"/>
          <w:sz w:val="28"/>
          <w:szCs w:val="28"/>
        </w:rPr>
        <w:lastRenderedPageBreak/>
        <w:t>финансового права, характеризуются как имущественные и связанные с ними неимущественные отношения</w:t>
      </w:r>
      <w:r w:rsidR="002A0B9D">
        <w:rPr>
          <w:rStyle w:val="a6"/>
          <w:rFonts w:ascii="Times New Roman" w:hAnsi="Times New Roman" w:cs="Times New Roman"/>
          <w:sz w:val="28"/>
          <w:szCs w:val="28"/>
        </w:rPr>
        <w:footnoteReference w:id="1"/>
      </w:r>
      <w:r w:rsidRPr="00EC4C4C">
        <w:rPr>
          <w:rFonts w:ascii="Times New Roman" w:hAnsi="Times New Roman" w:cs="Times New Roman"/>
          <w:sz w:val="28"/>
          <w:szCs w:val="28"/>
        </w:rPr>
        <w:t xml:space="preserve">. Бюджетное право, как подотрасль финансового права, также регулирует </w:t>
      </w:r>
      <w:r w:rsidRPr="00EC4C4C">
        <w:rPr>
          <w:rFonts w:ascii="Times New Roman" w:hAnsi="Times New Roman" w:cs="Times New Roman"/>
          <w:i/>
          <w:sz w:val="28"/>
          <w:szCs w:val="28"/>
        </w:rPr>
        <w:t>имущественные и связанные с ними неимущественные отношения</w:t>
      </w:r>
      <w:r w:rsidRPr="00EC4C4C">
        <w:rPr>
          <w:rFonts w:ascii="Times New Roman" w:hAnsi="Times New Roman" w:cs="Times New Roman"/>
          <w:sz w:val="28"/>
          <w:szCs w:val="28"/>
        </w:rPr>
        <w:t>.</w:t>
      </w:r>
    </w:p>
    <w:p w14:paraId="1897A874" w14:textId="77777777" w:rsidR="00890B16" w:rsidRPr="00EC4C4C" w:rsidRDefault="00890B16"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С учетом центрального места бюджетного права в системе финансово-правового регулирования оно взаимодействует (соприкасается) с иными институтами и отраслями права, которые также обеспечивают функционирование финансовой системы. В связи с этим </w:t>
      </w:r>
      <w:r w:rsidR="0096174E" w:rsidRPr="00EC4C4C">
        <w:rPr>
          <w:rFonts w:ascii="Times New Roman" w:hAnsi="Times New Roman"/>
          <w:bCs/>
          <w:sz w:val="28"/>
          <w:szCs w:val="28"/>
        </w:rPr>
        <w:t xml:space="preserve">важно четко </w:t>
      </w:r>
      <w:r w:rsidRPr="00EC4C4C">
        <w:rPr>
          <w:rFonts w:ascii="Times New Roman" w:hAnsi="Times New Roman"/>
          <w:bCs/>
          <w:sz w:val="28"/>
          <w:szCs w:val="28"/>
        </w:rPr>
        <w:t xml:space="preserve">очертить </w:t>
      </w:r>
      <w:r w:rsidR="0096174E" w:rsidRPr="00EC4C4C">
        <w:rPr>
          <w:rFonts w:ascii="Times New Roman" w:hAnsi="Times New Roman"/>
          <w:bCs/>
          <w:sz w:val="28"/>
          <w:szCs w:val="28"/>
        </w:rPr>
        <w:t>границы бюджетн</w:t>
      </w:r>
      <w:r w:rsidRPr="00EC4C4C">
        <w:rPr>
          <w:rFonts w:ascii="Times New Roman" w:hAnsi="Times New Roman"/>
          <w:bCs/>
          <w:sz w:val="28"/>
          <w:szCs w:val="28"/>
        </w:rPr>
        <w:t>ого права, отграничить от иных подразделений права.</w:t>
      </w:r>
    </w:p>
    <w:p w14:paraId="565476CB" w14:textId="13FEAD00"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Уточнение границ бюджетного права можно проводить, сконцентрировавшись на трех группах отношений</w:t>
      </w:r>
      <w:r w:rsidR="00890B16" w:rsidRPr="00EC4C4C">
        <w:rPr>
          <w:rFonts w:ascii="Times New Roman" w:hAnsi="Times New Roman"/>
          <w:bCs/>
          <w:sz w:val="28"/>
          <w:szCs w:val="28"/>
        </w:rPr>
        <w:t xml:space="preserve">, составляющих предмет бюджетно-правового </w:t>
      </w:r>
      <w:r w:rsidR="00376827" w:rsidRPr="00EC4C4C">
        <w:rPr>
          <w:rFonts w:ascii="Times New Roman" w:hAnsi="Times New Roman"/>
          <w:bCs/>
          <w:sz w:val="28"/>
          <w:szCs w:val="28"/>
        </w:rPr>
        <w:t>регулирования (</w:t>
      </w:r>
      <w:r w:rsidRPr="00EC4C4C">
        <w:rPr>
          <w:rFonts w:ascii="Times New Roman" w:hAnsi="Times New Roman"/>
          <w:bCs/>
          <w:sz w:val="28"/>
          <w:szCs w:val="28"/>
        </w:rPr>
        <w:t>формирование, распределение и использование).</w:t>
      </w:r>
    </w:p>
    <w:p w14:paraId="015E1F65" w14:textId="77777777" w:rsidR="0096174E" w:rsidRPr="00EC4C4C" w:rsidRDefault="0096174E" w:rsidP="00EC4C4C">
      <w:pPr>
        <w:pStyle w:val="p2"/>
        <w:widowControl w:val="0"/>
        <w:spacing w:line="360" w:lineRule="auto"/>
        <w:ind w:firstLine="709"/>
        <w:contextualSpacing/>
        <w:jc w:val="both"/>
        <w:rPr>
          <w:rFonts w:ascii="Times New Roman" w:hAnsi="Times New Roman"/>
          <w:sz w:val="28"/>
          <w:szCs w:val="28"/>
        </w:rPr>
      </w:pPr>
      <w:r w:rsidRPr="00EC4C4C">
        <w:rPr>
          <w:rFonts w:ascii="Times New Roman" w:hAnsi="Times New Roman"/>
          <w:bCs/>
          <w:sz w:val="28"/>
          <w:szCs w:val="28"/>
        </w:rPr>
        <w:t xml:space="preserve">1. </w:t>
      </w:r>
      <w:r w:rsidRPr="00EC4C4C">
        <w:rPr>
          <w:rFonts w:ascii="Times New Roman" w:hAnsi="Times New Roman"/>
          <w:sz w:val="28"/>
          <w:szCs w:val="28"/>
        </w:rPr>
        <w:t xml:space="preserve">Логически первой группой отношений являются </w:t>
      </w:r>
      <w:r w:rsidRPr="00EC4C4C">
        <w:rPr>
          <w:rFonts w:ascii="Times New Roman" w:hAnsi="Times New Roman"/>
          <w:i/>
          <w:sz w:val="28"/>
          <w:szCs w:val="28"/>
        </w:rPr>
        <w:t>отношения, связанные с формированием бюджетных фондов</w:t>
      </w:r>
      <w:r w:rsidRPr="00EC4C4C">
        <w:rPr>
          <w:rFonts w:ascii="Times New Roman" w:hAnsi="Times New Roman"/>
          <w:sz w:val="28"/>
          <w:szCs w:val="28"/>
        </w:rPr>
        <w:t>.</w:t>
      </w:r>
    </w:p>
    <w:p w14:paraId="12E70A69"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Бюджетный кодекс РФ в ст. 39 относительно доходов бюджетов указывает, что они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48711C5"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По мнению многих авторов, бюджетное право регулирует отношения, возникающие в процессе распределения доходов</w:t>
      </w:r>
      <w:r w:rsidRPr="00EC4C4C">
        <w:rPr>
          <w:rFonts w:ascii="Times New Roman" w:hAnsi="Times New Roman" w:cs="Times New Roman"/>
          <w:sz w:val="28"/>
          <w:szCs w:val="28"/>
          <w:vertAlign w:val="superscript"/>
        </w:rPr>
        <w:footnoteReference w:id="2"/>
      </w:r>
      <w:r w:rsidRPr="00EC4C4C">
        <w:rPr>
          <w:rFonts w:ascii="Times New Roman" w:hAnsi="Times New Roman" w:cs="Times New Roman"/>
          <w:sz w:val="28"/>
          <w:szCs w:val="28"/>
        </w:rPr>
        <w:t>, устанавливает перечень и порядок распределения доходов между бюджетами</w:t>
      </w:r>
      <w:r w:rsidRPr="00EC4C4C">
        <w:rPr>
          <w:rFonts w:ascii="Times New Roman" w:hAnsi="Times New Roman" w:cs="Times New Roman"/>
          <w:sz w:val="28"/>
          <w:szCs w:val="28"/>
          <w:vertAlign w:val="superscript"/>
        </w:rPr>
        <w:footnoteReference w:id="3"/>
      </w:r>
      <w:r w:rsidRPr="00EC4C4C">
        <w:rPr>
          <w:rFonts w:ascii="Times New Roman" w:hAnsi="Times New Roman" w:cs="Times New Roman"/>
          <w:sz w:val="28"/>
          <w:szCs w:val="28"/>
        </w:rPr>
        <w:t>, определяет характер, состав, объем доходов государственного бюджета и порядок их поступления в него</w:t>
      </w:r>
      <w:r w:rsidRPr="00EC4C4C">
        <w:rPr>
          <w:rFonts w:ascii="Times New Roman" w:hAnsi="Times New Roman" w:cs="Times New Roman"/>
          <w:sz w:val="28"/>
          <w:szCs w:val="28"/>
          <w:vertAlign w:val="superscript"/>
        </w:rPr>
        <w:footnoteReference w:id="4"/>
      </w:r>
      <w:r w:rsidRPr="00EC4C4C">
        <w:rPr>
          <w:rFonts w:ascii="Times New Roman" w:hAnsi="Times New Roman" w:cs="Times New Roman"/>
          <w:sz w:val="28"/>
          <w:szCs w:val="28"/>
        </w:rPr>
        <w:t xml:space="preserve">. Бюджетное право не регулирует отношения, возникающие в процессе </w:t>
      </w:r>
      <w:r w:rsidRPr="00EC4C4C">
        <w:rPr>
          <w:rFonts w:ascii="Times New Roman" w:hAnsi="Times New Roman" w:cs="Times New Roman"/>
          <w:sz w:val="28"/>
          <w:szCs w:val="28"/>
        </w:rPr>
        <w:lastRenderedPageBreak/>
        <w:t>мобилизации денежных средств, составляющих доходы бюджетов. Эти отношения регулируются другими институтами финансового права</w:t>
      </w:r>
      <w:r w:rsidRPr="00EC4C4C">
        <w:rPr>
          <w:rFonts w:ascii="Times New Roman" w:hAnsi="Times New Roman" w:cs="Times New Roman"/>
          <w:sz w:val="28"/>
          <w:szCs w:val="28"/>
          <w:vertAlign w:val="superscript"/>
        </w:rPr>
        <w:footnoteReference w:id="5"/>
      </w:r>
      <w:r w:rsidRPr="00EC4C4C">
        <w:rPr>
          <w:rFonts w:ascii="Times New Roman" w:hAnsi="Times New Roman" w:cs="Times New Roman"/>
          <w:sz w:val="28"/>
          <w:szCs w:val="28"/>
        </w:rPr>
        <w:t>.</w:t>
      </w:r>
    </w:p>
    <w:p w14:paraId="7ACAD59A" w14:textId="436C041B"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Конституционный Суд РФ</w:t>
      </w:r>
      <w:r w:rsidR="00E11AE4">
        <w:rPr>
          <w:rFonts w:ascii="Times New Roman" w:hAnsi="Times New Roman" w:cs="Times New Roman"/>
          <w:sz w:val="28"/>
          <w:szCs w:val="28"/>
        </w:rPr>
        <w:t xml:space="preserve"> в</w:t>
      </w:r>
      <w:r w:rsidRPr="00EC4C4C">
        <w:rPr>
          <w:rFonts w:ascii="Times New Roman" w:hAnsi="Times New Roman" w:cs="Times New Roman"/>
          <w:sz w:val="28"/>
          <w:szCs w:val="28"/>
        </w:rPr>
        <w:t xml:space="preserve"> одном из своих постановлений указал, что "налоговые отношения, возникающие между налогоплательщиками и кредитными учреждениями при исполнении последними платежных поручений на списание налоговых платежей, регулируются налоговым законодательством. Отношения по зачислению средств, поступивших в уплату налогов на бюджетные счета, являются бюджетными…"</w:t>
      </w:r>
      <w:r w:rsidRPr="00EC4C4C">
        <w:rPr>
          <w:rFonts w:ascii="Times New Roman" w:hAnsi="Times New Roman" w:cs="Times New Roman"/>
          <w:sz w:val="28"/>
          <w:szCs w:val="28"/>
          <w:vertAlign w:val="superscript"/>
        </w:rPr>
        <w:footnoteReference w:id="6"/>
      </w:r>
      <w:r w:rsidRPr="00EC4C4C">
        <w:rPr>
          <w:rFonts w:ascii="Times New Roman" w:hAnsi="Times New Roman" w:cs="Times New Roman"/>
          <w:sz w:val="28"/>
          <w:szCs w:val="28"/>
        </w:rPr>
        <w:t>.</w:t>
      </w:r>
    </w:p>
    <w:p w14:paraId="52717A64" w14:textId="77777777" w:rsidR="0096174E" w:rsidRPr="00EC4C4C" w:rsidRDefault="0096174E"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lang w:eastAsia="ru-RU"/>
        </w:rPr>
        <w:t>Налоговые отношения по формированию доходов бюджетов включают в себя уплату налоговых платежей налогоплательщиками и иными обязанными лицами (ст. 45 НК РФ), а также перечисление этих платежей в бюджетную систему банками (ст. 60 НК РФ).</w:t>
      </w:r>
    </w:p>
    <w:p w14:paraId="66713B7F"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Бюджетные отношения по формированию доходов бюджетов обеспечивают распределение доходов, поступивших в бюджетную систему, между различными бюджетами бюджетной системы (ст. 40, 218 БК РФ).</w:t>
      </w:r>
    </w:p>
    <w:p w14:paraId="301E70C1" w14:textId="1BF481E5" w:rsidR="0096174E" w:rsidRPr="00EC4C4C" w:rsidRDefault="0096174E" w:rsidP="00EC4C4C">
      <w:pPr>
        <w:spacing w:line="360" w:lineRule="auto"/>
        <w:rPr>
          <w:rFonts w:ascii="Times New Roman" w:hAnsi="Times New Roman" w:cs="Times New Roman"/>
          <w:strike/>
          <w:sz w:val="28"/>
          <w:szCs w:val="28"/>
        </w:rPr>
      </w:pPr>
      <w:r w:rsidRPr="00EC4C4C">
        <w:rPr>
          <w:rFonts w:ascii="Times New Roman" w:hAnsi="Times New Roman" w:cs="Times New Roman"/>
          <w:sz w:val="28"/>
          <w:szCs w:val="28"/>
        </w:rPr>
        <w:t xml:space="preserve">2. </w:t>
      </w:r>
      <w:r w:rsidRPr="00EC4C4C">
        <w:rPr>
          <w:rFonts w:ascii="Times New Roman" w:hAnsi="Times New Roman" w:cs="Times New Roman"/>
          <w:i/>
          <w:sz w:val="28"/>
          <w:szCs w:val="28"/>
        </w:rPr>
        <w:t>Отношения, связанные с распределением бюджетных средств,</w:t>
      </w:r>
      <w:r w:rsidRPr="00EC4C4C">
        <w:rPr>
          <w:rFonts w:ascii="Times New Roman" w:hAnsi="Times New Roman" w:cs="Times New Roman"/>
          <w:sz w:val="28"/>
          <w:szCs w:val="28"/>
        </w:rPr>
        <w:t xml:space="preserve"> выделяются не всеми учеными в предмете бюджетного права</w:t>
      </w:r>
      <w:r w:rsidRPr="00EC4C4C">
        <w:rPr>
          <w:rStyle w:val="a6"/>
          <w:rFonts w:ascii="Times New Roman" w:hAnsi="Times New Roman" w:cs="Times New Roman"/>
          <w:sz w:val="28"/>
          <w:szCs w:val="28"/>
        </w:rPr>
        <w:footnoteReference w:id="7"/>
      </w:r>
      <w:r w:rsidRPr="00EC4C4C">
        <w:rPr>
          <w:rFonts w:ascii="Times New Roman" w:hAnsi="Times New Roman" w:cs="Times New Roman"/>
          <w:sz w:val="28"/>
          <w:szCs w:val="28"/>
        </w:rPr>
        <w:t>. Говорить о существовании отношений по распределению бюджетных средств можно лишь тогда, когда бюджетная система рассматривается в целом. Здесь на самом деле есть внутренние (распределительные) отношения, в рамках которых осуществляется распределение бюджетных средств между бюджетами различных уровней бюджетной системы, между различными публично-правовыми образованиями</w:t>
      </w:r>
      <w:r w:rsidRPr="00EC4C4C">
        <w:rPr>
          <w:rStyle w:val="a6"/>
          <w:rFonts w:ascii="Times New Roman" w:hAnsi="Times New Roman" w:cs="Times New Roman"/>
          <w:sz w:val="28"/>
          <w:szCs w:val="28"/>
        </w:rPr>
        <w:footnoteReference w:id="8"/>
      </w:r>
      <w:r w:rsidRPr="00EC4C4C">
        <w:rPr>
          <w:rFonts w:ascii="Times New Roman" w:hAnsi="Times New Roman" w:cs="Times New Roman"/>
          <w:sz w:val="28"/>
          <w:szCs w:val="28"/>
        </w:rPr>
        <w:t xml:space="preserve">. Вряд ли можно говорить о таких отношениях в рамках отдельно </w:t>
      </w:r>
      <w:r w:rsidRPr="00EC4C4C">
        <w:rPr>
          <w:rFonts w:ascii="Times New Roman" w:hAnsi="Times New Roman" w:cs="Times New Roman"/>
          <w:sz w:val="28"/>
          <w:szCs w:val="28"/>
        </w:rPr>
        <w:lastRenderedPageBreak/>
        <w:t>взятого бюджета. Для отдельного бюджета существуют лишь отношения по формированию бюджетных средств и отношения по их расходованию.</w:t>
      </w:r>
    </w:p>
    <w:p w14:paraId="1AD87402"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Отношения, связанные с распределением бюджетных средств, по общему правилу следует относить к бюджетным. Если речь идет об имущественных отношениях по распределению бюджетных средств, то на обеих их сторонах находятся публично-правовые образования. Суды также оценивают отношения по распределению бюджетных средств как относящиеся к предмету бюджетного права</w:t>
      </w:r>
      <w:r w:rsidRPr="00EC4C4C">
        <w:rPr>
          <w:rStyle w:val="a6"/>
          <w:rFonts w:ascii="Times New Roman" w:hAnsi="Times New Roman" w:cs="Times New Roman"/>
          <w:bCs/>
          <w:sz w:val="28"/>
          <w:szCs w:val="28"/>
        </w:rPr>
        <w:footnoteReference w:id="9"/>
      </w:r>
      <w:r w:rsidRPr="00EC4C4C">
        <w:rPr>
          <w:rFonts w:ascii="Times New Roman" w:hAnsi="Times New Roman" w:cs="Times New Roman"/>
          <w:sz w:val="28"/>
          <w:szCs w:val="28"/>
        </w:rPr>
        <w:t>.</w:t>
      </w:r>
    </w:p>
    <w:p w14:paraId="4AC38C4B" w14:textId="4F84DC98" w:rsidR="0096174E" w:rsidRPr="00EC4C4C" w:rsidRDefault="0096174E" w:rsidP="00EC4C4C">
      <w:pPr>
        <w:spacing w:line="360" w:lineRule="auto"/>
        <w:rPr>
          <w:rFonts w:ascii="Times New Roman" w:hAnsi="Times New Roman" w:cs="Times New Roman"/>
          <w:color w:val="000000"/>
          <w:sz w:val="28"/>
          <w:szCs w:val="28"/>
        </w:rPr>
      </w:pPr>
      <w:r w:rsidRPr="00EC4C4C">
        <w:rPr>
          <w:rFonts w:ascii="Times New Roman" w:hAnsi="Times New Roman" w:cs="Times New Roman"/>
          <w:sz w:val="28"/>
          <w:szCs w:val="28"/>
        </w:rPr>
        <w:t xml:space="preserve">3. </w:t>
      </w:r>
      <w:r w:rsidRPr="00EC4C4C">
        <w:rPr>
          <w:rFonts w:ascii="Times New Roman" w:hAnsi="Times New Roman" w:cs="Times New Roman"/>
          <w:i/>
          <w:sz w:val="28"/>
          <w:szCs w:val="28"/>
        </w:rPr>
        <w:t>Отношения по расходованию бюджетных средств</w:t>
      </w:r>
      <w:r w:rsidRPr="00EC4C4C">
        <w:rPr>
          <w:rFonts w:ascii="Times New Roman" w:hAnsi="Times New Roman" w:cs="Times New Roman"/>
          <w:sz w:val="28"/>
          <w:szCs w:val="28"/>
        </w:rPr>
        <w:t xml:space="preserve"> обеспечивают движение денежных средств из бюджетов.</w:t>
      </w:r>
      <w:r w:rsidR="001764DD" w:rsidRPr="00EC4C4C">
        <w:rPr>
          <w:rFonts w:ascii="Times New Roman" w:hAnsi="Times New Roman" w:cs="Times New Roman"/>
          <w:sz w:val="28"/>
          <w:szCs w:val="28"/>
        </w:rPr>
        <w:t xml:space="preserve"> Вопрос о предмете бюджетного права </w:t>
      </w:r>
      <w:r w:rsidR="00E11AE4">
        <w:rPr>
          <w:rFonts w:ascii="Times New Roman" w:hAnsi="Times New Roman" w:cs="Times New Roman"/>
          <w:sz w:val="28"/>
          <w:szCs w:val="28"/>
        </w:rPr>
        <w:t>применительно к</w:t>
      </w:r>
      <w:r w:rsidR="001764DD" w:rsidRPr="00EC4C4C">
        <w:rPr>
          <w:rFonts w:ascii="Times New Roman" w:hAnsi="Times New Roman" w:cs="Times New Roman"/>
          <w:sz w:val="28"/>
          <w:szCs w:val="28"/>
        </w:rPr>
        <w:t xml:space="preserve"> эти</w:t>
      </w:r>
      <w:r w:rsidR="00E11AE4">
        <w:rPr>
          <w:rFonts w:ascii="Times New Roman" w:hAnsi="Times New Roman" w:cs="Times New Roman"/>
          <w:sz w:val="28"/>
          <w:szCs w:val="28"/>
        </w:rPr>
        <w:t>м</w:t>
      </w:r>
      <w:r w:rsidR="001764DD" w:rsidRPr="00EC4C4C">
        <w:rPr>
          <w:rFonts w:ascii="Times New Roman" w:hAnsi="Times New Roman" w:cs="Times New Roman"/>
          <w:sz w:val="28"/>
          <w:szCs w:val="28"/>
        </w:rPr>
        <w:t xml:space="preserve"> отношени</w:t>
      </w:r>
      <w:r w:rsidR="00E11AE4">
        <w:rPr>
          <w:rFonts w:ascii="Times New Roman" w:hAnsi="Times New Roman" w:cs="Times New Roman"/>
          <w:sz w:val="28"/>
          <w:szCs w:val="28"/>
        </w:rPr>
        <w:t>ям</w:t>
      </w:r>
      <w:r w:rsidR="001764DD" w:rsidRPr="00EC4C4C">
        <w:rPr>
          <w:rFonts w:ascii="Times New Roman" w:hAnsi="Times New Roman" w:cs="Times New Roman"/>
          <w:sz w:val="28"/>
          <w:szCs w:val="28"/>
        </w:rPr>
        <w:t xml:space="preserve"> является наиболее спорным. </w:t>
      </w:r>
      <w:r w:rsidR="00220D98" w:rsidRPr="00EC4C4C">
        <w:rPr>
          <w:rFonts w:ascii="Times New Roman" w:hAnsi="Times New Roman" w:cs="Times New Roman"/>
          <w:sz w:val="28"/>
          <w:szCs w:val="28"/>
        </w:rPr>
        <w:t xml:space="preserve">Часто можно встретить выводы, что предметом бюджетного права является весь процесс расходования бюджетных средств. В то же время распространено мнение, что бюджетное право регулирует лишь организацию расходов бюджетных средств. Например </w:t>
      </w:r>
      <w:r w:rsidRPr="00EC4C4C">
        <w:rPr>
          <w:rFonts w:ascii="Times New Roman" w:hAnsi="Times New Roman" w:cs="Times New Roman"/>
          <w:sz w:val="28"/>
          <w:szCs w:val="28"/>
          <w:shd w:val="clear" w:color="auto" w:fill="FFFFFF"/>
        </w:rPr>
        <w:t>А.И. Худяков</w:t>
      </w:r>
      <w:r w:rsidR="00220D98" w:rsidRPr="00EC4C4C">
        <w:rPr>
          <w:rFonts w:ascii="Times New Roman" w:hAnsi="Times New Roman" w:cs="Times New Roman"/>
          <w:sz w:val="28"/>
          <w:szCs w:val="28"/>
          <w:shd w:val="clear" w:color="auto" w:fill="FFFFFF"/>
        </w:rPr>
        <w:t xml:space="preserve"> </w:t>
      </w:r>
      <w:r w:rsidRPr="00EC4C4C">
        <w:rPr>
          <w:rFonts w:ascii="Times New Roman" w:hAnsi="Times New Roman" w:cs="Times New Roman"/>
          <w:sz w:val="28"/>
          <w:szCs w:val="28"/>
          <w:shd w:val="clear" w:color="auto" w:fill="FFFFFF"/>
        </w:rPr>
        <w:t xml:space="preserve">на основе экономического анализа отношений по использованию денежных фондов применительно к финансовому праву в целом пришел к выводу, что использование осуществляется в рамках не финансовых, а иных экономических отношений (товарно-денежных, производственных, трудовых и т.п.), регулируемых нормами не финансового, а иных отраслей права. При этом отношения по </w:t>
      </w:r>
      <w:r w:rsidRPr="00EC4C4C">
        <w:rPr>
          <w:rFonts w:ascii="Times New Roman" w:hAnsi="Times New Roman" w:cs="Times New Roman"/>
          <w:i/>
          <w:sz w:val="28"/>
          <w:szCs w:val="28"/>
          <w:shd w:val="clear" w:color="auto" w:fill="FFFFFF"/>
        </w:rPr>
        <w:t>организации</w:t>
      </w:r>
      <w:r w:rsidRPr="00EC4C4C">
        <w:rPr>
          <w:rFonts w:ascii="Times New Roman" w:hAnsi="Times New Roman" w:cs="Times New Roman"/>
          <w:sz w:val="28"/>
          <w:szCs w:val="28"/>
          <w:shd w:val="clear" w:color="auto" w:fill="FFFFFF"/>
        </w:rPr>
        <w:t xml:space="preserve"> этого использования ученый относил к числу финансовых</w:t>
      </w:r>
      <w:r w:rsidRPr="00EC4C4C">
        <w:rPr>
          <w:rStyle w:val="a6"/>
          <w:rFonts w:ascii="Times New Roman" w:hAnsi="Times New Roman" w:cs="Times New Roman"/>
          <w:sz w:val="28"/>
          <w:szCs w:val="28"/>
          <w:shd w:val="clear" w:color="auto" w:fill="FFFFFF"/>
        </w:rPr>
        <w:footnoteReference w:id="10"/>
      </w:r>
      <w:r w:rsidRPr="00EC4C4C">
        <w:rPr>
          <w:rFonts w:ascii="Times New Roman" w:hAnsi="Times New Roman" w:cs="Times New Roman"/>
          <w:sz w:val="28"/>
          <w:szCs w:val="28"/>
          <w:shd w:val="clear" w:color="auto" w:fill="FFFFFF"/>
        </w:rPr>
        <w:t>.</w:t>
      </w:r>
    </w:p>
    <w:p w14:paraId="4AEA042B" w14:textId="7162BC83"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Современное законодательство и позиции судов подтверждают подход</w:t>
      </w:r>
      <w:r w:rsidR="00220D98" w:rsidRPr="00EC4C4C">
        <w:rPr>
          <w:rFonts w:ascii="Times New Roman" w:hAnsi="Times New Roman"/>
          <w:bCs/>
          <w:sz w:val="28"/>
          <w:szCs w:val="28"/>
        </w:rPr>
        <w:t xml:space="preserve"> об организующей роли бюджетного права в процессе регулирования расходования бюджетных средств</w:t>
      </w:r>
      <w:r w:rsidRPr="00EC4C4C">
        <w:rPr>
          <w:rFonts w:ascii="Times New Roman" w:hAnsi="Times New Roman"/>
          <w:bCs/>
          <w:sz w:val="28"/>
          <w:szCs w:val="28"/>
        </w:rPr>
        <w:t>.</w:t>
      </w:r>
    </w:p>
    <w:p w14:paraId="0EAEC72E" w14:textId="77777777" w:rsidR="0096174E" w:rsidRPr="00EC4C4C" w:rsidRDefault="0096174E"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Конституционный Суд РФ сформулировал правовую позиция о том, что "федеральный закон о федеральном бюджете создает надлежащие финансовые условия для реализации норм, закрепленных в иных федеральных законах, изданных до его принятия и предусматривающих финансовые обязательства государства, т.е. предполагающих предоставление каких-либо средств и материальных гарантий и необходимость соответствующих расходов. Как таковой он не порождает и не отменяет прав и обязательств и потому не может в качестве </w:t>
      </w:r>
      <w:proofErr w:type="spellStart"/>
      <w:r w:rsidRPr="00EC4C4C">
        <w:rPr>
          <w:rFonts w:ascii="Times New Roman" w:hAnsi="Times New Roman"/>
          <w:sz w:val="28"/>
          <w:szCs w:val="28"/>
        </w:rPr>
        <w:t>lex</w:t>
      </w:r>
      <w:proofErr w:type="spellEnd"/>
      <w:r w:rsidRPr="00EC4C4C">
        <w:rPr>
          <w:rFonts w:ascii="Times New Roman" w:hAnsi="Times New Roman"/>
          <w:sz w:val="28"/>
          <w:szCs w:val="28"/>
        </w:rPr>
        <w:t xml:space="preserve"> </w:t>
      </w:r>
      <w:proofErr w:type="spellStart"/>
      <w:r w:rsidRPr="00EC4C4C">
        <w:rPr>
          <w:rFonts w:ascii="Times New Roman" w:hAnsi="Times New Roman"/>
          <w:sz w:val="28"/>
          <w:szCs w:val="28"/>
        </w:rPr>
        <w:t>posterior</w:t>
      </w:r>
      <w:proofErr w:type="spellEnd"/>
      <w:r w:rsidRPr="00EC4C4C">
        <w:rPr>
          <w:rFonts w:ascii="Times New Roman" w:hAnsi="Times New Roman"/>
          <w:sz w:val="28"/>
          <w:szCs w:val="28"/>
        </w:rPr>
        <w:t xml:space="preserve"> (последующего закона) изменять положения других федеральных законов, в том числе федеральных законов о налогах, а также материальных законов, затрагивающих расходы Российской Федерации, и тем более – лишать их юридической силы"</w:t>
      </w:r>
      <w:r w:rsidRPr="00EC4C4C">
        <w:rPr>
          <w:rStyle w:val="a6"/>
          <w:rFonts w:ascii="Times New Roman" w:hAnsi="Times New Roman"/>
          <w:sz w:val="28"/>
          <w:szCs w:val="28"/>
        </w:rPr>
        <w:footnoteReference w:id="11"/>
      </w:r>
      <w:r w:rsidRPr="00EC4C4C">
        <w:rPr>
          <w:rFonts w:ascii="Times New Roman" w:hAnsi="Times New Roman"/>
          <w:sz w:val="28"/>
          <w:szCs w:val="28"/>
        </w:rPr>
        <w:t>.</w:t>
      </w:r>
    </w:p>
    <w:p w14:paraId="621BF637" w14:textId="22FCD39C" w:rsidR="0096174E" w:rsidRPr="00EC4C4C" w:rsidRDefault="0096174E"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bCs/>
          <w:sz w:val="28"/>
          <w:szCs w:val="28"/>
        </w:rPr>
        <w:t>Верховный Суд РФ</w:t>
      </w:r>
      <w:r w:rsidRPr="00EC4C4C">
        <w:rPr>
          <w:rFonts w:ascii="Times New Roman" w:hAnsi="Times New Roman"/>
          <w:sz w:val="28"/>
          <w:szCs w:val="28"/>
        </w:rPr>
        <w:t xml:space="preserve"> со ссылкой в том числе на ст. 1 БК РФ </w:t>
      </w:r>
      <w:r w:rsidRPr="00EC4C4C">
        <w:rPr>
          <w:rFonts w:ascii="Times New Roman" w:hAnsi="Times New Roman"/>
          <w:bCs/>
          <w:sz w:val="28"/>
          <w:szCs w:val="28"/>
        </w:rPr>
        <w:t xml:space="preserve">также </w:t>
      </w:r>
      <w:r w:rsidR="00F72752" w:rsidRPr="00EC4C4C">
        <w:rPr>
          <w:rFonts w:ascii="Times New Roman" w:hAnsi="Times New Roman"/>
          <w:sz w:val="28"/>
          <w:szCs w:val="28"/>
        </w:rPr>
        <w:t>указал</w:t>
      </w:r>
      <w:r w:rsidRPr="00EC4C4C">
        <w:rPr>
          <w:rFonts w:ascii="Times New Roman" w:hAnsi="Times New Roman"/>
          <w:sz w:val="28"/>
          <w:szCs w:val="28"/>
        </w:rPr>
        <w:t>, что правоотношения между органом, предоставляющим субсидию, и лицом, претендующим на получение субсидии (производителем товаров, работ, услуг) несмотря на то, что в большей степени регулируются нормами Бюджетного кодекса, не являются бюджетными правоотношениями. В результате к таким отношениям были применены нормы гражданского законодательства</w:t>
      </w:r>
      <w:r w:rsidRPr="00EC4C4C">
        <w:rPr>
          <w:rStyle w:val="a6"/>
          <w:rFonts w:ascii="Times New Roman" w:hAnsi="Times New Roman"/>
          <w:sz w:val="28"/>
          <w:szCs w:val="28"/>
        </w:rPr>
        <w:footnoteReference w:id="12"/>
      </w:r>
      <w:r w:rsidRPr="00EC4C4C">
        <w:rPr>
          <w:rFonts w:ascii="Times New Roman" w:hAnsi="Times New Roman"/>
          <w:sz w:val="28"/>
          <w:szCs w:val="28"/>
        </w:rPr>
        <w:t>.</w:t>
      </w:r>
    </w:p>
    <w:p w14:paraId="507DBF0A" w14:textId="35DC49C0" w:rsidR="0096174E" w:rsidRPr="00EC4C4C" w:rsidRDefault="0096174E" w:rsidP="00EC4C4C">
      <w:pPr>
        <w:pStyle w:val="p2"/>
        <w:spacing w:line="360" w:lineRule="auto"/>
        <w:ind w:firstLine="709"/>
        <w:contextualSpacing/>
        <w:jc w:val="both"/>
        <w:rPr>
          <w:rFonts w:ascii="Times New Roman" w:hAnsi="Times New Roman"/>
          <w:color w:val="000000"/>
          <w:sz w:val="28"/>
          <w:szCs w:val="28"/>
        </w:rPr>
      </w:pPr>
      <w:r w:rsidRPr="00EC4C4C">
        <w:rPr>
          <w:rFonts w:ascii="Times New Roman" w:hAnsi="Times New Roman"/>
          <w:bCs/>
          <w:sz w:val="28"/>
          <w:szCs w:val="28"/>
        </w:rPr>
        <w:lastRenderedPageBreak/>
        <w:t xml:space="preserve">В Бюджетном кодексе РФ </w:t>
      </w:r>
      <w:r w:rsidRPr="00EC4C4C">
        <w:rPr>
          <w:rFonts w:ascii="Times New Roman" w:hAnsi="Times New Roman"/>
          <w:sz w:val="28"/>
          <w:szCs w:val="28"/>
        </w:rPr>
        <w:t xml:space="preserve">соотношение бюджетного права и иных норм, регулирующих осуществление расходов бюджетов, </w:t>
      </w:r>
      <w:r w:rsidR="00E11AE4" w:rsidRPr="00E11AE4">
        <w:rPr>
          <w:rFonts w:ascii="Times New Roman" w:hAnsi="Times New Roman"/>
          <w:sz w:val="28"/>
          <w:szCs w:val="28"/>
        </w:rPr>
        <w:t xml:space="preserve">помогает </w:t>
      </w:r>
      <w:r w:rsidR="00E11AE4">
        <w:rPr>
          <w:rFonts w:ascii="Times New Roman" w:hAnsi="Times New Roman"/>
          <w:sz w:val="28"/>
          <w:szCs w:val="28"/>
        </w:rPr>
        <w:t xml:space="preserve">определить </w:t>
      </w:r>
      <w:r w:rsidRPr="00EC4C4C">
        <w:rPr>
          <w:rFonts w:ascii="Times New Roman" w:hAnsi="Times New Roman"/>
          <w:sz w:val="28"/>
          <w:szCs w:val="28"/>
        </w:rPr>
        <w:t>понятие расходного обязательства</w:t>
      </w:r>
      <w:r w:rsidR="00E11AE4">
        <w:rPr>
          <w:rFonts w:ascii="Times New Roman" w:hAnsi="Times New Roman"/>
          <w:sz w:val="28"/>
          <w:szCs w:val="28"/>
        </w:rPr>
        <w:t xml:space="preserve"> </w:t>
      </w:r>
      <w:r w:rsidRPr="00EC4C4C">
        <w:rPr>
          <w:rFonts w:ascii="Times New Roman" w:hAnsi="Times New Roman"/>
          <w:sz w:val="28"/>
          <w:szCs w:val="28"/>
        </w:rPr>
        <w:t>(ст. 6 БК РФ)</w:t>
      </w:r>
      <w:r w:rsidR="003E7FB1">
        <w:rPr>
          <w:rFonts w:ascii="Times New Roman" w:hAnsi="Times New Roman"/>
          <w:sz w:val="28"/>
          <w:szCs w:val="28"/>
        </w:rPr>
        <w:t>, которое является основанием для осуществления расходов бюджетов</w:t>
      </w:r>
      <w:r w:rsidRPr="00EC4C4C">
        <w:rPr>
          <w:rFonts w:ascii="Times New Roman" w:hAnsi="Times New Roman"/>
          <w:sz w:val="28"/>
          <w:szCs w:val="28"/>
        </w:rPr>
        <w:t>.</w:t>
      </w:r>
      <w:r w:rsidR="00E11AE4">
        <w:rPr>
          <w:rFonts w:ascii="Times New Roman" w:hAnsi="Times New Roman"/>
          <w:sz w:val="28"/>
          <w:szCs w:val="28"/>
        </w:rPr>
        <w:t xml:space="preserve"> </w:t>
      </w:r>
      <w:r w:rsidRPr="00EC4C4C">
        <w:rPr>
          <w:rFonts w:ascii="Times New Roman" w:hAnsi="Times New Roman"/>
          <w:sz w:val="28"/>
          <w:szCs w:val="28"/>
        </w:rPr>
        <w:t xml:space="preserve">Из </w:t>
      </w:r>
      <w:r w:rsidR="00E11AE4">
        <w:rPr>
          <w:rFonts w:ascii="Times New Roman" w:hAnsi="Times New Roman"/>
          <w:sz w:val="28"/>
          <w:szCs w:val="28"/>
        </w:rPr>
        <w:t xml:space="preserve">этого </w:t>
      </w:r>
      <w:r w:rsidRPr="00EC4C4C">
        <w:rPr>
          <w:rFonts w:ascii="Times New Roman" w:hAnsi="Times New Roman"/>
          <w:sz w:val="28"/>
          <w:szCs w:val="28"/>
        </w:rPr>
        <w:t xml:space="preserve">понятия видно, что </w:t>
      </w:r>
      <w:r w:rsidR="00E11AE4">
        <w:rPr>
          <w:rFonts w:ascii="Times New Roman" w:hAnsi="Times New Roman"/>
          <w:sz w:val="28"/>
          <w:szCs w:val="28"/>
        </w:rPr>
        <w:t xml:space="preserve">расходные обязательства </w:t>
      </w:r>
      <w:r w:rsidRPr="00EC4C4C">
        <w:rPr>
          <w:rFonts w:ascii="Times New Roman" w:hAnsi="Times New Roman"/>
          <w:sz w:val="28"/>
          <w:szCs w:val="28"/>
        </w:rPr>
        <w:t>возникают на основе различных законов, иных нормативных правовых актов, договоров или соглашений. Отраслевой принадлежностью данных законов, иных нормативных правовых актов, договоров или соглашений определя</w:t>
      </w:r>
      <w:r w:rsidR="003E7FB1">
        <w:rPr>
          <w:rFonts w:ascii="Times New Roman" w:hAnsi="Times New Roman"/>
          <w:sz w:val="28"/>
          <w:szCs w:val="28"/>
        </w:rPr>
        <w:t>е</w:t>
      </w:r>
      <w:r w:rsidRPr="00EC4C4C">
        <w:rPr>
          <w:rFonts w:ascii="Times New Roman" w:hAnsi="Times New Roman"/>
          <w:sz w:val="28"/>
          <w:szCs w:val="28"/>
        </w:rPr>
        <w:t xml:space="preserve">тся юридическая природа отношений по расходованию бюджетных средств. Ученые отмечают, что </w:t>
      </w:r>
      <w:r w:rsidRPr="00EC4C4C">
        <w:rPr>
          <w:rFonts w:ascii="Times New Roman" w:hAnsi="Times New Roman"/>
          <w:color w:val="000000"/>
          <w:sz w:val="28"/>
          <w:szCs w:val="28"/>
        </w:rPr>
        <w:t>"расходы бюджета предопределены содержанием уже принятых и действующих нормативных правовых актов, установивших обязательства по выплате тех или иных сумм. Это вполне согласуется с современным российским бюджетным законодательством, которым в рамках реформы бюджетного процесса введено понятие расходных обязательств"</w:t>
      </w:r>
      <w:r w:rsidRPr="00EC4C4C">
        <w:rPr>
          <w:rStyle w:val="a6"/>
          <w:rFonts w:ascii="Times New Roman" w:hAnsi="Times New Roman"/>
          <w:color w:val="000000"/>
          <w:sz w:val="28"/>
          <w:szCs w:val="28"/>
        </w:rPr>
        <w:footnoteReference w:id="13"/>
      </w:r>
      <w:r w:rsidRPr="00EC4C4C">
        <w:rPr>
          <w:rFonts w:ascii="Times New Roman" w:hAnsi="Times New Roman"/>
          <w:color w:val="000000"/>
          <w:sz w:val="28"/>
          <w:szCs w:val="28"/>
        </w:rPr>
        <w:t>.</w:t>
      </w:r>
    </w:p>
    <w:p w14:paraId="0316C89D" w14:textId="77777777"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В связи с этим бюджетное право применительно к отношениям по расходованию бюджетных средств выполняет обеспечительную, организующую роль, а установление оснований этих расходов относится к предмету регулирования, как правило, иных отраслей права.</w:t>
      </w:r>
    </w:p>
    <w:p w14:paraId="1C1AEAAE" w14:textId="1D309CC5"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Сформулированный выше вывод отражает ядро предмета бюджетно-правового регулирования отношений по расходованию бюджетных средств. В то же время </w:t>
      </w:r>
      <w:r w:rsidR="00F72752" w:rsidRPr="00EC4C4C">
        <w:rPr>
          <w:rFonts w:ascii="Times New Roman" w:hAnsi="Times New Roman"/>
          <w:bCs/>
          <w:sz w:val="28"/>
          <w:szCs w:val="28"/>
        </w:rPr>
        <w:t xml:space="preserve">в бюджетном законодательстве </w:t>
      </w:r>
      <w:r w:rsidRPr="00EC4C4C">
        <w:rPr>
          <w:rFonts w:ascii="Times New Roman" w:hAnsi="Times New Roman"/>
          <w:bCs/>
          <w:sz w:val="28"/>
          <w:szCs w:val="28"/>
        </w:rPr>
        <w:t xml:space="preserve">появляются признаки расширения предмета бюджетного права в этой части. Бюджетно-правовое регулирование захватывает новые сферы общественных отношений или, по крайней мере, оказывает на них свое влияние. Речь идет о включении в Бюджетный кодекс РФ норм о казначейском сопровождении бюджетных средств, которое фактически обеспечивает в установленных случаях доведение бюджетных средств до конечных получателей под контролем Федерального казначейства (соответствующих органов субъектов РФ или муниципальных образований) </w:t>
      </w:r>
      <w:r w:rsidRPr="00EC4C4C">
        <w:rPr>
          <w:rFonts w:ascii="Times New Roman" w:hAnsi="Times New Roman"/>
          <w:bCs/>
          <w:sz w:val="28"/>
          <w:szCs w:val="28"/>
        </w:rPr>
        <w:lastRenderedPageBreak/>
        <w:t>(гл.</w:t>
      </w:r>
      <w:r w:rsidR="00A77CB3">
        <w:rPr>
          <w:rFonts w:ascii="Times New Roman" w:hAnsi="Times New Roman"/>
          <w:bCs/>
          <w:sz w:val="28"/>
          <w:szCs w:val="28"/>
        </w:rPr>
        <w:t> </w:t>
      </w:r>
      <w:r w:rsidRPr="00EC4C4C">
        <w:rPr>
          <w:rFonts w:ascii="Times New Roman" w:hAnsi="Times New Roman"/>
          <w:bCs/>
          <w:sz w:val="28"/>
          <w:szCs w:val="28"/>
        </w:rPr>
        <w:t>24.4 БК РФ). Кроме того, контрольные полномочия, предусмотренные Бюджетным кодексом РФ, уже  вышли за рамки проверки соблюдения исключительно бюджетного законодательства и обеспечивают также соблюдение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(п. 1 ст. 265 БК РФ).</w:t>
      </w:r>
    </w:p>
    <w:p w14:paraId="4FA9DF2B" w14:textId="4AFD5859"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Появление в бюджетном законодательстве таких норм свидетельствует о существовании «внешнего периметра» влияния бюджетного права. В основном такое влияние заключается в закреплении определенных контрольных механизмов, обеспечивающих целевое и эффективное </w:t>
      </w:r>
      <w:r w:rsidR="003E7FB1">
        <w:rPr>
          <w:rFonts w:ascii="Times New Roman" w:hAnsi="Times New Roman"/>
          <w:bCs/>
          <w:sz w:val="28"/>
          <w:szCs w:val="28"/>
        </w:rPr>
        <w:t xml:space="preserve">использование </w:t>
      </w:r>
      <w:r w:rsidRPr="00EC4C4C">
        <w:rPr>
          <w:rFonts w:ascii="Times New Roman" w:hAnsi="Times New Roman"/>
          <w:bCs/>
          <w:sz w:val="28"/>
          <w:szCs w:val="28"/>
        </w:rPr>
        <w:t>бюджетных средств их адресатами.</w:t>
      </w:r>
    </w:p>
    <w:p w14:paraId="42E349D1" w14:textId="77777777" w:rsidR="0096174E" w:rsidRPr="00EC4C4C" w:rsidRDefault="0096174E" w:rsidP="00EC4C4C">
      <w:pPr>
        <w:pStyle w:val="p2"/>
        <w:spacing w:line="360" w:lineRule="auto"/>
        <w:ind w:left="720"/>
        <w:contextualSpacing/>
        <w:jc w:val="both"/>
        <w:rPr>
          <w:rFonts w:ascii="Times New Roman" w:hAnsi="Times New Roman"/>
          <w:bCs/>
          <w:sz w:val="28"/>
          <w:szCs w:val="28"/>
        </w:rPr>
      </w:pPr>
    </w:p>
    <w:p w14:paraId="24939E8F" w14:textId="69FE4714" w:rsidR="0096174E" w:rsidRPr="00EC4C4C" w:rsidRDefault="0096174E" w:rsidP="00EC4C4C">
      <w:pPr>
        <w:spacing w:line="360" w:lineRule="auto"/>
        <w:rPr>
          <w:rFonts w:ascii="Times New Roman" w:hAnsi="Times New Roman" w:cs="Times New Roman"/>
          <w:b/>
          <w:bCs/>
          <w:sz w:val="28"/>
          <w:szCs w:val="28"/>
        </w:rPr>
      </w:pPr>
      <w:bookmarkStart w:id="1" w:name="_Toc21943485"/>
      <w:r w:rsidRPr="00EC4C4C">
        <w:rPr>
          <w:rFonts w:ascii="Times New Roman" w:hAnsi="Times New Roman" w:cs="Times New Roman"/>
          <w:b/>
          <w:bCs/>
          <w:sz w:val="28"/>
          <w:szCs w:val="28"/>
        </w:rPr>
        <w:t>§ 2. Субъекты бюджетного права</w:t>
      </w:r>
      <w:bookmarkEnd w:id="1"/>
    </w:p>
    <w:p w14:paraId="55139AD1" w14:textId="77777777" w:rsidR="00401F13"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Состав субъектов бюджетного права позволяет увидеть на каких лиц распространяются его нормы</w:t>
      </w:r>
      <w:r w:rsidR="00401F13" w:rsidRPr="00EC4C4C">
        <w:rPr>
          <w:rFonts w:ascii="Times New Roman" w:hAnsi="Times New Roman" w:cs="Times New Roman"/>
          <w:sz w:val="28"/>
          <w:szCs w:val="28"/>
        </w:rPr>
        <w:t>,</w:t>
      </w:r>
      <w:r w:rsidRPr="00EC4C4C">
        <w:rPr>
          <w:rFonts w:ascii="Times New Roman" w:hAnsi="Times New Roman" w:cs="Times New Roman"/>
          <w:sz w:val="28"/>
          <w:szCs w:val="28"/>
        </w:rPr>
        <w:t xml:space="preserve"> кому </w:t>
      </w:r>
      <w:r w:rsidR="00401F13" w:rsidRPr="00EC4C4C">
        <w:rPr>
          <w:rFonts w:ascii="Times New Roman" w:hAnsi="Times New Roman" w:cs="Times New Roman"/>
          <w:sz w:val="28"/>
          <w:szCs w:val="28"/>
        </w:rPr>
        <w:t xml:space="preserve">они </w:t>
      </w:r>
      <w:r w:rsidRPr="00EC4C4C">
        <w:rPr>
          <w:rFonts w:ascii="Times New Roman" w:hAnsi="Times New Roman" w:cs="Times New Roman"/>
          <w:sz w:val="28"/>
          <w:szCs w:val="28"/>
        </w:rPr>
        <w:t>адрес</w:t>
      </w:r>
      <w:r w:rsidR="00401F13" w:rsidRPr="00EC4C4C">
        <w:rPr>
          <w:rFonts w:ascii="Times New Roman" w:hAnsi="Times New Roman" w:cs="Times New Roman"/>
          <w:sz w:val="28"/>
          <w:szCs w:val="28"/>
        </w:rPr>
        <w:t>уются.</w:t>
      </w:r>
    </w:p>
    <w:p w14:paraId="20B08756" w14:textId="77777777" w:rsidR="0096174E" w:rsidRPr="00EC4C4C" w:rsidRDefault="0096174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Состав субъектов бюджетного права формируется с учетом связанности соответствующих лиц с бюджетами и бюджетной системой. Как отмечают ученые, "круг субъектов бюджетного права можно очертить исходя из его предмета"</w:t>
      </w:r>
      <w:r w:rsidRPr="00EC4C4C">
        <w:rPr>
          <w:rStyle w:val="a6"/>
          <w:rFonts w:ascii="Times New Roman" w:hAnsi="Times New Roman" w:cs="Times New Roman"/>
          <w:sz w:val="28"/>
          <w:szCs w:val="28"/>
        </w:rPr>
        <w:footnoteReference w:id="14"/>
      </w:r>
      <w:r w:rsidRPr="00EC4C4C">
        <w:rPr>
          <w:rFonts w:ascii="Times New Roman" w:hAnsi="Times New Roman" w:cs="Times New Roman"/>
          <w:sz w:val="28"/>
          <w:szCs w:val="28"/>
        </w:rPr>
        <w:t>.</w:t>
      </w:r>
    </w:p>
    <w:p w14:paraId="2F44AE28" w14:textId="77777777" w:rsidR="0096174E" w:rsidRPr="00EC4C4C" w:rsidRDefault="0096174E" w:rsidP="00EC4C4C">
      <w:pPr>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 xml:space="preserve">I. Основными субъектами бюджетного права являются </w:t>
      </w:r>
      <w:r w:rsidRPr="00EC4C4C">
        <w:rPr>
          <w:rFonts w:ascii="Times New Roman" w:hAnsi="Times New Roman" w:cs="Times New Roman"/>
          <w:i/>
          <w:sz w:val="28"/>
          <w:szCs w:val="28"/>
        </w:rPr>
        <w:t>публично-правовые образования</w:t>
      </w:r>
      <w:r w:rsidRPr="00EC4C4C">
        <w:rPr>
          <w:rFonts w:ascii="Times New Roman" w:hAnsi="Times New Roman" w:cs="Times New Roman"/>
          <w:sz w:val="28"/>
          <w:szCs w:val="28"/>
        </w:rPr>
        <w:t>, к которым традиционно относятся Российская Федерация, субъекты Российской Федерации и муниципальные образования. Кроме того, с внесением изменений в ст. 67 Конституции РФ в состав публично-правовых образований включены федеральные территории, например, федеральная территория "Сириус", которые также имеют свои бюджеты</w:t>
      </w:r>
      <w:r w:rsidRPr="00EC4C4C">
        <w:rPr>
          <w:rStyle w:val="a6"/>
          <w:rFonts w:ascii="Times New Roman" w:hAnsi="Times New Roman" w:cs="Times New Roman"/>
          <w:sz w:val="28"/>
          <w:szCs w:val="28"/>
        </w:rPr>
        <w:footnoteReference w:id="15"/>
      </w:r>
      <w:r w:rsidRPr="00EC4C4C">
        <w:rPr>
          <w:rFonts w:ascii="Times New Roman" w:hAnsi="Times New Roman" w:cs="Times New Roman"/>
          <w:sz w:val="28"/>
          <w:szCs w:val="28"/>
        </w:rPr>
        <w:t>.</w:t>
      </w:r>
    </w:p>
    <w:p w14:paraId="78DA0C0B" w14:textId="77777777" w:rsidR="0096174E" w:rsidRPr="00EC4C4C" w:rsidRDefault="0096174E" w:rsidP="00EC4C4C">
      <w:pPr>
        <w:spacing w:line="360" w:lineRule="auto"/>
        <w:ind w:right="-7"/>
        <w:rPr>
          <w:rFonts w:ascii="Times New Roman" w:hAnsi="Times New Roman" w:cs="Times New Roman"/>
          <w:bCs/>
          <w:sz w:val="28"/>
          <w:szCs w:val="28"/>
        </w:rPr>
      </w:pPr>
      <w:r w:rsidRPr="00EC4C4C">
        <w:rPr>
          <w:rFonts w:ascii="Times New Roman" w:hAnsi="Times New Roman" w:cs="Times New Roman"/>
          <w:sz w:val="28"/>
          <w:szCs w:val="28"/>
        </w:rPr>
        <w:lastRenderedPageBreak/>
        <w:t xml:space="preserve">С одной стороны, </w:t>
      </w:r>
      <w:r w:rsidRPr="00EC4C4C">
        <w:rPr>
          <w:rFonts w:ascii="Times New Roman" w:hAnsi="Times New Roman" w:cs="Times New Roman"/>
          <w:bCs/>
          <w:sz w:val="28"/>
          <w:szCs w:val="28"/>
        </w:rPr>
        <w:t xml:space="preserve">публично-правовые образования являются носителями суверенных (исключительных) прав в области бюджета, обладают властными полномочиями. </w:t>
      </w:r>
      <w:r w:rsidRPr="00EC4C4C">
        <w:rPr>
          <w:rFonts w:ascii="Times New Roman" w:hAnsi="Times New Roman" w:cs="Times New Roman"/>
          <w:sz w:val="28"/>
          <w:szCs w:val="28"/>
        </w:rPr>
        <w:t xml:space="preserve">С другой стороны, они представляют собой собственников бюджетов, бюджетных средств. В связи с этим им принадлежат правомочия собственника – владеть, пользоваться и распоряжаться бюджетными средствами. </w:t>
      </w:r>
    </w:p>
    <w:p w14:paraId="600D0831" w14:textId="77777777" w:rsidR="0096174E" w:rsidRPr="00EC4C4C" w:rsidRDefault="0096174E" w:rsidP="00EC4C4C">
      <w:pPr>
        <w:spacing w:line="360" w:lineRule="auto"/>
        <w:ind w:right="-7"/>
        <w:rPr>
          <w:rFonts w:ascii="Times New Roman" w:hAnsi="Times New Roman" w:cs="Times New Roman"/>
          <w:bCs/>
          <w:sz w:val="28"/>
          <w:szCs w:val="28"/>
        </w:rPr>
      </w:pPr>
      <w:r w:rsidRPr="00EC4C4C">
        <w:rPr>
          <w:rFonts w:ascii="Times New Roman" w:hAnsi="Times New Roman" w:cs="Times New Roman"/>
          <w:bCs/>
          <w:sz w:val="28"/>
          <w:szCs w:val="28"/>
        </w:rPr>
        <w:t>Два указанных качества обусловливают характер и особенности участия публично-правовых образований в отношениях, регулируемых бюджетным правом.</w:t>
      </w:r>
    </w:p>
    <w:p w14:paraId="0A4E98DD" w14:textId="34FDED93" w:rsidR="0096174E" w:rsidRPr="00EC4C4C" w:rsidRDefault="0096174E" w:rsidP="00EC4C4C">
      <w:pPr>
        <w:pStyle w:val="p2"/>
        <w:spacing w:line="360" w:lineRule="auto"/>
        <w:ind w:right="-7" w:firstLine="709"/>
        <w:contextualSpacing/>
        <w:jc w:val="both"/>
        <w:rPr>
          <w:rFonts w:ascii="Times New Roman" w:hAnsi="Times New Roman"/>
          <w:bCs/>
          <w:strike/>
          <w:sz w:val="28"/>
          <w:szCs w:val="28"/>
        </w:rPr>
      </w:pPr>
      <w:r w:rsidRPr="00EC4C4C">
        <w:rPr>
          <w:rFonts w:ascii="Times New Roman" w:hAnsi="Times New Roman"/>
          <w:bCs/>
          <w:sz w:val="28"/>
          <w:szCs w:val="28"/>
        </w:rPr>
        <w:t>В Бюджетном кодексе РФ полномочиям публично-правовых образований посвящены ст. ст. 7–9.</w:t>
      </w:r>
    </w:p>
    <w:p w14:paraId="044AFCE1" w14:textId="0C8FDEE5"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Наибольшее практическое значение в обозначении публично-правовых образований в качестве субъектов права проявляется при возникновении имущественных споров с их участием и при предъявлении к ним денежных требований. Бюджетное законодательство перечисляет такие случаи в п. 3 ст. 158 БК РФ, относя к ним, в частности, возмещение вреда, причиненного в результате незаконных действий (бездействия) государственных (муниципальных) органов или их должностных лиц, взыскание с публично-правовых образований задолженности казенных учреждений в субсидиарном порядке и др. Суды неоднократно обращали внимание на то, что ответчиками по таким делам должны быть публично-правовые образования, а не их органы</w:t>
      </w:r>
      <w:r w:rsidRPr="00EC4C4C">
        <w:rPr>
          <w:rStyle w:val="a6"/>
          <w:rFonts w:ascii="Times New Roman" w:hAnsi="Times New Roman"/>
          <w:bCs/>
          <w:sz w:val="28"/>
          <w:szCs w:val="28"/>
        </w:rPr>
        <w:footnoteReference w:id="16"/>
      </w:r>
      <w:r w:rsidRPr="00EC4C4C">
        <w:rPr>
          <w:rFonts w:ascii="Times New Roman" w:hAnsi="Times New Roman"/>
          <w:bCs/>
          <w:sz w:val="28"/>
          <w:szCs w:val="28"/>
        </w:rPr>
        <w:t xml:space="preserve">. Правильное обозначение ответчиков в этих случаях важно для беспрепятственного исполнения судебных актов по таким делам. Положения гл. 24.1 БК РФ устанавливают различные порядки обращения взыскания на средства бюджетов в </w:t>
      </w:r>
      <w:r w:rsidRPr="00EC4C4C">
        <w:rPr>
          <w:rFonts w:ascii="Times New Roman" w:hAnsi="Times New Roman"/>
          <w:bCs/>
          <w:sz w:val="28"/>
          <w:szCs w:val="28"/>
        </w:rPr>
        <w:lastRenderedPageBreak/>
        <w:t>зависимости от того, было ли ответчиком публично-правовое образование или казенного учреждение.</w:t>
      </w:r>
    </w:p>
    <w:p w14:paraId="4BD3E5C1"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Бюджетное законодательство не только устанавливает компетенцию публично-правовых образований, но и разграничивает ее между их различными видами (уровнями). Здесь выделяется две группы бюджетных полномочий:</w:t>
      </w:r>
    </w:p>
    <w:p w14:paraId="1B2208CA"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1) бюджетные полномочия, связанные с регулированием бюджетных отношений применительно ко всем бюджетам, ко всей бюджетной системе в целом;</w:t>
      </w:r>
    </w:p>
    <w:p w14:paraId="03B7E189"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2) бюджетные полномочия публично-правового образования в отношении своего бюджета.</w:t>
      </w:r>
    </w:p>
    <w:p w14:paraId="4054086E"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Первая группа полномочий принадлежит Российской Федерации в целом, как обобщенному субъекту бюджетного права</w:t>
      </w:r>
      <w:r w:rsidRPr="00EC4C4C">
        <w:rPr>
          <w:rStyle w:val="a6"/>
          <w:rFonts w:ascii="Times New Roman" w:hAnsi="Times New Roman"/>
          <w:bCs/>
          <w:sz w:val="28"/>
          <w:szCs w:val="28"/>
        </w:rPr>
        <w:footnoteReference w:id="17"/>
      </w:r>
      <w:r w:rsidRPr="00EC4C4C">
        <w:rPr>
          <w:rFonts w:ascii="Times New Roman" w:hAnsi="Times New Roman"/>
          <w:bCs/>
          <w:sz w:val="28"/>
          <w:szCs w:val="28"/>
        </w:rPr>
        <w:t>. В этом случае реализуются ее права как единого суверенного федеративного государства</w:t>
      </w:r>
      <w:r w:rsidRPr="00EC4C4C">
        <w:rPr>
          <w:rStyle w:val="a6"/>
          <w:rFonts w:ascii="Times New Roman" w:hAnsi="Times New Roman"/>
          <w:bCs/>
          <w:sz w:val="28"/>
          <w:szCs w:val="28"/>
        </w:rPr>
        <w:footnoteReference w:id="18"/>
      </w:r>
      <w:r w:rsidRPr="00EC4C4C">
        <w:rPr>
          <w:rFonts w:ascii="Times New Roman" w:hAnsi="Times New Roman"/>
          <w:bCs/>
          <w:sz w:val="28"/>
          <w:szCs w:val="28"/>
        </w:rPr>
        <w:t>. К таким полномочиям Российской Федерации относятся те из указанных в ст. 7 БК РФ, которые распространяются на всю бюджетную систему, например, установление общих принципов организации и функционирования бюджетной системы Российской Федерации, основ бюджетного процесса и межбюджетных отношений и т.п. Наличием этих полномочий обеспечивается реализация принципа единства бюджетной системы (ст. 29 БК РФ). Субъекты Российской Федерации и муниципальные образования аналогичными полномочиями не обладают.</w:t>
      </w:r>
    </w:p>
    <w:p w14:paraId="72D43E9F" w14:textId="61954605"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Вторая группа полномочий принадлежит каждому публично-правовому образованию (Российской Федерации, субъектам Российской Федерации, </w:t>
      </w:r>
      <w:r w:rsidRPr="00EC4C4C">
        <w:rPr>
          <w:rFonts w:ascii="Times New Roman" w:hAnsi="Times New Roman"/>
          <w:bCs/>
          <w:sz w:val="28"/>
          <w:szCs w:val="28"/>
        </w:rPr>
        <w:lastRenderedPageBreak/>
        <w:t>федеральным территориям</w:t>
      </w:r>
      <w:r w:rsidRPr="00EC4C4C">
        <w:rPr>
          <w:rStyle w:val="a6"/>
          <w:rFonts w:ascii="Times New Roman" w:hAnsi="Times New Roman"/>
          <w:bCs/>
          <w:sz w:val="28"/>
          <w:szCs w:val="28"/>
        </w:rPr>
        <w:footnoteReference w:id="19"/>
      </w:r>
      <w:r w:rsidRPr="00EC4C4C">
        <w:rPr>
          <w:rFonts w:ascii="Times New Roman" w:hAnsi="Times New Roman"/>
          <w:bCs/>
          <w:sz w:val="28"/>
          <w:szCs w:val="28"/>
        </w:rPr>
        <w:t xml:space="preserve"> и муниципальным образованиям). Эти полномочия связаны либо с регулированием бюджетных отношений применительно к бюджету, принадлежащему соответствующему публично-правовому образованию, либо с участием в этих отношениях. Здесь находит свое проявление принцип самостоятельности бюджетов (ст. 31 БК РФ).</w:t>
      </w:r>
    </w:p>
    <w:p w14:paraId="537351B9"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Например, к полномочиям, связанным с регулированием бюджетных отношений соответствующего уровня, можно отнести установление порядка составления и рассмотрения проектов бюджета, утверждения и исполнения бюджета, осуществления контроля за его исполнением и утверждения отчета об исполнении бюджета. Примером бюджетных полномочий, связанных с участием в бюджетных отношениях, является составление и рассмотрение проектов бюджета, утверждение и исполнение бюджета, осуществление контроля за его исполнением, составление и утверждение отчетов об исполнении бюджета.</w:t>
      </w:r>
    </w:p>
    <w:p w14:paraId="0A12F8B5" w14:textId="779B69DC"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lang w:val="en-US"/>
        </w:rPr>
        <w:t>II</w:t>
      </w:r>
      <w:r w:rsidRPr="00EC4C4C">
        <w:rPr>
          <w:rFonts w:ascii="Times New Roman" w:hAnsi="Times New Roman"/>
          <w:bCs/>
          <w:sz w:val="28"/>
          <w:szCs w:val="28"/>
        </w:rPr>
        <w:t xml:space="preserve">. Бюджетное законодательство помимо публично-правовых образований как субъектов бюджетного права широко использует понятие </w:t>
      </w:r>
      <w:r w:rsidRPr="00EC4C4C">
        <w:rPr>
          <w:rFonts w:ascii="Times New Roman" w:hAnsi="Times New Roman"/>
          <w:bCs/>
          <w:i/>
          <w:sz w:val="28"/>
          <w:szCs w:val="28"/>
        </w:rPr>
        <w:t>участников бюджетного процесса</w:t>
      </w:r>
      <w:r w:rsidRPr="00EC4C4C">
        <w:rPr>
          <w:rFonts w:ascii="Times New Roman" w:hAnsi="Times New Roman"/>
          <w:bCs/>
          <w:sz w:val="28"/>
          <w:szCs w:val="28"/>
        </w:rPr>
        <w:t>. Их закрытый перечень дается в ст. 152 БК РФ. Фактически участники бюджетного процесса – это субъекты, в лице которых выступают публично-правовые образования. К ним относятся государственные (муниципальные) органы и казенные учреждения.</w:t>
      </w:r>
    </w:p>
    <w:p w14:paraId="14DBEAB5"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Положения бюджетного законодательства, закрепляющие бюджетные полномочия участников бюджетного процесса (разд. </w:t>
      </w:r>
      <w:r w:rsidRPr="00EC4C4C">
        <w:rPr>
          <w:rFonts w:ascii="Times New Roman" w:hAnsi="Times New Roman"/>
          <w:bCs/>
          <w:sz w:val="28"/>
          <w:szCs w:val="28"/>
          <w:lang w:val="en-US"/>
        </w:rPr>
        <w:t>V</w:t>
      </w:r>
      <w:r w:rsidRPr="00EC4C4C">
        <w:rPr>
          <w:rFonts w:ascii="Times New Roman" w:hAnsi="Times New Roman"/>
          <w:bCs/>
          <w:sz w:val="28"/>
          <w:szCs w:val="28"/>
        </w:rPr>
        <w:t xml:space="preserve"> БК РФ), "распределяют" компетенцию публично-правовых образований, указанную в ст. ст. 7–9 БК РФ, между различными государственными (муниципальными) органами соответствующего публично-правового образования.</w:t>
      </w:r>
    </w:p>
    <w:p w14:paraId="53C7E903" w14:textId="5B8B445F"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Участники бюджетного процесса – это лица, обладающие бюджетными полномочиями</w:t>
      </w:r>
      <w:r w:rsidR="007F5DDD" w:rsidRPr="00EC4C4C">
        <w:rPr>
          <w:rFonts w:ascii="Times New Roman" w:hAnsi="Times New Roman"/>
          <w:bCs/>
          <w:i/>
          <w:sz w:val="28"/>
          <w:szCs w:val="28"/>
        </w:rPr>
        <w:t xml:space="preserve">. В свою очередь под бюджетными полномочиями </w:t>
      </w:r>
      <w:r w:rsidRPr="00EC4C4C">
        <w:rPr>
          <w:rFonts w:ascii="Times New Roman" w:hAnsi="Times New Roman"/>
          <w:bCs/>
          <w:i/>
          <w:sz w:val="28"/>
          <w:szCs w:val="28"/>
        </w:rPr>
        <w:t xml:space="preserve">понимаются </w:t>
      </w:r>
      <w:r w:rsidRPr="00EC4C4C">
        <w:rPr>
          <w:rFonts w:ascii="Times New Roman" w:hAnsi="Times New Roman"/>
          <w:i/>
          <w:sz w:val="28"/>
          <w:szCs w:val="28"/>
        </w:rPr>
        <w:lastRenderedPageBreak/>
        <w:t>установленные БК РФ и принятыми в соответствии с ним правовыми актами, регулирующими бюджетные правоотношения, права и обязанности органов государственной власти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r w:rsidRPr="00EC4C4C">
        <w:rPr>
          <w:rFonts w:ascii="Times New Roman" w:hAnsi="Times New Roman"/>
          <w:sz w:val="28"/>
          <w:szCs w:val="28"/>
        </w:rPr>
        <w:t xml:space="preserve"> (ст. 6 БК РФ).</w:t>
      </w:r>
    </w:p>
    <w:p w14:paraId="3742E7F7"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Существуют следующие участники бюджетного процесса, со следующими основными бюджетными полномочиями:</w:t>
      </w:r>
    </w:p>
    <w:p w14:paraId="1CC9BA56"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Президент РФ, высшее должностное лицо субъекта РФ, глава муниципального образования.</w:t>
      </w:r>
    </w:p>
    <w:p w14:paraId="01FE3349"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Президент РФ в своем послании Федеральному Собранию РФ определят бюджетную политику (требования к бюджетной политике) в Российской Федерации, подписывает закон о федеральном бюджете и закон об исполнении федерального бюджета.</w:t>
      </w:r>
    </w:p>
    <w:p w14:paraId="10023A49"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Главы субъектов Российской Федерации и муниципальных образований обладают, как правило, полномочиями, связанными с внесением на рассмотрение соответствующих бюджетов и отчетов об их исполнении; </w:t>
      </w:r>
    </w:p>
    <w:p w14:paraId="4082AFEE"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законодательные (представительные) органы государственной власти и представительные органы местного самоуправления.</w:t>
      </w:r>
    </w:p>
    <w:p w14:paraId="70A40AC9"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Законодательные (представительные) органы рассматривают и утверждают законы (решения) о бюджете и законы (решения) об исполнении бюджетов. Также данные органы осуществляют парламентский контроль в бюджетной сфере;</w:t>
      </w:r>
    </w:p>
    <w:p w14:paraId="603EAC3E"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исполнительные органы государственной власти (исполнительно-распорядительные органы муниципальных образований).</w:t>
      </w:r>
    </w:p>
    <w:p w14:paraId="5F629DAA"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Исполнительные органы осуществляют составление проектов бюджетов и исполнение бюджетов. Обеспечивают осуществление указанных бюджетных полномочий исполнительные органы общей компетенции. Основная нагрузка по непосредственной их реализации ложится на финансовые органы и Федеральное казначейство;</w:t>
      </w:r>
    </w:p>
    <w:p w14:paraId="6547661C"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Центральный банк Российской Федерации.</w:t>
      </w:r>
    </w:p>
    <w:p w14:paraId="7F253AD3"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lastRenderedPageBreak/>
        <w:t>Центральный банк Российской Федерации разрабатывает основные направления единой государственной денежно-кредитной политики, которые учитываются при составлении проектов бюджетов.</w:t>
      </w:r>
    </w:p>
    <w:p w14:paraId="524EBE1E" w14:textId="3E10432B"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Важн</w:t>
      </w:r>
      <w:r w:rsidR="0026387B">
        <w:rPr>
          <w:rFonts w:ascii="Times New Roman" w:hAnsi="Times New Roman"/>
          <w:bCs/>
          <w:sz w:val="28"/>
          <w:szCs w:val="28"/>
        </w:rPr>
        <w:t>ой</w:t>
      </w:r>
      <w:r w:rsidRPr="00EC4C4C">
        <w:rPr>
          <w:rFonts w:ascii="Times New Roman" w:hAnsi="Times New Roman"/>
          <w:bCs/>
          <w:sz w:val="28"/>
          <w:szCs w:val="28"/>
        </w:rPr>
        <w:t xml:space="preserve"> задачей является обслуживание Центральным банком РФ единого казначейского счета и иных счетов, открываемых Федеральному казначейству</w:t>
      </w:r>
      <w:r w:rsidRPr="00EC4C4C">
        <w:rPr>
          <w:rStyle w:val="a6"/>
          <w:rFonts w:ascii="Times New Roman" w:hAnsi="Times New Roman"/>
          <w:bCs/>
          <w:sz w:val="28"/>
          <w:szCs w:val="28"/>
        </w:rPr>
        <w:footnoteReference w:id="20"/>
      </w:r>
      <w:r w:rsidRPr="00EC4C4C">
        <w:rPr>
          <w:rFonts w:ascii="Times New Roman" w:hAnsi="Times New Roman"/>
          <w:bCs/>
          <w:sz w:val="28"/>
          <w:szCs w:val="28"/>
        </w:rPr>
        <w:t>. Также Центральный банк РФ осуществляет функции генерального агента по государственным ценным бумагам Российской Федерации;</w:t>
      </w:r>
    </w:p>
    <w:p w14:paraId="31E05C57"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органы государственного (муниципального) финансового контроля;</w:t>
      </w:r>
    </w:p>
    <w:p w14:paraId="07434E79"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В состав органов государственного (муниципального) финансового контроля включаются органы, осуществляющие внешний и внутренний государственный (муниципальный) финансовый контроль.</w:t>
      </w:r>
    </w:p>
    <w:p w14:paraId="3C263BC5"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Внешний государственный (муниципальный) финансовый контроль осуществляют Счетная палата РФ и контрольно-счетные органы субъектов Российской Федерации и муниципальных образований.</w:t>
      </w:r>
    </w:p>
    <w:p w14:paraId="21CFB6CE"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Внутренний государственный (муниципальный) финансовый контроль осуществляется Федеральным казначейством, а также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Как правило, на уровне субъектов Российской Федерации и муниципальных образований финансовый контроль реализуют финансовые органы;</w:t>
      </w:r>
    </w:p>
    <w:p w14:paraId="38A4C631"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органы управления государственными внебюджетными фондами.</w:t>
      </w:r>
    </w:p>
    <w:p w14:paraId="245418F9" w14:textId="0599E481"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Государственные внебюджетные фонды входят в состав бюджетной системы Российской Федерации</w:t>
      </w:r>
      <w:r w:rsidR="00B906A8" w:rsidRPr="00EC4C4C">
        <w:rPr>
          <w:rFonts w:ascii="Times New Roman" w:hAnsi="Times New Roman"/>
          <w:bCs/>
          <w:sz w:val="28"/>
          <w:szCs w:val="28"/>
        </w:rPr>
        <w:t xml:space="preserve"> (ст. 144 БК РФ)</w:t>
      </w:r>
      <w:r w:rsidRPr="00EC4C4C">
        <w:rPr>
          <w:rFonts w:ascii="Times New Roman" w:hAnsi="Times New Roman"/>
          <w:bCs/>
          <w:sz w:val="28"/>
          <w:szCs w:val="28"/>
        </w:rPr>
        <w:t xml:space="preserve">. В связи с этим органы управления </w:t>
      </w:r>
      <w:r w:rsidR="00B906A8" w:rsidRPr="00EC4C4C">
        <w:rPr>
          <w:rFonts w:ascii="Times New Roman" w:hAnsi="Times New Roman"/>
          <w:bCs/>
          <w:sz w:val="28"/>
          <w:szCs w:val="28"/>
        </w:rPr>
        <w:t>Ф</w:t>
      </w:r>
      <w:r w:rsidRPr="00EC4C4C">
        <w:rPr>
          <w:rFonts w:ascii="Times New Roman" w:hAnsi="Times New Roman"/>
          <w:bCs/>
          <w:sz w:val="28"/>
          <w:szCs w:val="28"/>
        </w:rPr>
        <w:t xml:space="preserve">ондом </w:t>
      </w:r>
      <w:r w:rsidR="00B906A8" w:rsidRPr="00EC4C4C">
        <w:rPr>
          <w:rFonts w:ascii="Times New Roman" w:hAnsi="Times New Roman"/>
          <w:bCs/>
          <w:sz w:val="28"/>
          <w:szCs w:val="28"/>
        </w:rPr>
        <w:t xml:space="preserve">пенсионного и </w:t>
      </w:r>
      <w:r w:rsidRPr="00EC4C4C">
        <w:rPr>
          <w:rFonts w:ascii="Times New Roman" w:hAnsi="Times New Roman"/>
          <w:bCs/>
          <w:sz w:val="28"/>
          <w:szCs w:val="28"/>
        </w:rPr>
        <w:t>социального страхования РФ</w:t>
      </w:r>
      <w:r w:rsidR="00B906A8" w:rsidRPr="00EC4C4C">
        <w:rPr>
          <w:rFonts w:ascii="Times New Roman" w:hAnsi="Times New Roman"/>
          <w:bCs/>
          <w:sz w:val="28"/>
          <w:szCs w:val="28"/>
        </w:rPr>
        <w:t xml:space="preserve"> и </w:t>
      </w:r>
      <w:r w:rsidRPr="00EC4C4C">
        <w:rPr>
          <w:rFonts w:ascii="Times New Roman" w:hAnsi="Times New Roman"/>
          <w:bCs/>
          <w:sz w:val="28"/>
          <w:szCs w:val="28"/>
        </w:rPr>
        <w:t xml:space="preserve">Федеральным и </w:t>
      </w:r>
      <w:r w:rsidRPr="00EC4C4C">
        <w:rPr>
          <w:rFonts w:ascii="Times New Roman" w:hAnsi="Times New Roman"/>
          <w:bCs/>
          <w:sz w:val="28"/>
          <w:szCs w:val="28"/>
        </w:rPr>
        <w:lastRenderedPageBreak/>
        <w:t>территориальными фондами обязательного медицинского страхования включены в состав участников бюджетного процесса;</w:t>
      </w:r>
    </w:p>
    <w:p w14:paraId="494ED3C2"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главные распорядители (распорядители) бюджетных средств.</w:t>
      </w:r>
    </w:p>
    <w:p w14:paraId="701EA85E"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Главные распорядители (распорядители) бюджетных средств представляют собой субъектов, основной задачей которых является обеспечение функционирования расходов (расходной части) бюджетов</w:t>
      </w:r>
      <w:r w:rsidRPr="00EC4C4C">
        <w:rPr>
          <w:rStyle w:val="a6"/>
          <w:rFonts w:ascii="Times New Roman" w:hAnsi="Times New Roman"/>
          <w:bCs/>
          <w:sz w:val="28"/>
          <w:szCs w:val="28"/>
        </w:rPr>
        <w:footnoteReference w:id="21"/>
      </w:r>
      <w:r w:rsidRPr="00EC4C4C">
        <w:rPr>
          <w:rFonts w:ascii="Times New Roman" w:hAnsi="Times New Roman"/>
          <w:bCs/>
          <w:sz w:val="28"/>
          <w:szCs w:val="28"/>
        </w:rPr>
        <w:t>.</w:t>
      </w:r>
    </w:p>
    <w:p w14:paraId="7A523FD2" w14:textId="55CFCA61"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Практически все государственные (муниципальные) органы являются главными распорядителями (распорядителями) бюджетных средств, администрируя расходы бюджетов в рамках своих ведомств.</w:t>
      </w:r>
      <w:r w:rsidR="00B906A8" w:rsidRPr="00EC4C4C">
        <w:rPr>
          <w:rFonts w:ascii="Times New Roman" w:hAnsi="Times New Roman"/>
          <w:bCs/>
          <w:sz w:val="28"/>
          <w:szCs w:val="28"/>
        </w:rPr>
        <w:t xml:space="preserve"> </w:t>
      </w:r>
      <w:r w:rsidRPr="00EC4C4C">
        <w:rPr>
          <w:rFonts w:ascii="Times New Roman" w:hAnsi="Times New Roman"/>
          <w:bCs/>
          <w:sz w:val="28"/>
          <w:szCs w:val="28"/>
        </w:rPr>
        <w:t>Данные субъекты обеспечивают составление и исполнение расходной части бюджетов в пределах своих ведомств, составляют отчеты об исполнении бюджетов в соответствующей части. Кроме того, главные распорядители (распорядители) бюджетных средств осуществляют особые бюджетные полномочия по контролю (ст. 160.2-1 БК РФ);</w:t>
      </w:r>
    </w:p>
    <w:p w14:paraId="40674D08" w14:textId="77777777" w:rsidR="0096174E" w:rsidRPr="00EC4C4C" w:rsidRDefault="0096174E" w:rsidP="00EC4C4C">
      <w:pPr>
        <w:pStyle w:val="p2"/>
        <w:numPr>
          <w:ilvl w:val="0"/>
          <w:numId w:val="9"/>
        </w:numPr>
        <w:spacing w:line="360" w:lineRule="auto"/>
        <w:ind w:right="-7"/>
        <w:contextualSpacing/>
        <w:jc w:val="both"/>
        <w:rPr>
          <w:rFonts w:ascii="Times New Roman" w:hAnsi="Times New Roman"/>
          <w:bCs/>
          <w:i/>
          <w:sz w:val="28"/>
          <w:szCs w:val="28"/>
        </w:rPr>
      </w:pPr>
      <w:r w:rsidRPr="00EC4C4C">
        <w:rPr>
          <w:rFonts w:ascii="Times New Roman" w:hAnsi="Times New Roman"/>
          <w:bCs/>
          <w:i/>
          <w:sz w:val="28"/>
          <w:szCs w:val="28"/>
        </w:rPr>
        <w:t>главные администраторы (администраторы) доходов бюджета;</w:t>
      </w:r>
    </w:p>
    <w:p w14:paraId="5602FB8E"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Главные администраторы (администраторы) доходов бюджета являются органами, основной задачей которых является обеспечение функционирование доходов (доходной части) бюджетов</w:t>
      </w:r>
      <w:r w:rsidRPr="00EC4C4C">
        <w:rPr>
          <w:rStyle w:val="a6"/>
          <w:rFonts w:ascii="Times New Roman" w:hAnsi="Times New Roman"/>
          <w:bCs/>
          <w:sz w:val="28"/>
          <w:szCs w:val="28"/>
        </w:rPr>
        <w:footnoteReference w:id="22"/>
      </w:r>
      <w:r w:rsidRPr="00EC4C4C">
        <w:rPr>
          <w:rFonts w:ascii="Times New Roman" w:hAnsi="Times New Roman"/>
          <w:bCs/>
          <w:sz w:val="28"/>
          <w:szCs w:val="28"/>
        </w:rPr>
        <w:t>.</w:t>
      </w:r>
    </w:p>
    <w:p w14:paraId="4B7953A6"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lastRenderedPageBreak/>
        <w:t>Главные администраторы доходов бюджетов обеспечивают составление (прогнозирование) доходов бюджетов, составляют отчеты об исполнении бюджетов в соответствующей части. Администраторы доходов непосредственно осуществляют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Наибольшие объемы доходов бюджетов администрируют Федеральная налоговая служба и Федеральная таможенная служба. Однако остальные государственные (муниципальные) органы также участвуют в администрировании определенных бюджетных средств.</w:t>
      </w:r>
    </w:p>
    <w:p w14:paraId="088AD1B6" w14:textId="0870B474"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Администраторы доходов бюджетов являются субъектами, имеющими как бюджетные полномочия, так и полномочия в области законодательства, предусматривающего уплату соответствующих налогов или иных платежей. В связи с этим они обеспечивают взаимодействие субъектов бюджетного права с участниками налоговых и иных отношений.</w:t>
      </w:r>
    </w:p>
    <w:p w14:paraId="509BF4C1"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главные администраторы (администраторы) источников финансирования дефицита бюджета.</w:t>
      </w:r>
    </w:p>
    <w:p w14:paraId="0A096E74"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Главные администраторы (администраторы) источников финансирования дефицита бюджета</w:t>
      </w:r>
      <w:r w:rsidRPr="00EC4C4C">
        <w:rPr>
          <w:rFonts w:ascii="Times New Roman" w:hAnsi="Times New Roman"/>
          <w:b/>
          <w:bCs/>
          <w:sz w:val="28"/>
          <w:szCs w:val="28"/>
        </w:rPr>
        <w:t xml:space="preserve"> </w:t>
      </w:r>
      <w:r w:rsidRPr="00EC4C4C">
        <w:rPr>
          <w:rFonts w:ascii="Times New Roman" w:hAnsi="Times New Roman"/>
          <w:bCs/>
          <w:sz w:val="28"/>
          <w:szCs w:val="28"/>
        </w:rPr>
        <w:t>представляют собой субъектов, основной задачей которых является обеспечение функционирование той части бюджетов, где отражаются источники финансирования дефицитов бюджетов</w:t>
      </w:r>
      <w:r w:rsidRPr="00EC4C4C">
        <w:rPr>
          <w:rStyle w:val="a6"/>
          <w:rFonts w:ascii="Times New Roman" w:hAnsi="Times New Roman"/>
          <w:bCs/>
          <w:sz w:val="28"/>
          <w:szCs w:val="28"/>
        </w:rPr>
        <w:footnoteReference w:id="23"/>
      </w:r>
      <w:r w:rsidRPr="00EC4C4C">
        <w:rPr>
          <w:rFonts w:ascii="Times New Roman" w:hAnsi="Times New Roman"/>
          <w:bCs/>
          <w:sz w:val="28"/>
          <w:szCs w:val="28"/>
        </w:rPr>
        <w:t>.</w:t>
      </w:r>
    </w:p>
    <w:p w14:paraId="26DEFF8E"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lastRenderedPageBreak/>
        <w:t>Администраторами источников финансирования дефицитов бюджетов являются в первую очередь финансовые органы, т.к. именно они призваны обеспечивать сбалансированность бюджетов.</w:t>
      </w:r>
    </w:p>
    <w:p w14:paraId="53FEB2E4"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Данные субъекты обеспечивают составление и исполнение бюджетов по источникам финансирования дефицитов бюджетов. Они планируют и осуществляют привлечение и возврат кредитов и займов, а также администрируют иные источники финансирования дефицитов бюджетов;</w:t>
      </w:r>
    </w:p>
    <w:p w14:paraId="6D21B988" w14:textId="77777777" w:rsidR="0096174E" w:rsidRPr="00EC4C4C" w:rsidRDefault="0096174E" w:rsidP="00EC4C4C">
      <w:pPr>
        <w:pStyle w:val="p2"/>
        <w:numPr>
          <w:ilvl w:val="0"/>
          <w:numId w:val="9"/>
        </w:numPr>
        <w:spacing w:line="360" w:lineRule="auto"/>
        <w:ind w:left="0" w:right="-7" w:firstLine="709"/>
        <w:contextualSpacing/>
        <w:jc w:val="both"/>
        <w:rPr>
          <w:rFonts w:ascii="Times New Roman" w:hAnsi="Times New Roman"/>
          <w:bCs/>
          <w:i/>
          <w:sz w:val="28"/>
          <w:szCs w:val="28"/>
        </w:rPr>
      </w:pPr>
      <w:r w:rsidRPr="00EC4C4C">
        <w:rPr>
          <w:rFonts w:ascii="Times New Roman" w:hAnsi="Times New Roman"/>
          <w:bCs/>
          <w:i/>
          <w:sz w:val="28"/>
          <w:szCs w:val="28"/>
        </w:rPr>
        <w:t>получатели бюджетных средств.</w:t>
      </w:r>
    </w:p>
    <w:p w14:paraId="41D7750A"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Наиболее распространенным участником бюджетного процесса являются получатели бюджетных средств</w:t>
      </w:r>
      <w:r w:rsidRPr="00EC4C4C">
        <w:rPr>
          <w:rStyle w:val="a6"/>
          <w:rFonts w:ascii="Times New Roman" w:hAnsi="Times New Roman"/>
          <w:bCs/>
          <w:sz w:val="28"/>
          <w:szCs w:val="28"/>
        </w:rPr>
        <w:footnoteReference w:id="24"/>
      </w:r>
      <w:r w:rsidRPr="00EC4C4C">
        <w:rPr>
          <w:rFonts w:ascii="Times New Roman" w:hAnsi="Times New Roman"/>
          <w:bCs/>
          <w:sz w:val="28"/>
          <w:szCs w:val="28"/>
        </w:rPr>
        <w:t>.</w:t>
      </w:r>
    </w:p>
    <w:p w14:paraId="01B1EA5C" w14:textId="77777777" w:rsidR="0096174E" w:rsidRPr="00EC4C4C" w:rsidRDefault="0096174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Получатель бюджетных средств планирует и осуществляет расходы бюджетов в рамках своей организации (ст. 162 БК РФ).</w:t>
      </w:r>
    </w:p>
    <w:p w14:paraId="21788A37" w14:textId="77777777"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Важнейшей разновидностью получателей бюджетных средств являются </w:t>
      </w:r>
      <w:r w:rsidRPr="00EC4C4C">
        <w:rPr>
          <w:rFonts w:ascii="Times New Roman" w:hAnsi="Times New Roman"/>
          <w:bCs/>
          <w:i/>
          <w:iCs/>
          <w:sz w:val="28"/>
          <w:szCs w:val="28"/>
        </w:rPr>
        <w:t>казенные учреждения</w:t>
      </w:r>
      <w:r w:rsidRPr="00EC4C4C">
        <w:rPr>
          <w:rFonts w:ascii="Times New Roman" w:hAnsi="Times New Roman"/>
          <w:bCs/>
          <w:sz w:val="28"/>
          <w:szCs w:val="28"/>
        </w:rPr>
        <w:t xml:space="preserve"> (ст. 161 БК РФ)</w:t>
      </w:r>
      <w:r w:rsidRPr="00EC4C4C">
        <w:rPr>
          <w:rStyle w:val="a6"/>
          <w:rFonts w:ascii="Times New Roman" w:hAnsi="Times New Roman"/>
          <w:bCs/>
          <w:sz w:val="28"/>
          <w:szCs w:val="28"/>
        </w:rPr>
        <w:footnoteReference w:id="25"/>
      </w:r>
      <w:r w:rsidRPr="00EC4C4C">
        <w:rPr>
          <w:rFonts w:ascii="Times New Roman" w:hAnsi="Times New Roman"/>
          <w:bCs/>
          <w:sz w:val="28"/>
          <w:szCs w:val="28"/>
        </w:rPr>
        <w:t>.</w:t>
      </w:r>
    </w:p>
    <w:p w14:paraId="285B1BB4" w14:textId="77777777"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При применении норм, определяющих бюджетные полномочия участников бюджетного процесса следует учитывать, что одно лицо (субъект, государственный (муниципальный) орган) может являться носителем бюджетных </w:t>
      </w:r>
      <w:r w:rsidRPr="00EC4C4C">
        <w:rPr>
          <w:rFonts w:ascii="Times New Roman" w:hAnsi="Times New Roman"/>
          <w:bCs/>
          <w:sz w:val="28"/>
          <w:szCs w:val="28"/>
        </w:rPr>
        <w:lastRenderedPageBreak/>
        <w:t>полномочий сразу нескольких участников бюджетного процесса. Например, Федеральное казначейство является администратором доходов бюджетов (при администрировании отдельных видов штрафов), главным распорядителем бюджетных средств (при распределении расходов бюджетов в рамках своего ведомства), получателем бюджетных средств (при расходовании бюджетных средств в целях обеспечения собственной деятельности), органом государственного финансового контроля (при осуществлении внутреннего государственного финансового контроля).</w:t>
      </w:r>
    </w:p>
    <w:p w14:paraId="4A4289F4" w14:textId="247C8CF6"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lang w:val="en-US"/>
        </w:rPr>
        <w:t>III</w:t>
      </w:r>
      <w:r w:rsidRPr="00EC4C4C">
        <w:rPr>
          <w:rFonts w:ascii="Times New Roman" w:hAnsi="Times New Roman"/>
          <w:bCs/>
          <w:sz w:val="28"/>
          <w:szCs w:val="28"/>
        </w:rPr>
        <w:t xml:space="preserve">. Участники бюджетного процесса реализуют бюджетные полномочия. На участников бюджетного процесса в полном объеме распространяются положения бюджетного законодательства. С их участием складываются отношения, составляющие ядро предмета бюджетно-правового регулирования. Однако помимо участников бюджетного процесса бюджетное законодательство выделяет лиц, именуемых </w:t>
      </w:r>
      <w:proofErr w:type="spellStart"/>
      <w:r w:rsidRPr="00EC4C4C">
        <w:rPr>
          <w:rFonts w:ascii="Times New Roman" w:hAnsi="Times New Roman"/>
          <w:bCs/>
          <w:i/>
          <w:sz w:val="28"/>
          <w:szCs w:val="28"/>
        </w:rPr>
        <w:t>неучастниками</w:t>
      </w:r>
      <w:proofErr w:type="spellEnd"/>
      <w:r w:rsidRPr="00EC4C4C">
        <w:rPr>
          <w:rFonts w:ascii="Times New Roman" w:hAnsi="Times New Roman"/>
          <w:bCs/>
          <w:i/>
          <w:sz w:val="28"/>
          <w:szCs w:val="28"/>
        </w:rPr>
        <w:t xml:space="preserve"> бюджетного процесса</w:t>
      </w:r>
      <w:r w:rsidRPr="00EC4C4C">
        <w:rPr>
          <w:rFonts w:ascii="Times New Roman" w:hAnsi="Times New Roman"/>
          <w:bCs/>
          <w:sz w:val="28"/>
          <w:szCs w:val="28"/>
        </w:rPr>
        <w:t xml:space="preserve">. </w:t>
      </w:r>
    </w:p>
    <w:p w14:paraId="75B32D01" w14:textId="77777777"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Бюджетный кодекс РФ среди </w:t>
      </w:r>
      <w:proofErr w:type="spellStart"/>
      <w:r w:rsidRPr="00EC4C4C">
        <w:rPr>
          <w:rFonts w:ascii="Times New Roman" w:hAnsi="Times New Roman"/>
          <w:bCs/>
          <w:sz w:val="28"/>
          <w:szCs w:val="28"/>
        </w:rPr>
        <w:t>неучастников</w:t>
      </w:r>
      <w:proofErr w:type="spellEnd"/>
      <w:r w:rsidRPr="00EC4C4C">
        <w:rPr>
          <w:rFonts w:ascii="Times New Roman" w:hAnsi="Times New Roman"/>
          <w:bCs/>
          <w:sz w:val="28"/>
          <w:szCs w:val="28"/>
        </w:rPr>
        <w:t xml:space="preserve"> бюджетного процесса называет </w:t>
      </w:r>
      <w:r w:rsidRPr="00EC4C4C">
        <w:rPr>
          <w:rFonts w:ascii="Times New Roman" w:hAnsi="Times New Roman"/>
          <w:bCs/>
          <w:i/>
          <w:iCs/>
          <w:sz w:val="28"/>
          <w:szCs w:val="28"/>
        </w:rPr>
        <w:t>получателей средств из бюджета</w:t>
      </w:r>
      <w:r w:rsidRPr="00EC4C4C">
        <w:rPr>
          <w:rStyle w:val="a6"/>
          <w:rFonts w:ascii="Times New Roman" w:hAnsi="Times New Roman"/>
          <w:bCs/>
          <w:i/>
          <w:iCs/>
          <w:sz w:val="28"/>
          <w:szCs w:val="28"/>
        </w:rPr>
        <w:footnoteReference w:id="26"/>
      </w:r>
      <w:r w:rsidRPr="00EC4C4C">
        <w:rPr>
          <w:rFonts w:ascii="Times New Roman" w:hAnsi="Times New Roman"/>
          <w:bCs/>
          <w:sz w:val="28"/>
          <w:szCs w:val="28"/>
        </w:rPr>
        <w:t>.</w:t>
      </w:r>
    </w:p>
    <w:p w14:paraId="75D2779F" w14:textId="77777777"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Подзаконные акты выделяют три группы лиц, не включенных в состав участников бюджетного процесса:</w:t>
      </w:r>
    </w:p>
    <w:p w14:paraId="2643FD22" w14:textId="03BD4E15"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1) государственные (муниципальные) автономные и бюджетные учреждения; </w:t>
      </w:r>
      <w:r w:rsidR="006F1E0A" w:rsidRPr="00EC4C4C">
        <w:rPr>
          <w:rFonts w:ascii="Times New Roman" w:hAnsi="Times New Roman"/>
          <w:bCs/>
          <w:sz w:val="28"/>
          <w:szCs w:val="28"/>
        </w:rPr>
        <w:t>получатели средств из бюджета, участники казначейского сопровождения, являющиеся государственными корпорациями, государственными компаниями, публично-правовыми компаниями, которым в соответствии с бюджетным законодательством предоставляются субсидии из федерального бюджета</w:t>
      </w:r>
      <w:r w:rsidRPr="00EC4C4C">
        <w:rPr>
          <w:rFonts w:ascii="Times New Roman" w:hAnsi="Times New Roman"/>
          <w:bCs/>
          <w:sz w:val="28"/>
          <w:szCs w:val="28"/>
        </w:rPr>
        <w:t>; государственные (муниципальные) унитарные предприятия;</w:t>
      </w:r>
    </w:p>
    <w:p w14:paraId="1952CA42" w14:textId="3B60601A"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 xml:space="preserve">2) иные (не указанные выше) </w:t>
      </w:r>
      <w:r w:rsidR="006F1E0A" w:rsidRPr="00EC4C4C">
        <w:rPr>
          <w:rFonts w:ascii="Times New Roman" w:hAnsi="Times New Roman"/>
          <w:bCs/>
          <w:sz w:val="28"/>
          <w:szCs w:val="28"/>
        </w:rPr>
        <w:t xml:space="preserve">получатели средств из бюджета, участники казначейского сопровождения, </w:t>
      </w:r>
      <w:r w:rsidRPr="00EC4C4C">
        <w:rPr>
          <w:rFonts w:ascii="Times New Roman" w:hAnsi="Times New Roman"/>
          <w:bCs/>
          <w:sz w:val="28"/>
          <w:szCs w:val="28"/>
        </w:rPr>
        <w:t>получающие субсидии, бюджетные инвестиции из бюджетов;</w:t>
      </w:r>
    </w:p>
    <w:p w14:paraId="182615B4" w14:textId="3CD27970"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3) иные (не указанные в двух предыдущих пунктах)</w:t>
      </w:r>
      <w:r w:rsidR="00C7399D" w:rsidRPr="00EC4C4C">
        <w:rPr>
          <w:rFonts w:ascii="Times New Roman" w:hAnsi="Times New Roman"/>
          <w:bCs/>
          <w:sz w:val="28"/>
          <w:szCs w:val="28"/>
        </w:rPr>
        <w:t xml:space="preserve"> участники казначейского сопровождения</w:t>
      </w:r>
      <w:r w:rsidRPr="00EC4C4C">
        <w:rPr>
          <w:rFonts w:ascii="Times New Roman" w:hAnsi="Times New Roman"/>
          <w:bCs/>
          <w:sz w:val="28"/>
          <w:szCs w:val="28"/>
        </w:rPr>
        <w:t>, являющиеся исполнителями по государственным (муниципальным) контрактам, а также</w:t>
      </w:r>
      <w:r w:rsidR="00C7399D" w:rsidRPr="00EC4C4C">
        <w:rPr>
          <w:rFonts w:ascii="Times New Roman" w:hAnsi="Times New Roman"/>
          <w:bCs/>
          <w:sz w:val="28"/>
          <w:szCs w:val="28"/>
        </w:rPr>
        <w:t xml:space="preserve"> исполнителями по контрактам (договорам), заключенным</w:t>
      </w:r>
      <w:r w:rsidRPr="00EC4C4C">
        <w:rPr>
          <w:rFonts w:ascii="Times New Roman" w:hAnsi="Times New Roman"/>
          <w:bCs/>
          <w:sz w:val="28"/>
          <w:szCs w:val="28"/>
        </w:rPr>
        <w:t xml:space="preserve"> </w:t>
      </w:r>
      <w:r w:rsidR="00C7399D" w:rsidRPr="00EC4C4C">
        <w:rPr>
          <w:rFonts w:ascii="Times New Roman" w:hAnsi="Times New Roman"/>
          <w:bCs/>
          <w:sz w:val="28"/>
          <w:szCs w:val="28"/>
        </w:rPr>
        <w:t xml:space="preserve">в рамках </w:t>
      </w:r>
      <w:r w:rsidRPr="00EC4C4C">
        <w:rPr>
          <w:rFonts w:ascii="Times New Roman" w:hAnsi="Times New Roman"/>
          <w:bCs/>
          <w:sz w:val="28"/>
          <w:szCs w:val="28"/>
        </w:rPr>
        <w:t>исполнения государственных (муниципальных) контрактов (договоров, соглашений)</w:t>
      </w:r>
      <w:r w:rsidR="00C7399D" w:rsidRPr="00EC4C4C">
        <w:rPr>
          <w:rFonts w:ascii="Times New Roman" w:hAnsi="Times New Roman"/>
          <w:bCs/>
          <w:sz w:val="28"/>
          <w:szCs w:val="28"/>
        </w:rPr>
        <w:t xml:space="preserve">, которым </w:t>
      </w:r>
      <w:r w:rsidRPr="00EC4C4C">
        <w:rPr>
          <w:rFonts w:ascii="Times New Roman" w:hAnsi="Times New Roman"/>
          <w:bCs/>
          <w:sz w:val="28"/>
          <w:szCs w:val="28"/>
        </w:rPr>
        <w:t>открываю</w:t>
      </w:r>
      <w:r w:rsidR="00C7399D" w:rsidRPr="00EC4C4C">
        <w:rPr>
          <w:rFonts w:ascii="Times New Roman" w:hAnsi="Times New Roman"/>
          <w:bCs/>
          <w:sz w:val="28"/>
          <w:szCs w:val="28"/>
        </w:rPr>
        <w:t>тся</w:t>
      </w:r>
      <w:r w:rsidRPr="00EC4C4C">
        <w:rPr>
          <w:rFonts w:ascii="Times New Roman" w:hAnsi="Times New Roman"/>
          <w:bCs/>
          <w:sz w:val="28"/>
          <w:szCs w:val="28"/>
        </w:rPr>
        <w:t xml:space="preserve"> лицевые счета в органах Федерального казначейства, финансовых органах субъектов РФ (муниципальных образований)</w:t>
      </w:r>
      <w:r w:rsidRPr="00EC4C4C">
        <w:rPr>
          <w:rStyle w:val="a6"/>
          <w:rFonts w:ascii="Times New Roman" w:hAnsi="Times New Roman"/>
          <w:bCs/>
          <w:sz w:val="28"/>
          <w:szCs w:val="28"/>
        </w:rPr>
        <w:footnoteReference w:id="27"/>
      </w:r>
      <w:r w:rsidRPr="00EC4C4C">
        <w:rPr>
          <w:rFonts w:ascii="Times New Roman" w:hAnsi="Times New Roman"/>
          <w:bCs/>
          <w:sz w:val="28"/>
          <w:szCs w:val="28"/>
        </w:rPr>
        <w:t>.</w:t>
      </w:r>
    </w:p>
    <w:p w14:paraId="081B580F" w14:textId="7E734AAA"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Указанные юридические лица не обладают бюджетными полномочиями. Они являются участниками отношений, включенных во «внешний периметр» влияния бюджетного права, с помощью которого обеспечивается контроль за целевым и эффективным использованием бюджетных средств их адресатами.</w:t>
      </w:r>
    </w:p>
    <w:p w14:paraId="1C0DFDBC" w14:textId="77777777" w:rsidR="0096174E" w:rsidRPr="00EC4C4C" w:rsidRDefault="0096174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Таким образом, круг субъектов бюджетного права в первую очередь включает в себя публично-правовые образования и участников бюджетного процесса (государственные (муниципальные) органы и казенные учреждения). Одновременно в сфере влияния бюджетного права (государственного (муниципального) финансового контроля, предусмотренного бюджетным законодательством), находятся </w:t>
      </w:r>
      <w:proofErr w:type="spellStart"/>
      <w:r w:rsidRPr="00EC4C4C">
        <w:rPr>
          <w:rFonts w:ascii="Times New Roman" w:hAnsi="Times New Roman"/>
          <w:bCs/>
          <w:sz w:val="28"/>
          <w:szCs w:val="28"/>
        </w:rPr>
        <w:t>неучастники</w:t>
      </w:r>
      <w:proofErr w:type="spellEnd"/>
      <w:r w:rsidRPr="00EC4C4C">
        <w:rPr>
          <w:rFonts w:ascii="Times New Roman" w:hAnsi="Times New Roman"/>
          <w:bCs/>
          <w:sz w:val="28"/>
          <w:szCs w:val="28"/>
        </w:rPr>
        <w:t xml:space="preserve"> бюджетного процесса, охватывающие лиц, так или иначе использующие выделенные из бюджета средства.</w:t>
      </w:r>
    </w:p>
    <w:p w14:paraId="09381A6D" w14:textId="77777777" w:rsidR="0096174E" w:rsidRPr="00EC4C4C" w:rsidRDefault="0096174E" w:rsidP="00EC4C4C">
      <w:pPr>
        <w:spacing w:line="360" w:lineRule="auto"/>
        <w:rPr>
          <w:rFonts w:ascii="Times New Roman" w:hAnsi="Times New Roman" w:cs="Times New Roman"/>
          <w:sz w:val="28"/>
          <w:szCs w:val="28"/>
        </w:rPr>
      </w:pPr>
    </w:p>
    <w:p w14:paraId="3743506B" w14:textId="77777777" w:rsidR="00D7231C" w:rsidRPr="00EC4C4C" w:rsidRDefault="00D7231C"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 3. Бюджет и бюджетная система Российской Федерации</w:t>
      </w:r>
    </w:p>
    <w:p w14:paraId="0F2E7F73" w14:textId="297076E6" w:rsidR="002733F7"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Понятие бюджета является одним из </w:t>
      </w:r>
      <w:r w:rsidR="00AA1AC0" w:rsidRPr="00EC4C4C">
        <w:rPr>
          <w:rFonts w:ascii="Times New Roman" w:hAnsi="Times New Roman"/>
          <w:sz w:val="28"/>
          <w:szCs w:val="28"/>
        </w:rPr>
        <w:t xml:space="preserve">исходных </w:t>
      </w:r>
      <w:r w:rsidR="00AF41FB" w:rsidRPr="00EC4C4C">
        <w:rPr>
          <w:rFonts w:ascii="Times New Roman" w:hAnsi="Times New Roman"/>
          <w:sz w:val="28"/>
          <w:szCs w:val="28"/>
        </w:rPr>
        <w:t xml:space="preserve">и основополагающих </w:t>
      </w:r>
      <w:r w:rsidRPr="00EC4C4C">
        <w:rPr>
          <w:rFonts w:ascii="Times New Roman" w:hAnsi="Times New Roman"/>
          <w:sz w:val="28"/>
          <w:szCs w:val="28"/>
        </w:rPr>
        <w:t xml:space="preserve">в бюджетном праве. </w:t>
      </w:r>
      <w:r w:rsidR="00121ED7" w:rsidRPr="00EC4C4C">
        <w:rPr>
          <w:rFonts w:ascii="Times New Roman" w:hAnsi="Times New Roman"/>
          <w:sz w:val="28"/>
          <w:szCs w:val="28"/>
        </w:rPr>
        <w:t xml:space="preserve">Бюджет представляет собой центральное явление, вокруг </w:t>
      </w:r>
      <w:r w:rsidR="00121ED7" w:rsidRPr="00EC4C4C">
        <w:rPr>
          <w:rFonts w:ascii="Times New Roman" w:hAnsi="Times New Roman"/>
          <w:sz w:val="28"/>
          <w:szCs w:val="28"/>
        </w:rPr>
        <w:lastRenderedPageBreak/>
        <w:t>которого и по поводу которого строится все бюджетно-правовое регулирование.</w:t>
      </w:r>
    </w:p>
    <w:p w14:paraId="2101257E" w14:textId="011DCEE2" w:rsidR="00872D12"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В теории финансового права</w:t>
      </w:r>
      <w:r w:rsidR="00AA1AC0" w:rsidRPr="00EC4C4C">
        <w:rPr>
          <w:rFonts w:ascii="Times New Roman" w:hAnsi="Times New Roman"/>
          <w:sz w:val="28"/>
          <w:szCs w:val="28"/>
        </w:rPr>
        <w:t xml:space="preserve"> и в бюджетном законодательстве</w:t>
      </w:r>
      <w:r w:rsidRPr="00EC4C4C">
        <w:rPr>
          <w:rFonts w:ascii="Times New Roman" w:hAnsi="Times New Roman"/>
          <w:sz w:val="28"/>
          <w:szCs w:val="28"/>
        </w:rPr>
        <w:t xml:space="preserve"> бюджет понимается в различных смыслах – в экономическом, в материальном, в юридическом, а также как субъект права.</w:t>
      </w:r>
      <w:r w:rsidR="00AA1AC0" w:rsidRPr="00EC4C4C">
        <w:rPr>
          <w:rFonts w:ascii="Times New Roman" w:hAnsi="Times New Roman"/>
          <w:sz w:val="28"/>
          <w:szCs w:val="28"/>
        </w:rPr>
        <w:t xml:space="preserve"> Это связано с многогранностью бюджета и с невозможностью отражения в одном определении всех его характеристик.</w:t>
      </w:r>
    </w:p>
    <w:p w14:paraId="49B282BB" w14:textId="52E28E83" w:rsidR="005E3878" w:rsidRPr="00EC4C4C" w:rsidRDefault="005E3878" w:rsidP="00EC4C4C">
      <w:pPr>
        <w:pStyle w:val="p1"/>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1. </w:t>
      </w:r>
      <w:r w:rsidRPr="00EC4C4C">
        <w:rPr>
          <w:rFonts w:ascii="Times New Roman" w:hAnsi="Times New Roman"/>
          <w:i/>
          <w:iCs/>
          <w:sz w:val="28"/>
          <w:szCs w:val="28"/>
        </w:rPr>
        <w:t>Бюджет в экономическом смысле представляет собой совокупность экономических отношений, связанных с формированием</w:t>
      </w:r>
      <w:r w:rsidR="00E34F49" w:rsidRPr="00EC4C4C">
        <w:rPr>
          <w:rFonts w:ascii="Times New Roman" w:hAnsi="Times New Roman"/>
          <w:i/>
          <w:iCs/>
          <w:sz w:val="28"/>
          <w:szCs w:val="28"/>
        </w:rPr>
        <w:t>, распределением</w:t>
      </w:r>
      <w:r w:rsidR="000C7211" w:rsidRPr="00EC4C4C">
        <w:rPr>
          <w:rFonts w:ascii="Times New Roman" w:hAnsi="Times New Roman"/>
          <w:i/>
          <w:iCs/>
          <w:sz w:val="28"/>
          <w:szCs w:val="28"/>
        </w:rPr>
        <w:t xml:space="preserve"> и </w:t>
      </w:r>
      <w:r w:rsidR="00E34F49" w:rsidRPr="00EC4C4C">
        <w:rPr>
          <w:rFonts w:ascii="Times New Roman" w:hAnsi="Times New Roman"/>
          <w:i/>
          <w:iCs/>
          <w:sz w:val="28"/>
          <w:szCs w:val="28"/>
        </w:rPr>
        <w:t xml:space="preserve">использованием </w:t>
      </w:r>
      <w:r w:rsidRPr="00EC4C4C">
        <w:rPr>
          <w:rFonts w:ascii="Times New Roman" w:hAnsi="Times New Roman"/>
          <w:i/>
          <w:iCs/>
          <w:sz w:val="28"/>
          <w:szCs w:val="28"/>
        </w:rPr>
        <w:t>государственных (муниципальных) бюджетных фондов</w:t>
      </w:r>
      <w:r w:rsidRPr="00EC4C4C">
        <w:rPr>
          <w:rFonts w:ascii="Times New Roman" w:hAnsi="Times New Roman"/>
          <w:sz w:val="28"/>
          <w:szCs w:val="28"/>
        </w:rPr>
        <w:t>.</w:t>
      </w:r>
    </w:p>
    <w:p w14:paraId="604E254F" w14:textId="5E30BE94" w:rsidR="005E3878" w:rsidRPr="00EC4C4C" w:rsidRDefault="005E3878" w:rsidP="00EC4C4C">
      <w:pPr>
        <w:pStyle w:val="p1"/>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Бюджетный кодекс РФ определяет бюджет</w:t>
      </w:r>
      <w:r w:rsidR="00FB2ECC">
        <w:rPr>
          <w:rFonts w:ascii="Times New Roman" w:hAnsi="Times New Roman"/>
          <w:sz w:val="28"/>
          <w:szCs w:val="28"/>
        </w:rPr>
        <w:t>, делая акцент</w:t>
      </w:r>
      <w:r w:rsidRPr="00EC4C4C">
        <w:rPr>
          <w:rFonts w:ascii="Times New Roman" w:hAnsi="Times New Roman"/>
          <w:sz w:val="28"/>
          <w:szCs w:val="28"/>
        </w:rPr>
        <w:t xml:space="preserve"> </w:t>
      </w:r>
      <w:r w:rsidR="00FB2ECC">
        <w:rPr>
          <w:rFonts w:ascii="Times New Roman" w:hAnsi="Times New Roman"/>
          <w:sz w:val="28"/>
          <w:szCs w:val="28"/>
        </w:rPr>
        <w:t xml:space="preserve">на его </w:t>
      </w:r>
      <w:r w:rsidRPr="00EC4C4C">
        <w:rPr>
          <w:rFonts w:ascii="Times New Roman" w:hAnsi="Times New Roman"/>
          <w:sz w:val="28"/>
          <w:szCs w:val="28"/>
        </w:rPr>
        <w:t>экономическ</w:t>
      </w:r>
      <w:r w:rsidR="00FB2ECC">
        <w:rPr>
          <w:rFonts w:ascii="Times New Roman" w:hAnsi="Times New Roman"/>
          <w:sz w:val="28"/>
          <w:szCs w:val="28"/>
        </w:rPr>
        <w:t>ое понимание</w:t>
      </w:r>
      <w:r w:rsidRPr="00EC4C4C">
        <w:rPr>
          <w:rFonts w:ascii="Times New Roman" w:hAnsi="Times New Roman"/>
          <w:sz w:val="28"/>
          <w:szCs w:val="28"/>
        </w:rPr>
        <w:t xml:space="preserve">. Согласно ст. 6 БК </w:t>
      </w:r>
      <w:r w:rsidRPr="00FB2ECC">
        <w:rPr>
          <w:rFonts w:ascii="Times New Roman" w:hAnsi="Times New Roman"/>
          <w:i/>
          <w:iCs/>
          <w:sz w:val="28"/>
          <w:szCs w:val="28"/>
        </w:rPr>
        <w:t>РФ бюджет –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r w:rsidRPr="00EC4C4C">
        <w:rPr>
          <w:rFonts w:ascii="Times New Roman" w:hAnsi="Times New Roman"/>
          <w:sz w:val="28"/>
          <w:szCs w:val="28"/>
        </w:rPr>
        <w:t>.</w:t>
      </w:r>
    </w:p>
    <w:p w14:paraId="0423A892" w14:textId="03DD0982" w:rsidR="00872D12"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Бюджет в экономическом смысле </w:t>
      </w:r>
      <w:r w:rsidR="005B4737" w:rsidRPr="00EC4C4C">
        <w:rPr>
          <w:rFonts w:ascii="Times New Roman" w:hAnsi="Times New Roman"/>
          <w:sz w:val="28"/>
          <w:szCs w:val="28"/>
        </w:rPr>
        <w:t>представляет собой основу для определения</w:t>
      </w:r>
      <w:r w:rsidRPr="00EC4C4C">
        <w:rPr>
          <w:rFonts w:ascii="Times New Roman" w:hAnsi="Times New Roman"/>
          <w:sz w:val="28"/>
          <w:szCs w:val="28"/>
        </w:rPr>
        <w:t xml:space="preserve"> предмет</w:t>
      </w:r>
      <w:r w:rsidR="005B4737" w:rsidRPr="00EC4C4C">
        <w:rPr>
          <w:rFonts w:ascii="Times New Roman" w:hAnsi="Times New Roman"/>
          <w:sz w:val="28"/>
          <w:szCs w:val="28"/>
        </w:rPr>
        <w:t>а</w:t>
      </w:r>
      <w:r w:rsidRPr="00EC4C4C">
        <w:rPr>
          <w:rFonts w:ascii="Times New Roman" w:hAnsi="Times New Roman"/>
          <w:sz w:val="28"/>
          <w:szCs w:val="28"/>
        </w:rPr>
        <w:t xml:space="preserve"> бюджетно-правового регулирования.</w:t>
      </w:r>
      <w:r w:rsidR="00FE2427" w:rsidRPr="00EC4C4C">
        <w:rPr>
          <w:rFonts w:ascii="Times New Roman" w:hAnsi="Times New Roman"/>
          <w:sz w:val="28"/>
          <w:szCs w:val="28"/>
        </w:rPr>
        <w:t xml:space="preserve"> Легальное понятие бюджета наряду с другими критериями используется судами при оценке правовой природы правоотношений и при отнесении их к предмету бюджетного права</w:t>
      </w:r>
      <w:r w:rsidR="00FE2427" w:rsidRPr="00EC4C4C">
        <w:rPr>
          <w:rStyle w:val="a6"/>
          <w:rFonts w:ascii="Times New Roman" w:hAnsi="Times New Roman"/>
          <w:sz w:val="28"/>
          <w:szCs w:val="28"/>
        </w:rPr>
        <w:footnoteReference w:id="28"/>
      </w:r>
      <w:r w:rsidR="00FE2427" w:rsidRPr="00EC4C4C">
        <w:rPr>
          <w:rFonts w:ascii="Times New Roman" w:hAnsi="Times New Roman"/>
          <w:sz w:val="28"/>
          <w:szCs w:val="28"/>
        </w:rPr>
        <w:t>.</w:t>
      </w:r>
      <w:r w:rsidR="00F44549" w:rsidRPr="00EC4C4C">
        <w:rPr>
          <w:rFonts w:ascii="Times New Roman" w:hAnsi="Times New Roman"/>
          <w:sz w:val="28"/>
          <w:szCs w:val="28"/>
        </w:rPr>
        <w:t xml:space="preserve"> В связи с этим </w:t>
      </w:r>
      <w:r w:rsidR="00C20495" w:rsidRPr="00EC4C4C">
        <w:rPr>
          <w:rFonts w:ascii="Times New Roman" w:hAnsi="Times New Roman"/>
          <w:sz w:val="28"/>
          <w:szCs w:val="28"/>
        </w:rPr>
        <w:t xml:space="preserve">понимание бюджета в экономическом смысле должно </w:t>
      </w:r>
      <w:r w:rsidR="005B4737" w:rsidRPr="00EC4C4C">
        <w:rPr>
          <w:rFonts w:ascii="Times New Roman" w:hAnsi="Times New Roman"/>
          <w:sz w:val="28"/>
          <w:szCs w:val="28"/>
        </w:rPr>
        <w:t xml:space="preserve">определенным образом </w:t>
      </w:r>
      <w:r w:rsidR="00C20495" w:rsidRPr="00EC4C4C">
        <w:rPr>
          <w:rFonts w:ascii="Times New Roman" w:hAnsi="Times New Roman"/>
          <w:sz w:val="28"/>
          <w:szCs w:val="28"/>
        </w:rPr>
        <w:t>коррелировать с определением предмета бюджетного права (ст. 1 БК РФ).</w:t>
      </w:r>
    </w:p>
    <w:p w14:paraId="0B43AA80" w14:textId="161CE03A" w:rsidR="005E3878"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2. </w:t>
      </w:r>
      <w:r w:rsidRPr="00EC4C4C">
        <w:rPr>
          <w:rFonts w:ascii="Times New Roman" w:hAnsi="Times New Roman"/>
          <w:i/>
          <w:iCs/>
          <w:sz w:val="28"/>
          <w:szCs w:val="28"/>
        </w:rPr>
        <w:t>Бюджет в материальном смысле – это фонд денежных средств, принадлежащий публично-</w:t>
      </w:r>
      <w:r w:rsidR="00EA6448" w:rsidRPr="00EC4C4C">
        <w:rPr>
          <w:rFonts w:ascii="Times New Roman" w:hAnsi="Times New Roman"/>
          <w:i/>
          <w:iCs/>
          <w:sz w:val="28"/>
          <w:szCs w:val="28"/>
        </w:rPr>
        <w:t xml:space="preserve">правовому </w:t>
      </w:r>
      <w:r w:rsidRPr="00EC4C4C">
        <w:rPr>
          <w:rFonts w:ascii="Times New Roman" w:hAnsi="Times New Roman"/>
          <w:i/>
          <w:iCs/>
          <w:sz w:val="28"/>
          <w:szCs w:val="28"/>
        </w:rPr>
        <w:t>образованию</w:t>
      </w:r>
      <w:r w:rsidRPr="00EC4C4C">
        <w:rPr>
          <w:rFonts w:ascii="Times New Roman" w:hAnsi="Times New Roman"/>
          <w:sz w:val="28"/>
          <w:szCs w:val="28"/>
        </w:rPr>
        <w:t xml:space="preserve">. </w:t>
      </w:r>
    </w:p>
    <w:p w14:paraId="3DF0ABB2" w14:textId="5ED6287D" w:rsidR="005E3878"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Такое понимание бюджета, например, часто используется в главах Бюджетного кодекса РФ, посвященных доходам бюджетов, когда указывается</w:t>
      </w:r>
      <w:r w:rsidR="00133CAE" w:rsidRPr="00EC4C4C">
        <w:rPr>
          <w:rFonts w:ascii="Times New Roman" w:hAnsi="Times New Roman"/>
          <w:sz w:val="28"/>
          <w:szCs w:val="28"/>
        </w:rPr>
        <w:t xml:space="preserve"> на то</w:t>
      </w:r>
      <w:r w:rsidRPr="00EC4C4C">
        <w:rPr>
          <w:rFonts w:ascii="Times New Roman" w:hAnsi="Times New Roman"/>
          <w:sz w:val="28"/>
          <w:szCs w:val="28"/>
        </w:rPr>
        <w:t>, что в бюджет зачисляются какие-либо средства (главы 7–9 БК РФ), т.е. средства зачисляются в соответствующий фонд</w:t>
      </w:r>
      <w:r w:rsidR="00787618" w:rsidRPr="00EC4C4C">
        <w:rPr>
          <w:rStyle w:val="a6"/>
          <w:rFonts w:ascii="Times New Roman" w:hAnsi="Times New Roman"/>
          <w:sz w:val="28"/>
          <w:szCs w:val="28"/>
        </w:rPr>
        <w:footnoteReference w:id="29"/>
      </w:r>
      <w:r w:rsidRPr="00EC4C4C">
        <w:rPr>
          <w:rFonts w:ascii="Times New Roman" w:hAnsi="Times New Roman"/>
          <w:sz w:val="28"/>
          <w:szCs w:val="28"/>
        </w:rPr>
        <w:t>.</w:t>
      </w:r>
    </w:p>
    <w:p w14:paraId="109E022C" w14:textId="1546A27E" w:rsidR="005A5615" w:rsidRPr="00EC4C4C" w:rsidRDefault="005A5615"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lastRenderedPageBreak/>
        <w:t>Бюджет в материальном смысле предста</w:t>
      </w:r>
      <w:r w:rsidR="008F4634" w:rsidRPr="00EC4C4C">
        <w:rPr>
          <w:rFonts w:ascii="Times New Roman" w:hAnsi="Times New Roman"/>
          <w:sz w:val="28"/>
          <w:szCs w:val="28"/>
        </w:rPr>
        <w:t xml:space="preserve">вляет собой денежные средства, являющиеся </w:t>
      </w:r>
      <w:r w:rsidRPr="00EC4C4C">
        <w:rPr>
          <w:rFonts w:ascii="Times New Roman" w:hAnsi="Times New Roman"/>
          <w:sz w:val="28"/>
          <w:szCs w:val="28"/>
        </w:rPr>
        <w:t>объект</w:t>
      </w:r>
      <w:r w:rsidR="008F4634" w:rsidRPr="00EC4C4C">
        <w:rPr>
          <w:rFonts w:ascii="Times New Roman" w:hAnsi="Times New Roman"/>
          <w:sz w:val="28"/>
          <w:szCs w:val="28"/>
        </w:rPr>
        <w:t>ом</w:t>
      </w:r>
      <w:r w:rsidRPr="00EC4C4C">
        <w:rPr>
          <w:rFonts w:ascii="Times New Roman" w:hAnsi="Times New Roman"/>
          <w:sz w:val="28"/>
          <w:szCs w:val="28"/>
        </w:rPr>
        <w:t xml:space="preserve"> права государственной (муниципальной) собственности</w:t>
      </w:r>
      <w:r w:rsidR="00F9504C" w:rsidRPr="00EC4C4C">
        <w:rPr>
          <w:rFonts w:ascii="Times New Roman" w:hAnsi="Times New Roman"/>
          <w:sz w:val="28"/>
          <w:szCs w:val="28"/>
        </w:rPr>
        <w:t xml:space="preserve">. С учетом положений гражданского законодательства бюджетные средства составляют </w:t>
      </w:r>
      <w:r w:rsidRPr="00EC4C4C">
        <w:rPr>
          <w:rFonts w:ascii="Times New Roman" w:hAnsi="Times New Roman"/>
          <w:sz w:val="28"/>
          <w:szCs w:val="28"/>
        </w:rPr>
        <w:t xml:space="preserve">часть </w:t>
      </w:r>
      <w:r w:rsidR="00F9504C" w:rsidRPr="00EC4C4C">
        <w:rPr>
          <w:rFonts w:ascii="Times New Roman" w:hAnsi="Times New Roman"/>
          <w:sz w:val="28"/>
          <w:szCs w:val="28"/>
        </w:rPr>
        <w:t xml:space="preserve">государственной (муниципальной) </w:t>
      </w:r>
      <w:r w:rsidRPr="00EC4C4C">
        <w:rPr>
          <w:rFonts w:ascii="Times New Roman" w:hAnsi="Times New Roman"/>
          <w:sz w:val="28"/>
          <w:szCs w:val="28"/>
        </w:rPr>
        <w:t>казны</w:t>
      </w:r>
      <w:r w:rsidR="00324F84" w:rsidRPr="00EC4C4C">
        <w:rPr>
          <w:rFonts w:ascii="Times New Roman" w:hAnsi="Times New Roman"/>
          <w:sz w:val="28"/>
          <w:szCs w:val="28"/>
        </w:rPr>
        <w:t xml:space="preserve"> наряду с иным имуществом, не закрепленным за унитарными предприятиями и учреждениями</w:t>
      </w:r>
      <w:r w:rsidRPr="00EC4C4C">
        <w:rPr>
          <w:rFonts w:ascii="Times New Roman" w:hAnsi="Times New Roman"/>
          <w:sz w:val="28"/>
          <w:szCs w:val="28"/>
        </w:rPr>
        <w:t xml:space="preserve"> (п. 4 ст. 214, п. 3 ст. 215 ГК РФ)</w:t>
      </w:r>
      <w:r w:rsidR="00F9504C" w:rsidRPr="00EC4C4C">
        <w:rPr>
          <w:rStyle w:val="a6"/>
          <w:rFonts w:ascii="Times New Roman" w:hAnsi="Times New Roman"/>
          <w:sz w:val="28"/>
          <w:szCs w:val="28"/>
        </w:rPr>
        <w:footnoteReference w:id="30"/>
      </w:r>
      <w:r w:rsidR="00F9504C" w:rsidRPr="00EC4C4C">
        <w:rPr>
          <w:rFonts w:ascii="Times New Roman" w:hAnsi="Times New Roman"/>
          <w:sz w:val="28"/>
          <w:szCs w:val="28"/>
        </w:rPr>
        <w:t>.</w:t>
      </w:r>
    </w:p>
    <w:p w14:paraId="040E215C" w14:textId="6F96718A" w:rsidR="00872D12" w:rsidRPr="00EC4C4C" w:rsidRDefault="00084445"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Значение бюджета в материальном смысле проявляется в том, что бюджетное законодательство старается </w:t>
      </w:r>
      <w:r w:rsidR="004F0D1C" w:rsidRPr="00EC4C4C">
        <w:rPr>
          <w:rFonts w:ascii="Times New Roman" w:hAnsi="Times New Roman"/>
          <w:sz w:val="28"/>
          <w:szCs w:val="28"/>
        </w:rPr>
        <w:t>у</w:t>
      </w:r>
      <w:r w:rsidRPr="00EC4C4C">
        <w:rPr>
          <w:rFonts w:ascii="Times New Roman" w:hAnsi="Times New Roman"/>
          <w:sz w:val="28"/>
          <w:szCs w:val="28"/>
        </w:rPr>
        <w:t xml:space="preserve">регулировать все отношения, связанные с </w:t>
      </w:r>
      <w:r w:rsidR="004F0D1C" w:rsidRPr="00EC4C4C">
        <w:rPr>
          <w:rFonts w:ascii="Times New Roman" w:hAnsi="Times New Roman"/>
          <w:sz w:val="28"/>
          <w:szCs w:val="28"/>
        </w:rPr>
        <w:t xml:space="preserve">движением </w:t>
      </w:r>
      <w:r w:rsidRPr="00EC4C4C">
        <w:rPr>
          <w:rFonts w:ascii="Times New Roman" w:hAnsi="Times New Roman"/>
          <w:sz w:val="28"/>
          <w:szCs w:val="28"/>
        </w:rPr>
        <w:t xml:space="preserve">бюджетных средств. Наиболее ярко это проявляется применительно к бюджетному контролю. Законодатель обозначает в качестве объектов такого контроля практически всех субъектов, так или иначе связанных с </w:t>
      </w:r>
      <w:r w:rsidR="004F0D1C" w:rsidRPr="00EC4C4C">
        <w:rPr>
          <w:rFonts w:ascii="Times New Roman" w:hAnsi="Times New Roman"/>
          <w:sz w:val="28"/>
          <w:szCs w:val="28"/>
        </w:rPr>
        <w:t xml:space="preserve">получением и/или расходованием </w:t>
      </w:r>
      <w:r w:rsidRPr="00EC4C4C">
        <w:rPr>
          <w:rFonts w:ascii="Times New Roman" w:hAnsi="Times New Roman"/>
          <w:sz w:val="28"/>
          <w:szCs w:val="28"/>
        </w:rPr>
        <w:t>бюджетны</w:t>
      </w:r>
      <w:r w:rsidR="004F0D1C" w:rsidRPr="00EC4C4C">
        <w:rPr>
          <w:rFonts w:ascii="Times New Roman" w:hAnsi="Times New Roman"/>
          <w:sz w:val="28"/>
          <w:szCs w:val="28"/>
        </w:rPr>
        <w:t>х</w:t>
      </w:r>
      <w:r w:rsidRPr="00EC4C4C">
        <w:rPr>
          <w:rFonts w:ascii="Times New Roman" w:hAnsi="Times New Roman"/>
          <w:sz w:val="28"/>
          <w:szCs w:val="28"/>
        </w:rPr>
        <w:t xml:space="preserve"> средств (ст. 266.1 БК РФ).</w:t>
      </w:r>
    </w:p>
    <w:p w14:paraId="54F7922C" w14:textId="3F3CFDD3" w:rsidR="005E3878"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3. </w:t>
      </w:r>
      <w:r w:rsidRPr="00EC4C4C">
        <w:rPr>
          <w:rFonts w:ascii="Times New Roman" w:hAnsi="Times New Roman"/>
          <w:i/>
          <w:iCs/>
          <w:sz w:val="28"/>
          <w:szCs w:val="28"/>
        </w:rPr>
        <w:t>Под бюджетом в правовом смысле понимается финансовый план-прогноз публично-</w:t>
      </w:r>
      <w:r w:rsidR="00EA6448" w:rsidRPr="00EC4C4C">
        <w:rPr>
          <w:rFonts w:ascii="Times New Roman" w:hAnsi="Times New Roman"/>
          <w:i/>
          <w:iCs/>
          <w:sz w:val="28"/>
          <w:szCs w:val="28"/>
        </w:rPr>
        <w:t xml:space="preserve">правового </w:t>
      </w:r>
      <w:r w:rsidRPr="00EC4C4C">
        <w:rPr>
          <w:rFonts w:ascii="Times New Roman" w:hAnsi="Times New Roman"/>
          <w:i/>
          <w:iCs/>
          <w:sz w:val="28"/>
          <w:szCs w:val="28"/>
        </w:rPr>
        <w:t>образования</w:t>
      </w:r>
      <w:r w:rsidRPr="00EC4C4C">
        <w:rPr>
          <w:rFonts w:ascii="Times New Roman" w:hAnsi="Times New Roman"/>
          <w:sz w:val="28"/>
          <w:szCs w:val="28"/>
        </w:rPr>
        <w:t>.</w:t>
      </w:r>
    </w:p>
    <w:p w14:paraId="38AF78E7" w14:textId="1C33BD61" w:rsidR="005E3878"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Понятие бюджета в правовом смысле используется в процессуальной части Бюджетного кодекса</w:t>
      </w:r>
      <w:r w:rsidR="000036BD" w:rsidRPr="00EC4C4C">
        <w:rPr>
          <w:rFonts w:ascii="Times New Roman" w:hAnsi="Times New Roman"/>
          <w:sz w:val="28"/>
          <w:szCs w:val="28"/>
        </w:rPr>
        <w:t xml:space="preserve"> РФ</w:t>
      </w:r>
      <w:r w:rsidR="00EA6448" w:rsidRPr="00EC4C4C">
        <w:rPr>
          <w:rFonts w:ascii="Times New Roman" w:hAnsi="Times New Roman"/>
          <w:sz w:val="28"/>
          <w:szCs w:val="28"/>
        </w:rPr>
        <w:t xml:space="preserve"> (часть 3 БК РФ)</w:t>
      </w:r>
      <w:r w:rsidRPr="00EC4C4C">
        <w:rPr>
          <w:rFonts w:ascii="Times New Roman" w:hAnsi="Times New Roman"/>
          <w:sz w:val="28"/>
          <w:szCs w:val="28"/>
        </w:rPr>
        <w:t>, когда речь идет о составлении проектов бюджетов, их исполнении и т.д. Иными словами</w:t>
      </w:r>
      <w:r w:rsidR="006F3036" w:rsidRPr="00EC4C4C">
        <w:rPr>
          <w:rFonts w:ascii="Times New Roman" w:hAnsi="Times New Roman"/>
          <w:sz w:val="28"/>
          <w:szCs w:val="28"/>
        </w:rPr>
        <w:t>,</w:t>
      </w:r>
      <w:r w:rsidRPr="00EC4C4C">
        <w:rPr>
          <w:rFonts w:ascii="Times New Roman" w:hAnsi="Times New Roman"/>
          <w:sz w:val="28"/>
          <w:szCs w:val="28"/>
        </w:rPr>
        <w:t xml:space="preserve"> составляется, исполняется и т.д. соответствующий финансовый план-прогноз.</w:t>
      </w:r>
    </w:p>
    <w:p w14:paraId="0AE5A3D7" w14:textId="77777777" w:rsidR="007D7924" w:rsidRPr="00EC4C4C" w:rsidRDefault="00C33891"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Бюджет как финансовый план-прогноз включает в себя показатели доходов, расходов и источников финансирования дефицита бюджета, которые отражают поступления средств в соответствующих фонд и выплаты из него. В литературе обращалось внимание на то, что "бюджетное законодательство, давая определение бюджета, понимает под ним бюджет в целом, во всей совокупности его доходов и расходов, предусмотренных бюджетными </w:t>
      </w:r>
      <w:r w:rsidRPr="00EC4C4C">
        <w:rPr>
          <w:rFonts w:ascii="Times New Roman" w:hAnsi="Times New Roman"/>
          <w:sz w:val="28"/>
          <w:szCs w:val="28"/>
        </w:rPr>
        <w:lastRenderedPageBreak/>
        <w:t>классификациями"</w:t>
      </w:r>
      <w:r w:rsidRPr="00EC4C4C">
        <w:rPr>
          <w:rStyle w:val="a6"/>
          <w:rFonts w:ascii="Times New Roman" w:hAnsi="Times New Roman"/>
          <w:sz w:val="28"/>
          <w:szCs w:val="28"/>
        </w:rPr>
        <w:footnoteReference w:id="31"/>
      </w:r>
      <w:r w:rsidRPr="00EC4C4C">
        <w:rPr>
          <w:rFonts w:ascii="Times New Roman" w:hAnsi="Times New Roman"/>
          <w:sz w:val="28"/>
          <w:szCs w:val="28"/>
        </w:rPr>
        <w:t xml:space="preserve">. В связи с этим бюджет в правовом смысле </w:t>
      </w:r>
      <w:r w:rsidR="007D7924" w:rsidRPr="00EC4C4C">
        <w:rPr>
          <w:rFonts w:ascii="Times New Roman" w:hAnsi="Times New Roman"/>
          <w:sz w:val="28"/>
          <w:szCs w:val="28"/>
        </w:rPr>
        <w:t xml:space="preserve">взаимосвязан с показателями бюджетной классификации, которая представляет собой группировку доходов, расходов и источников финансирования дефицитов бюджетов, используемую для составления и исполнения бюджетов, составления бюджетной отчетности (ст. 18 БК РФ). Фактически бюджет – это финансовый план-прогноз </w:t>
      </w:r>
      <w:r w:rsidRPr="00EC4C4C">
        <w:rPr>
          <w:rFonts w:ascii="Times New Roman" w:hAnsi="Times New Roman"/>
          <w:sz w:val="28"/>
          <w:szCs w:val="28"/>
        </w:rPr>
        <w:t>с разбивкой по всем уровням бюджетной классификации</w:t>
      </w:r>
      <w:r w:rsidR="007D7924" w:rsidRPr="00EC4C4C">
        <w:rPr>
          <w:rStyle w:val="a6"/>
          <w:rFonts w:ascii="Times New Roman" w:hAnsi="Times New Roman"/>
          <w:sz w:val="28"/>
          <w:szCs w:val="28"/>
        </w:rPr>
        <w:footnoteReference w:id="32"/>
      </w:r>
      <w:r w:rsidRPr="00EC4C4C">
        <w:rPr>
          <w:rFonts w:ascii="Times New Roman" w:hAnsi="Times New Roman"/>
          <w:sz w:val="28"/>
          <w:szCs w:val="28"/>
        </w:rPr>
        <w:t>.</w:t>
      </w:r>
    </w:p>
    <w:p w14:paraId="05CF55C0" w14:textId="09C761F8" w:rsidR="00C33891" w:rsidRPr="00EC4C4C" w:rsidRDefault="00AF05FC"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Бюджет как финансовый план-прогноз может получать свою объективацию в различных формах – в форме закона (решения) о бюджете, в форме сводной бюджетной росписи.</w:t>
      </w:r>
    </w:p>
    <w:p w14:paraId="3EBE045E" w14:textId="28CA80AB" w:rsidR="005E3878"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4. Понимание бюджета как субъекта права редко упоминается в литературе. Однако бюджетное законодательство позволяет выделить этот подход. </w:t>
      </w:r>
      <w:r w:rsidRPr="00EC4C4C">
        <w:rPr>
          <w:rFonts w:ascii="Times New Roman" w:hAnsi="Times New Roman"/>
          <w:i/>
          <w:iCs/>
          <w:sz w:val="28"/>
          <w:szCs w:val="28"/>
        </w:rPr>
        <w:t xml:space="preserve">Под бюджетом в </w:t>
      </w:r>
      <w:r w:rsidR="00DD4280">
        <w:rPr>
          <w:rFonts w:ascii="Times New Roman" w:hAnsi="Times New Roman"/>
          <w:i/>
          <w:iCs/>
          <w:sz w:val="28"/>
          <w:szCs w:val="28"/>
        </w:rPr>
        <w:t>этом</w:t>
      </w:r>
      <w:r w:rsidRPr="00EC4C4C">
        <w:rPr>
          <w:rFonts w:ascii="Times New Roman" w:hAnsi="Times New Roman"/>
          <w:i/>
          <w:iCs/>
          <w:sz w:val="28"/>
          <w:szCs w:val="28"/>
        </w:rPr>
        <w:t xml:space="preserve"> случа</w:t>
      </w:r>
      <w:r w:rsidR="00DD4280">
        <w:rPr>
          <w:rFonts w:ascii="Times New Roman" w:hAnsi="Times New Roman"/>
          <w:i/>
          <w:iCs/>
          <w:sz w:val="28"/>
          <w:szCs w:val="28"/>
        </w:rPr>
        <w:t>е</w:t>
      </w:r>
      <w:r w:rsidRPr="00EC4C4C">
        <w:rPr>
          <w:rFonts w:ascii="Times New Roman" w:hAnsi="Times New Roman"/>
          <w:i/>
          <w:iCs/>
          <w:sz w:val="28"/>
          <w:szCs w:val="28"/>
        </w:rPr>
        <w:t xml:space="preserve"> подразумевается публично-</w:t>
      </w:r>
      <w:r w:rsidR="00B77AF1" w:rsidRPr="00EC4C4C">
        <w:rPr>
          <w:rFonts w:ascii="Times New Roman" w:hAnsi="Times New Roman"/>
          <w:i/>
          <w:iCs/>
          <w:sz w:val="28"/>
          <w:szCs w:val="28"/>
        </w:rPr>
        <w:t>правовое</w:t>
      </w:r>
      <w:r w:rsidRPr="00EC4C4C">
        <w:rPr>
          <w:rFonts w:ascii="Times New Roman" w:hAnsi="Times New Roman"/>
          <w:i/>
          <w:iCs/>
          <w:sz w:val="28"/>
          <w:szCs w:val="28"/>
        </w:rPr>
        <w:t xml:space="preserve"> образования (Российская Федерация, субъект Российской Федерации,</w:t>
      </w:r>
      <w:r w:rsidR="00CD4566" w:rsidRPr="00EC4C4C">
        <w:rPr>
          <w:rFonts w:ascii="Times New Roman" w:hAnsi="Times New Roman"/>
          <w:i/>
          <w:iCs/>
          <w:sz w:val="28"/>
          <w:szCs w:val="28"/>
        </w:rPr>
        <w:t xml:space="preserve"> федеральная территория,</w:t>
      </w:r>
      <w:r w:rsidRPr="00EC4C4C">
        <w:rPr>
          <w:rFonts w:ascii="Times New Roman" w:hAnsi="Times New Roman"/>
          <w:i/>
          <w:iCs/>
          <w:sz w:val="28"/>
          <w:szCs w:val="28"/>
        </w:rPr>
        <w:t xml:space="preserve"> муниципальное образование)</w:t>
      </w:r>
      <w:r w:rsidRPr="00EC4C4C">
        <w:rPr>
          <w:rFonts w:ascii="Times New Roman" w:hAnsi="Times New Roman"/>
          <w:sz w:val="28"/>
          <w:szCs w:val="28"/>
        </w:rPr>
        <w:t>. Как правило, в этом смысле бюджет понимается в нормах, регулирующих межбюджетные отношения (напр., гл. 16 БК РФ). В самом понятии межбюджетных отношений бюджет понимается как субъект права, т.к. правовые отношения способны складываться лишь между субъектами права.</w:t>
      </w:r>
    </w:p>
    <w:p w14:paraId="64443850" w14:textId="28314CF3" w:rsidR="00B77AF1" w:rsidRPr="00EC4C4C" w:rsidRDefault="00B77AF1"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Бюджет как субъект права позволяет поставить акцент на принадлежности бюджетных средств публично-правовым образованиям, правильно обозначить собственника соответствующих средств.</w:t>
      </w:r>
    </w:p>
    <w:p w14:paraId="71B7C966" w14:textId="3C8AD3B0" w:rsidR="00B77AF1" w:rsidRPr="00EC4C4C" w:rsidRDefault="00B77AF1" w:rsidP="00EC4C4C">
      <w:pPr>
        <w:pStyle w:val="p2"/>
        <w:spacing w:line="360" w:lineRule="auto"/>
        <w:ind w:firstLine="709"/>
        <w:contextualSpacing/>
        <w:jc w:val="both"/>
        <w:rPr>
          <w:rFonts w:ascii="Times New Roman" w:hAnsi="Times New Roman"/>
          <w:i/>
          <w:iCs/>
          <w:sz w:val="28"/>
          <w:szCs w:val="28"/>
        </w:rPr>
      </w:pPr>
      <w:r w:rsidRPr="00EC4C4C">
        <w:rPr>
          <w:rFonts w:ascii="Times New Roman" w:hAnsi="Times New Roman"/>
          <w:i/>
          <w:iCs/>
          <w:sz w:val="28"/>
          <w:szCs w:val="28"/>
        </w:rPr>
        <w:t>Таким образом, бюджет может рассматриваться как совокупность отношений, связанных с формированием и расходованием бюджетных фондов, как сами эти фонды, как финансовый план-прогноз формирования и расходования бюджетных фондов, а также как их собственник. В этом проявляется единство и многогранность понятия бюджета.</w:t>
      </w:r>
    </w:p>
    <w:p w14:paraId="4314F98E" w14:textId="7CAFC95C" w:rsidR="003428AC" w:rsidRPr="00EC4C4C" w:rsidRDefault="003428AC"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rPr>
        <w:lastRenderedPageBreak/>
        <w:t xml:space="preserve">В Российской Федерации существует большое количество различных бюджетов. </w:t>
      </w:r>
      <w:r w:rsidRPr="00EC4C4C">
        <w:rPr>
          <w:rFonts w:ascii="Times New Roman" w:hAnsi="Times New Roman" w:cs="Times New Roman"/>
          <w:sz w:val="28"/>
          <w:szCs w:val="28"/>
          <w:lang w:eastAsia="ru-RU"/>
        </w:rPr>
        <w:t xml:space="preserve">Каждое публично-правовое образование имеет свой бюджет. Это связано с тем, что бюджет </w:t>
      </w:r>
      <w:r w:rsidR="00DA249F" w:rsidRPr="00EC4C4C">
        <w:rPr>
          <w:rFonts w:ascii="Times New Roman" w:hAnsi="Times New Roman" w:cs="Times New Roman"/>
          <w:sz w:val="28"/>
          <w:szCs w:val="28"/>
          <w:lang w:eastAsia="ru-RU"/>
        </w:rPr>
        <w:t xml:space="preserve">как фонд денежных средств </w:t>
      </w:r>
      <w:r w:rsidRPr="00EC4C4C">
        <w:rPr>
          <w:rFonts w:ascii="Times New Roman" w:hAnsi="Times New Roman" w:cs="Times New Roman"/>
          <w:sz w:val="28"/>
          <w:szCs w:val="28"/>
          <w:lang w:eastAsia="ru-RU"/>
        </w:rPr>
        <w:t>обеспечивает его экономическую самостоятельность</w:t>
      </w:r>
      <w:r w:rsidRPr="00EC4C4C">
        <w:rPr>
          <w:rStyle w:val="a6"/>
          <w:rFonts w:ascii="Times New Roman" w:hAnsi="Times New Roman" w:cs="Times New Roman"/>
          <w:sz w:val="28"/>
          <w:szCs w:val="28"/>
          <w:lang w:eastAsia="ru-RU"/>
        </w:rPr>
        <w:footnoteReference w:id="33"/>
      </w:r>
      <w:r w:rsidRPr="00EC4C4C">
        <w:rPr>
          <w:rFonts w:ascii="Times New Roman" w:hAnsi="Times New Roman" w:cs="Times New Roman"/>
          <w:sz w:val="28"/>
          <w:szCs w:val="28"/>
          <w:lang w:eastAsia="ru-RU"/>
        </w:rPr>
        <w:t xml:space="preserve">. </w:t>
      </w:r>
    </w:p>
    <w:p w14:paraId="4E8DA23F" w14:textId="6BF09F3C" w:rsidR="003428AC" w:rsidRPr="00EC4C4C" w:rsidRDefault="003428AC"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lang w:eastAsia="ru-RU"/>
        </w:rPr>
        <w:t xml:space="preserve">Указанное обстоятельство приводит к тому, что бюджетная система отражает </w:t>
      </w:r>
      <w:r w:rsidR="00BA5978" w:rsidRPr="00EC4C4C">
        <w:rPr>
          <w:rFonts w:ascii="Times New Roman" w:hAnsi="Times New Roman" w:cs="Times New Roman"/>
          <w:sz w:val="28"/>
          <w:szCs w:val="28"/>
          <w:lang w:eastAsia="ru-RU"/>
        </w:rPr>
        <w:t xml:space="preserve">(повторяет) </w:t>
      </w:r>
      <w:r w:rsidRPr="00EC4C4C">
        <w:rPr>
          <w:rFonts w:ascii="Times New Roman" w:hAnsi="Times New Roman" w:cs="Times New Roman"/>
          <w:sz w:val="28"/>
          <w:szCs w:val="28"/>
          <w:lang w:eastAsia="ru-RU"/>
        </w:rPr>
        <w:t xml:space="preserve">государственное устройство Российской Федерации. Федеративный характер </w:t>
      </w:r>
      <w:r w:rsidR="00757840" w:rsidRPr="00EC4C4C">
        <w:rPr>
          <w:rFonts w:ascii="Times New Roman" w:hAnsi="Times New Roman" w:cs="Times New Roman"/>
          <w:sz w:val="28"/>
          <w:szCs w:val="28"/>
          <w:lang w:eastAsia="ru-RU"/>
        </w:rPr>
        <w:t>Р</w:t>
      </w:r>
      <w:r w:rsidRPr="00EC4C4C">
        <w:rPr>
          <w:rFonts w:ascii="Times New Roman" w:hAnsi="Times New Roman" w:cs="Times New Roman"/>
          <w:sz w:val="28"/>
          <w:szCs w:val="28"/>
          <w:lang w:eastAsia="ru-RU"/>
        </w:rPr>
        <w:t>оссийского государства вызывает к жизни федеральный бюджет и бюджеты субъектов Российской Федерации. Провозглашение самостоятельности местного самоуправления влечет появление местных бюджетов.</w:t>
      </w:r>
      <w:r w:rsidR="004113A4" w:rsidRPr="00EC4C4C">
        <w:rPr>
          <w:rFonts w:ascii="Times New Roman" w:hAnsi="Times New Roman" w:cs="Times New Roman"/>
          <w:sz w:val="28"/>
          <w:szCs w:val="28"/>
          <w:lang w:eastAsia="ru-RU"/>
        </w:rPr>
        <w:t xml:space="preserve"> </w:t>
      </w:r>
    </w:p>
    <w:p w14:paraId="6B9659FE" w14:textId="0919B83D" w:rsidR="005E3878" w:rsidRPr="00EC4C4C" w:rsidRDefault="00840579"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rPr>
        <w:t>В связи с этим б</w:t>
      </w:r>
      <w:r w:rsidR="005E3878" w:rsidRPr="00EC4C4C">
        <w:rPr>
          <w:rFonts w:ascii="Times New Roman" w:hAnsi="Times New Roman" w:cs="Times New Roman"/>
          <w:sz w:val="28"/>
          <w:szCs w:val="28"/>
        </w:rPr>
        <w:t>юджетное законодательство определ</w:t>
      </w:r>
      <w:r w:rsidRPr="00EC4C4C">
        <w:rPr>
          <w:rFonts w:ascii="Times New Roman" w:hAnsi="Times New Roman" w:cs="Times New Roman"/>
          <w:sz w:val="28"/>
          <w:szCs w:val="28"/>
        </w:rPr>
        <w:t xml:space="preserve">яет </w:t>
      </w:r>
      <w:r w:rsidR="005E3878" w:rsidRPr="00EC4C4C">
        <w:rPr>
          <w:rFonts w:ascii="Times New Roman" w:hAnsi="Times New Roman" w:cs="Times New Roman"/>
          <w:i/>
          <w:sz w:val="28"/>
          <w:szCs w:val="28"/>
        </w:rPr>
        <w:t>бюджетн</w:t>
      </w:r>
      <w:r w:rsidRPr="00EC4C4C">
        <w:rPr>
          <w:rFonts w:ascii="Times New Roman" w:hAnsi="Times New Roman" w:cs="Times New Roman"/>
          <w:i/>
          <w:sz w:val="28"/>
          <w:szCs w:val="28"/>
        </w:rPr>
        <w:t xml:space="preserve">ую </w:t>
      </w:r>
      <w:r w:rsidR="005E3878" w:rsidRPr="00EC4C4C">
        <w:rPr>
          <w:rFonts w:ascii="Times New Roman" w:hAnsi="Times New Roman" w:cs="Times New Roman"/>
          <w:i/>
          <w:sz w:val="28"/>
          <w:szCs w:val="28"/>
        </w:rPr>
        <w:t>систем</w:t>
      </w:r>
      <w:r w:rsidRPr="00EC4C4C">
        <w:rPr>
          <w:rFonts w:ascii="Times New Roman" w:hAnsi="Times New Roman" w:cs="Times New Roman"/>
          <w:i/>
          <w:sz w:val="28"/>
          <w:szCs w:val="28"/>
        </w:rPr>
        <w:t xml:space="preserve">у как </w:t>
      </w:r>
      <w:r w:rsidR="005E3878" w:rsidRPr="00EC4C4C">
        <w:rPr>
          <w:rFonts w:ascii="Times New Roman" w:hAnsi="Times New Roman" w:cs="Times New Roman"/>
          <w:i/>
          <w:sz w:val="28"/>
          <w:szCs w:val="28"/>
          <w:lang w:eastAsia="ru-RU"/>
        </w:rPr>
        <w:t>основанн</w:t>
      </w:r>
      <w:r w:rsidRPr="00EC4C4C">
        <w:rPr>
          <w:rFonts w:ascii="Times New Roman" w:hAnsi="Times New Roman" w:cs="Times New Roman"/>
          <w:i/>
          <w:sz w:val="28"/>
          <w:szCs w:val="28"/>
          <w:lang w:eastAsia="ru-RU"/>
        </w:rPr>
        <w:t>ую</w:t>
      </w:r>
      <w:r w:rsidR="005E3878" w:rsidRPr="00EC4C4C">
        <w:rPr>
          <w:rFonts w:ascii="Times New Roman" w:hAnsi="Times New Roman" w:cs="Times New Roman"/>
          <w:i/>
          <w:sz w:val="28"/>
          <w:szCs w:val="28"/>
          <w:lang w:eastAsia="ru-RU"/>
        </w:rPr>
        <w:t xml:space="preserve"> на экономических отношениях и государственном устройстве Российской Федерации, регулируем</w:t>
      </w:r>
      <w:r w:rsidRPr="00EC4C4C">
        <w:rPr>
          <w:rFonts w:ascii="Times New Roman" w:hAnsi="Times New Roman" w:cs="Times New Roman"/>
          <w:i/>
          <w:sz w:val="28"/>
          <w:szCs w:val="28"/>
          <w:lang w:eastAsia="ru-RU"/>
        </w:rPr>
        <w:t>ую</w:t>
      </w:r>
      <w:r w:rsidR="005E3878" w:rsidRPr="00EC4C4C">
        <w:rPr>
          <w:rFonts w:ascii="Times New Roman" w:hAnsi="Times New Roman" w:cs="Times New Roman"/>
          <w:i/>
          <w:sz w:val="28"/>
          <w:szCs w:val="28"/>
          <w:lang w:eastAsia="ru-RU"/>
        </w:rPr>
        <w:t xml:space="preserve">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r w:rsidR="005E3878" w:rsidRPr="00EC4C4C">
        <w:rPr>
          <w:rFonts w:ascii="Times New Roman" w:hAnsi="Times New Roman" w:cs="Times New Roman"/>
          <w:sz w:val="28"/>
          <w:szCs w:val="28"/>
          <w:lang w:eastAsia="ru-RU"/>
        </w:rPr>
        <w:t xml:space="preserve"> (ст. 6 БК РФ).</w:t>
      </w:r>
    </w:p>
    <w:p w14:paraId="081B69C1" w14:textId="1FD09026" w:rsidR="005E3878" w:rsidRPr="00EC4C4C" w:rsidRDefault="005E3878"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lang w:eastAsia="ru-RU"/>
        </w:rPr>
        <w:t>К бюджетам бюджетной системы Российской Федерации относятся</w:t>
      </w:r>
      <w:r w:rsidR="00840579" w:rsidRPr="00EC4C4C">
        <w:rPr>
          <w:rFonts w:ascii="Times New Roman" w:hAnsi="Times New Roman" w:cs="Times New Roman"/>
          <w:sz w:val="28"/>
          <w:szCs w:val="28"/>
          <w:lang w:eastAsia="ru-RU"/>
        </w:rPr>
        <w:t xml:space="preserve"> (ст. 10 БК РФ)</w:t>
      </w:r>
      <w:r w:rsidRPr="00EC4C4C">
        <w:rPr>
          <w:rFonts w:ascii="Times New Roman" w:hAnsi="Times New Roman" w:cs="Times New Roman"/>
          <w:sz w:val="28"/>
          <w:szCs w:val="28"/>
          <w:lang w:eastAsia="ru-RU"/>
        </w:rPr>
        <w:t>:</w:t>
      </w:r>
    </w:p>
    <w:p w14:paraId="1EB4D706" w14:textId="77777777" w:rsidR="005E3878" w:rsidRPr="00EC4C4C" w:rsidRDefault="005E3878"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lang w:eastAsia="ru-RU"/>
        </w:rPr>
        <w:t>1) федеральный бюджет и бюджеты государственных внебюджетных фондов Российской Федерации;</w:t>
      </w:r>
    </w:p>
    <w:p w14:paraId="1AA9C6B7" w14:textId="77777777" w:rsidR="005E3878" w:rsidRPr="00EC4C4C" w:rsidRDefault="005E3878"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lang w:eastAsia="ru-RU"/>
        </w:rPr>
        <w:t>2) бюджеты субъектов Российской Федерации и бюджеты территориальных государственных внебюджетных фондов;</w:t>
      </w:r>
    </w:p>
    <w:p w14:paraId="7E392388" w14:textId="3A8087A7" w:rsidR="005E3878" w:rsidRPr="00EC4C4C" w:rsidRDefault="005E3878"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lang w:eastAsia="ru-RU"/>
        </w:rPr>
        <w:t>3) местные бюджеты</w:t>
      </w:r>
      <w:r w:rsidR="00DD4280">
        <w:rPr>
          <w:rStyle w:val="a6"/>
          <w:rFonts w:ascii="Times New Roman" w:hAnsi="Times New Roman" w:cs="Times New Roman"/>
          <w:sz w:val="28"/>
          <w:szCs w:val="28"/>
          <w:lang w:eastAsia="ru-RU"/>
        </w:rPr>
        <w:footnoteReference w:id="34"/>
      </w:r>
      <w:r w:rsidRPr="00EC4C4C">
        <w:rPr>
          <w:rFonts w:ascii="Times New Roman" w:hAnsi="Times New Roman" w:cs="Times New Roman"/>
          <w:sz w:val="28"/>
          <w:szCs w:val="28"/>
          <w:lang w:eastAsia="ru-RU"/>
        </w:rPr>
        <w:t>, в том числе:</w:t>
      </w:r>
    </w:p>
    <w:p w14:paraId="71151C6D" w14:textId="17064F4D" w:rsidR="005E3878" w:rsidRPr="00EC4C4C" w:rsidRDefault="005E3878"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lang w:eastAsia="ru-RU"/>
        </w:rPr>
        <w:t xml:space="preserve">- бюджеты муниципальных районов, </w:t>
      </w:r>
      <w:r w:rsidR="00212C96" w:rsidRPr="00EC4C4C">
        <w:rPr>
          <w:rFonts w:ascii="Times New Roman" w:hAnsi="Times New Roman" w:cs="Times New Roman"/>
          <w:sz w:val="28"/>
          <w:szCs w:val="28"/>
          <w:lang w:eastAsia="ru-RU"/>
        </w:rPr>
        <w:t xml:space="preserve">бюджеты муниципальных округов, </w:t>
      </w:r>
      <w:r w:rsidRPr="00EC4C4C">
        <w:rPr>
          <w:rFonts w:ascii="Times New Roman" w:hAnsi="Times New Roman" w:cs="Times New Roman"/>
          <w:sz w:val="28"/>
          <w:szCs w:val="28"/>
          <w:lang w:eastAsia="ru-RU"/>
        </w:rPr>
        <w:t xml:space="preserve">бюджеты городских округов, бюджеты городских округов с внутригородским </w:t>
      </w:r>
      <w:r w:rsidRPr="00EC4C4C">
        <w:rPr>
          <w:rFonts w:ascii="Times New Roman" w:hAnsi="Times New Roman" w:cs="Times New Roman"/>
          <w:sz w:val="28"/>
          <w:szCs w:val="28"/>
          <w:lang w:eastAsia="ru-RU"/>
        </w:rPr>
        <w:lastRenderedPageBreak/>
        <w:t>делением, бюджеты внутригородских муниципальных образований городов федерального значения Москвы, Санкт-Петербурга и Севастополя;</w:t>
      </w:r>
    </w:p>
    <w:p w14:paraId="51F083E6" w14:textId="77777777" w:rsidR="005E3878" w:rsidRPr="00EC4C4C" w:rsidRDefault="005E3878" w:rsidP="00EC4C4C">
      <w:pPr>
        <w:spacing w:line="360" w:lineRule="auto"/>
        <w:rPr>
          <w:rFonts w:ascii="Times New Roman" w:hAnsi="Times New Roman" w:cs="Times New Roman"/>
          <w:sz w:val="28"/>
          <w:szCs w:val="28"/>
          <w:lang w:eastAsia="ru-RU"/>
        </w:rPr>
      </w:pPr>
      <w:r w:rsidRPr="00EC4C4C">
        <w:rPr>
          <w:rFonts w:ascii="Times New Roman" w:hAnsi="Times New Roman" w:cs="Times New Roman"/>
          <w:sz w:val="28"/>
          <w:szCs w:val="28"/>
          <w:lang w:eastAsia="ru-RU"/>
        </w:rPr>
        <w:t>- бюджеты городских и сельских поселений, бюджеты внутригородских районов.</w:t>
      </w:r>
    </w:p>
    <w:p w14:paraId="53FA5B25" w14:textId="1DE36A29" w:rsidR="00DA249F" w:rsidRPr="00EC4C4C" w:rsidRDefault="00DA249F"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Бюджетное законодательство запрещает создавать какие-либо иные фонды (бюджеты), прямо не включенные в бюджетную систему (</w:t>
      </w:r>
      <w:proofErr w:type="spellStart"/>
      <w:r w:rsidRPr="00EC4C4C">
        <w:rPr>
          <w:rFonts w:ascii="Times New Roman" w:hAnsi="Times New Roman"/>
          <w:sz w:val="28"/>
          <w:szCs w:val="28"/>
        </w:rPr>
        <w:t>абз</w:t>
      </w:r>
      <w:proofErr w:type="spellEnd"/>
      <w:r w:rsidRPr="00EC4C4C">
        <w:rPr>
          <w:rFonts w:ascii="Times New Roman" w:hAnsi="Times New Roman"/>
          <w:sz w:val="28"/>
          <w:szCs w:val="28"/>
        </w:rPr>
        <w:t>. 2 ст.</w:t>
      </w:r>
      <w:r w:rsidR="00240E09" w:rsidRPr="00EC4C4C">
        <w:rPr>
          <w:rFonts w:ascii="Times New Roman" w:hAnsi="Times New Roman"/>
          <w:sz w:val="28"/>
          <w:szCs w:val="28"/>
        </w:rPr>
        <w:t> </w:t>
      </w:r>
      <w:r w:rsidRPr="00EC4C4C">
        <w:rPr>
          <w:rFonts w:ascii="Times New Roman" w:hAnsi="Times New Roman"/>
          <w:sz w:val="28"/>
          <w:szCs w:val="28"/>
        </w:rPr>
        <w:t xml:space="preserve">13, </w:t>
      </w:r>
      <w:proofErr w:type="spellStart"/>
      <w:r w:rsidRPr="00EC4C4C">
        <w:rPr>
          <w:rFonts w:ascii="Times New Roman" w:hAnsi="Times New Roman"/>
          <w:sz w:val="28"/>
          <w:szCs w:val="28"/>
        </w:rPr>
        <w:t>абз</w:t>
      </w:r>
      <w:proofErr w:type="spellEnd"/>
      <w:r w:rsidRPr="00EC4C4C">
        <w:rPr>
          <w:rFonts w:ascii="Times New Roman" w:hAnsi="Times New Roman"/>
          <w:sz w:val="28"/>
          <w:szCs w:val="28"/>
        </w:rPr>
        <w:t xml:space="preserve">. 3 ст. 14, </w:t>
      </w:r>
      <w:proofErr w:type="spellStart"/>
      <w:r w:rsidRPr="00EC4C4C">
        <w:rPr>
          <w:rFonts w:ascii="Times New Roman" w:hAnsi="Times New Roman"/>
          <w:sz w:val="28"/>
          <w:szCs w:val="28"/>
        </w:rPr>
        <w:t>абз</w:t>
      </w:r>
      <w:proofErr w:type="spellEnd"/>
      <w:r w:rsidRPr="00EC4C4C">
        <w:rPr>
          <w:rFonts w:ascii="Times New Roman" w:hAnsi="Times New Roman"/>
          <w:sz w:val="28"/>
          <w:szCs w:val="28"/>
        </w:rPr>
        <w:t>. 3 ст. 15</w:t>
      </w:r>
      <w:r w:rsidR="0026387B">
        <w:rPr>
          <w:rFonts w:ascii="Times New Roman" w:hAnsi="Times New Roman"/>
          <w:sz w:val="28"/>
          <w:szCs w:val="28"/>
        </w:rPr>
        <w:t>, ст. 144</w:t>
      </w:r>
      <w:r w:rsidRPr="00EC4C4C">
        <w:rPr>
          <w:rFonts w:ascii="Times New Roman" w:hAnsi="Times New Roman"/>
          <w:sz w:val="28"/>
          <w:szCs w:val="28"/>
        </w:rPr>
        <w:t xml:space="preserve"> БК РФ).</w:t>
      </w:r>
    </w:p>
    <w:p w14:paraId="4A14CE5C" w14:textId="27CE5FAD" w:rsidR="00840228" w:rsidRPr="00EC4C4C" w:rsidRDefault="00DA249F"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Понятие бюджетной системы близко к понятию </w:t>
      </w:r>
      <w:r w:rsidRPr="00EC4C4C">
        <w:rPr>
          <w:rFonts w:ascii="Times New Roman" w:hAnsi="Times New Roman"/>
          <w:i/>
          <w:sz w:val="28"/>
          <w:szCs w:val="28"/>
        </w:rPr>
        <w:t>консолидированного бюджета</w:t>
      </w:r>
      <w:r w:rsidRPr="00EC4C4C">
        <w:rPr>
          <w:rFonts w:ascii="Times New Roman" w:hAnsi="Times New Roman"/>
          <w:sz w:val="28"/>
          <w:szCs w:val="28"/>
        </w:rPr>
        <w:t xml:space="preserve">, под которым понимается </w:t>
      </w:r>
      <w:r w:rsidRPr="00EC4C4C">
        <w:rPr>
          <w:rFonts w:ascii="Times New Roman" w:hAnsi="Times New Roman"/>
          <w:i/>
          <w:iCs/>
          <w:sz w:val="28"/>
          <w:szCs w:val="28"/>
        </w:rPr>
        <w:t>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r w:rsidRPr="00EC4C4C">
        <w:rPr>
          <w:rFonts w:ascii="Times New Roman" w:hAnsi="Times New Roman"/>
          <w:sz w:val="28"/>
          <w:szCs w:val="28"/>
        </w:rPr>
        <w:t xml:space="preserve"> (ст. 6 БК РФ). Однако указанные понятия имеют различны</w:t>
      </w:r>
      <w:r w:rsidR="00840579" w:rsidRPr="00EC4C4C">
        <w:rPr>
          <w:rFonts w:ascii="Times New Roman" w:hAnsi="Times New Roman"/>
          <w:sz w:val="28"/>
          <w:szCs w:val="28"/>
        </w:rPr>
        <w:t xml:space="preserve">е предназначения. Бюджетная система призвана обозначить виды (уровни) существующих бюджетов, в то время как консолидированный бюджет служит для </w:t>
      </w:r>
      <w:r w:rsidR="00240E09" w:rsidRPr="00EC4C4C">
        <w:rPr>
          <w:rFonts w:ascii="Times New Roman" w:hAnsi="Times New Roman"/>
          <w:sz w:val="28"/>
          <w:szCs w:val="28"/>
        </w:rPr>
        <w:t>отражения</w:t>
      </w:r>
      <w:r w:rsidR="00062F8C" w:rsidRPr="00EC4C4C">
        <w:rPr>
          <w:rFonts w:ascii="Times New Roman" w:hAnsi="Times New Roman"/>
          <w:sz w:val="28"/>
          <w:szCs w:val="28"/>
        </w:rPr>
        <w:t xml:space="preserve"> (расчет</w:t>
      </w:r>
      <w:r w:rsidR="00240E09" w:rsidRPr="00EC4C4C">
        <w:rPr>
          <w:rFonts w:ascii="Times New Roman" w:hAnsi="Times New Roman"/>
          <w:sz w:val="28"/>
          <w:szCs w:val="28"/>
        </w:rPr>
        <w:t>а</w:t>
      </w:r>
      <w:r w:rsidR="00062F8C" w:rsidRPr="00EC4C4C">
        <w:rPr>
          <w:rFonts w:ascii="Times New Roman" w:hAnsi="Times New Roman"/>
          <w:sz w:val="28"/>
          <w:szCs w:val="28"/>
        </w:rPr>
        <w:t>) объема бюджетных средств в соответствующих бюджетах</w:t>
      </w:r>
      <w:r w:rsidR="00840228" w:rsidRPr="00EC4C4C">
        <w:rPr>
          <w:rFonts w:ascii="Times New Roman" w:hAnsi="Times New Roman"/>
          <w:sz w:val="28"/>
          <w:szCs w:val="28"/>
        </w:rPr>
        <w:t>, т.е. во всех бюджетах соответствующей территории (субъекта Российской Федерации или Российской Федерации в целом).</w:t>
      </w:r>
    </w:p>
    <w:p w14:paraId="5E23F4B9" w14:textId="77777777" w:rsidR="00240E09" w:rsidRPr="00EC4C4C" w:rsidRDefault="00240E09" w:rsidP="00EC4C4C">
      <w:pPr>
        <w:pStyle w:val="p2"/>
        <w:spacing w:line="360" w:lineRule="auto"/>
        <w:ind w:firstLine="709"/>
        <w:contextualSpacing/>
        <w:jc w:val="both"/>
        <w:rPr>
          <w:rFonts w:ascii="Times New Roman" w:hAnsi="Times New Roman"/>
          <w:sz w:val="28"/>
          <w:szCs w:val="28"/>
        </w:rPr>
      </w:pPr>
    </w:p>
    <w:p w14:paraId="5EEBA098" w14:textId="3BED284A" w:rsidR="005E3878" w:rsidRPr="00EC4C4C" w:rsidRDefault="005E3878" w:rsidP="00EC4C4C">
      <w:pPr>
        <w:spacing w:line="360" w:lineRule="auto"/>
        <w:rPr>
          <w:rFonts w:ascii="Times New Roman" w:hAnsi="Times New Roman" w:cs="Times New Roman"/>
          <w:b/>
          <w:bCs/>
          <w:sz w:val="28"/>
          <w:szCs w:val="28"/>
        </w:rPr>
      </w:pPr>
      <w:bookmarkStart w:id="2" w:name="_Toc21943480"/>
      <w:r w:rsidRPr="00EC4C4C">
        <w:rPr>
          <w:rFonts w:ascii="Times New Roman" w:hAnsi="Times New Roman" w:cs="Times New Roman"/>
          <w:b/>
          <w:bCs/>
          <w:sz w:val="28"/>
          <w:szCs w:val="28"/>
        </w:rPr>
        <w:t xml:space="preserve">§ </w:t>
      </w:r>
      <w:r w:rsidR="004A6E38" w:rsidRPr="00EC4C4C">
        <w:rPr>
          <w:rFonts w:ascii="Times New Roman" w:hAnsi="Times New Roman" w:cs="Times New Roman"/>
          <w:b/>
          <w:bCs/>
          <w:sz w:val="28"/>
          <w:szCs w:val="28"/>
        </w:rPr>
        <w:t>4</w:t>
      </w:r>
      <w:r w:rsidRPr="00EC4C4C">
        <w:rPr>
          <w:rFonts w:ascii="Times New Roman" w:hAnsi="Times New Roman" w:cs="Times New Roman"/>
          <w:b/>
          <w:bCs/>
          <w:sz w:val="28"/>
          <w:szCs w:val="28"/>
        </w:rPr>
        <w:t>. Принципы бюджетной системы</w:t>
      </w:r>
      <w:r w:rsidR="00240E09" w:rsidRPr="00EC4C4C">
        <w:rPr>
          <w:rFonts w:ascii="Times New Roman" w:hAnsi="Times New Roman" w:cs="Times New Roman"/>
          <w:b/>
          <w:bCs/>
          <w:sz w:val="28"/>
          <w:szCs w:val="28"/>
        </w:rPr>
        <w:t xml:space="preserve"> Российской Федерации</w:t>
      </w:r>
      <w:bookmarkEnd w:id="2"/>
    </w:p>
    <w:p w14:paraId="48384EF3" w14:textId="11B71F30" w:rsidR="00C67943" w:rsidRPr="00EC4C4C" w:rsidRDefault="00BA59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Отдельные бюджеты и б</w:t>
      </w:r>
      <w:r w:rsidR="00C67943" w:rsidRPr="00EC4C4C">
        <w:rPr>
          <w:rFonts w:ascii="Times New Roman" w:hAnsi="Times New Roman"/>
          <w:sz w:val="28"/>
          <w:szCs w:val="28"/>
        </w:rPr>
        <w:t xml:space="preserve">юджетная система РФ </w:t>
      </w:r>
      <w:r w:rsidRPr="00EC4C4C">
        <w:rPr>
          <w:rFonts w:ascii="Times New Roman" w:hAnsi="Times New Roman"/>
          <w:sz w:val="28"/>
          <w:szCs w:val="28"/>
        </w:rPr>
        <w:t xml:space="preserve">в целом </w:t>
      </w:r>
      <w:r w:rsidR="00C67943" w:rsidRPr="00EC4C4C">
        <w:rPr>
          <w:rFonts w:ascii="Times New Roman" w:hAnsi="Times New Roman"/>
          <w:sz w:val="28"/>
          <w:szCs w:val="28"/>
        </w:rPr>
        <w:t>функциониру</w:t>
      </w:r>
      <w:r w:rsidRPr="00EC4C4C">
        <w:rPr>
          <w:rFonts w:ascii="Times New Roman" w:hAnsi="Times New Roman"/>
          <w:sz w:val="28"/>
          <w:szCs w:val="28"/>
        </w:rPr>
        <w:t>ю</w:t>
      </w:r>
      <w:r w:rsidR="00C67943" w:rsidRPr="00EC4C4C">
        <w:rPr>
          <w:rFonts w:ascii="Times New Roman" w:hAnsi="Times New Roman"/>
          <w:sz w:val="28"/>
          <w:szCs w:val="28"/>
        </w:rPr>
        <w:t>т на основании законодательно закрепленных принципов (гл. 5 БК РФ).</w:t>
      </w:r>
    </w:p>
    <w:p w14:paraId="5EC929CF" w14:textId="27D20FB8" w:rsidR="00C67943" w:rsidRPr="00EC4C4C" w:rsidRDefault="00C67943"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Несмотря на то, что все они называются принципами бюджетной системы лишь некоторые их них касаются ее построения </w:t>
      </w:r>
      <w:r w:rsidR="00E21F89" w:rsidRPr="00EC4C4C">
        <w:rPr>
          <w:rFonts w:ascii="Times New Roman" w:hAnsi="Times New Roman"/>
          <w:sz w:val="28"/>
          <w:szCs w:val="28"/>
        </w:rPr>
        <w:t xml:space="preserve">в целом </w:t>
      </w:r>
      <w:r w:rsidRPr="00EC4C4C">
        <w:rPr>
          <w:rFonts w:ascii="Times New Roman" w:hAnsi="Times New Roman"/>
          <w:sz w:val="28"/>
          <w:szCs w:val="28"/>
        </w:rPr>
        <w:t>и взаимоотношений между бюджетами. Остальные принципы определяют подходы к организации бюджетных отношений применительно к отдельным бюджетам.</w:t>
      </w:r>
    </w:p>
    <w:p w14:paraId="579A02BD" w14:textId="3E17E440" w:rsidR="00C67943" w:rsidRPr="00EC4C4C" w:rsidRDefault="00C67943"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Бюджетная система </w:t>
      </w:r>
      <w:r w:rsidR="00F1632C" w:rsidRPr="00EC4C4C">
        <w:rPr>
          <w:rFonts w:ascii="Times New Roman" w:hAnsi="Times New Roman"/>
          <w:sz w:val="28"/>
          <w:szCs w:val="28"/>
        </w:rPr>
        <w:t>РФ</w:t>
      </w:r>
      <w:r w:rsidRPr="00EC4C4C">
        <w:rPr>
          <w:rFonts w:ascii="Times New Roman" w:hAnsi="Times New Roman"/>
          <w:sz w:val="28"/>
          <w:szCs w:val="28"/>
        </w:rPr>
        <w:t xml:space="preserve"> строится на основании следующих принципов:</w:t>
      </w:r>
    </w:p>
    <w:p w14:paraId="78861EEF" w14:textId="25DCC1AE" w:rsidR="00C67943" w:rsidRPr="00EC4C4C" w:rsidRDefault="00C67943"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1) </w:t>
      </w:r>
      <w:r w:rsidRPr="00EC4C4C">
        <w:rPr>
          <w:rFonts w:ascii="Times New Roman" w:hAnsi="Times New Roman"/>
          <w:i/>
          <w:sz w:val="28"/>
          <w:szCs w:val="28"/>
        </w:rPr>
        <w:t xml:space="preserve">принцип </w:t>
      </w:r>
      <w:r w:rsidR="005E3878" w:rsidRPr="00EC4C4C">
        <w:rPr>
          <w:rFonts w:ascii="Times New Roman" w:hAnsi="Times New Roman"/>
          <w:i/>
          <w:sz w:val="28"/>
          <w:szCs w:val="28"/>
        </w:rPr>
        <w:t>единства бюджетной системы Российской Федерации</w:t>
      </w:r>
      <w:r w:rsidR="00C7743E" w:rsidRPr="00EC4C4C">
        <w:rPr>
          <w:rFonts w:ascii="Times New Roman" w:hAnsi="Times New Roman"/>
          <w:i/>
          <w:sz w:val="28"/>
          <w:szCs w:val="28"/>
        </w:rPr>
        <w:t xml:space="preserve"> </w:t>
      </w:r>
      <w:r w:rsidR="00C7743E" w:rsidRPr="00EC4C4C">
        <w:rPr>
          <w:rFonts w:ascii="Times New Roman" w:hAnsi="Times New Roman"/>
          <w:sz w:val="28"/>
          <w:szCs w:val="28"/>
        </w:rPr>
        <w:t>(ст. 29 БК РФ)</w:t>
      </w:r>
      <w:r w:rsidRPr="00EC4C4C">
        <w:rPr>
          <w:rFonts w:ascii="Times New Roman" w:hAnsi="Times New Roman"/>
          <w:sz w:val="28"/>
          <w:szCs w:val="28"/>
        </w:rPr>
        <w:t>. Этот принцип является центральным и основополагающим. Он обеспечивает сохранение бюджетной системы как единого целого.</w:t>
      </w:r>
    </w:p>
    <w:p w14:paraId="5B7299EA" w14:textId="2FB45F86" w:rsidR="00994995"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lastRenderedPageBreak/>
        <w:t>Данный принцип позволяет Российской Федерации регулировать широкий круг отношений в бюджетной сфере применительно ко всей бюджетной системе в целом</w:t>
      </w:r>
      <w:r w:rsidR="00994995" w:rsidRPr="00EC4C4C">
        <w:rPr>
          <w:rFonts w:ascii="Times New Roman" w:hAnsi="Times New Roman"/>
          <w:sz w:val="28"/>
          <w:szCs w:val="28"/>
        </w:rPr>
        <w:t xml:space="preserve"> и в то же время исключа</w:t>
      </w:r>
      <w:r w:rsidR="00EE3D34">
        <w:rPr>
          <w:rFonts w:ascii="Times New Roman" w:hAnsi="Times New Roman"/>
          <w:sz w:val="28"/>
          <w:szCs w:val="28"/>
        </w:rPr>
        <w:t>е</w:t>
      </w:r>
      <w:r w:rsidR="00994995" w:rsidRPr="00EC4C4C">
        <w:rPr>
          <w:rFonts w:ascii="Times New Roman" w:hAnsi="Times New Roman"/>
          <w:sz w:val="28"/>
          <w:szCs w:val="28"/>
        </w:rPr>
        <w:t>т возможность их регулирования субъектами Российской Федерации и муниципальными образованиями</w:t>
      </w:r>
      <w:r w:rsidRPr="00EC4C4C">
        <w:rPr>
          <w:rFonts w:ascii="Times New Roman" w:hAnsi="Times New Roman"/>
          <w:sz w:val="28"/>
          <w:szCs w:val="28"/>
        </w:rPr>
        <w:t xml:space="preserve">. </w:t>
      </w:r>
      <w:r w:rsidR="00C7743E" w:rsidRPr="00EC4C4C">
        <w:rPr>
          <w:rFonts w:ascii="Times New Roman" w:hAnsi="Times New Roman"/>
          <w:sz w:val="28"/>
          <w:szCs w:val="28"/>
        </w:rPr>
        <w:t xml:space="preserve">Субъекты Российской Федерации и муниципальные образования не могут осуществлять регламентацию вопросов, перечисленных в </w:t>
      </w:r>
      <w:r w:rsidRPr="00EC4C4C">
        <w:rPr>
          <w:rFonts w:ascii="Times New Roman" w:hAnsi="Times New Roman"/>
          <w:sz w:val="28"/>
          <w:szCs w:val="28"/>
        </w:rPr>
        <w:t>ст. 29 БК РФ</w:t>
      </w:r>
      <w:r w:rsidR="00C7743E" w:rsidRPr="00EC4C4C">
        <w:rPr>
          <w:rFonts w:ascii="Times New Roman" w:hAnsi="Times New Roman"/>
          <w:sz w:val="28"/>
          <w:szCs w:val="28"/>
        </w:rPr>
        <w:t>, если это прямо не разрешено федеральным законодательством. В определенной мере принцип единства бюджетной системы отражается в ст. ст. 7</w:t>
      </w:r>
      <w:r w:rsidR="00C7743E" w:rsidRPr="00EC4C4C">
        <w:rPr>
          <w:rFonts w:ascii="Times New Roman" w:hAnsi="Times New Roman"/>
          <w:sz w:val="28"/>
          <w:szCs w:val="28"/>
        </w:rPr>
        <w:softHyphen/>
        <w:t>–9 БК РФ, определяющих бюджетные полномочия Российской Федерации, субъектов Российской Федерации и муниципальных образований</w:t>
      </w:r>
      <w:r w:rsidRPr="00EC4C4C">
        <w:rPr>
          <w:rFonts w:ascii="Times New Roman" w:hAnsi="Times New Roman"/>
          <w:sz w:val="28"/>
          <w:szCs w:val="28"/>
        </w:rPr>
        <w:t>.</w:t>
      </w:r>
    </w:p>
    <w:p w14:paraId="657C6B09" w14:textId="12B466F9" w:rsidR="00994995"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Основу данного принципа составля</w:t>
      </w:r>
      <w:r w:rsidR="00994995" w:rsidRPr="00EC4C4C">
        <w:rPr>
          <w:rFonts w:ascii="Times New Roman" w:hAnsi="Times New Roman"/>
          <w:sz w:val="28"/>
          <w:szCs w:val="28"/>
        </w:rPr>
        <w:t>ю</w:t>
      </w:r>
      <w:r w:rsidRPr="00EC4C4C">
        <w:rPr>
          <w:rFonts w:ascii="Times New Roman" w:hAnsi="Times New Roman"/>
          <w:sz w:val="28"/>
          <w:szCs w:val="28"/>
        </w:rPr>
        <w:t>т</w:t>
      </w:r>
      <w:r w:rsidR="00994995" w:rsidRPr="00EC4C4C">
        <w:rPr>
          <w:rFonts w:ascii="Times New Roman" w:hAnsi="Times New Roman"/>
          <w:sz w:val="28"/>
          <w:szCs w:val="28"/>
        </w:rPr>
        <w:t xml:space="preserve"> конституционные положения о единстве экономического пространства, свободном перемещении товаров, услуг и финансовых средств, поддержке конкуренции, свободе экономической деятельности (ч. 1 ст. 8 Конституции РФ), а также нормы, относящие </w:t>
      </w:r>
      <w:r w:rsidRPr="00EC4C4C">
        <w:rPr>
          <w:rFonts w:ascii="Times New Roman" w:hAnsi="Times New Roman"/>
          <w:sz w:val="28"/>
          <w:szCs w:val="28"/>
        </w:rPr>
        <w:t>финансовое регулирование к исключительному ведению Российской Федерации</w:t>
      </w:r>
      <w:r w:rsidR="00994995" w:rsidRPr="00EC4C4C">
        <w:rPr>
          <w:rFonts w:ascii="Times New Roman" w:hAnsi="Times New Roman"/>
          <w:sz w:val="28"/>
          <w:szCs w:val="28"/>
        </w:rPr>
        <w:t xml:space="preserve"> (ст. 71 Конституции РФ)</w:t>
      </w:r>
      <w:r w:rsidR="002A2EAF" w:rsidRPr="00EC4C4C">
        <w:rPr>
          <w:rFonts w:ascii="Times New Roman" w:hAnsi="Times New Roman"/>
          <w:sz w:val="28"/>
          <w:szCs w:val="28"/>
        </w:rPr>
        <w:t>;</w:t>
      </w:r>
    </w:p>
    <w:p w14:paraId="031D6FC7" w14:textId="611502E4" w:rsidR="002A2EAF" w:rsidRPr="00EC4C4C" w:rsidRDefault="002A2EAF"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2) </w:t>
      </w:r>
      <w:r w:rsidR="00C7743E" w:rsidRPr="00EC4C4C">
        <w:rPr>
          <w:rFonts w:ascii="Times New Roman" w:hAnsi="Times New Roman"/>
          <w:i/>
          <w:sz w:val="28"/>
          <w:szCs w:val="28"/>
        </w:rPr>
        <w:t>п</w:t>
      </w:r>
      <w:r w:rsidRPr="00EC4C4C">
        <w:rPr>
          <w:rFonts w:ascii="Times New Roman" w:hAnsi="Times New Roman"/>
          <w:i/>
          <w:sz w:val="28"/>
          <w:szCs w:val="28"/>
        </w:rPr>
        <w:t>ринцип самостоятельности бюджетов</w:t>
      </w:r>
      <w:r w:rsidRPr="00EC4C4C">
        <w:rPr>
          <w:rFonts w:ascii="Times New Roman" w:hAnsi="Times New Roman"/>
          <w:sz w:val="28"/>
          <w:szCs w:val="28"/>
        </w:rPr>
        <w:t xml:space="preserve"> (ст. 31 БК РФ)</w:t>
      </w:r>
      <w:r w:rsidR="00C7743E" w:rsidRPr="00EC4C4C">
        <w:rPr>
          <w:rFonts w:ascii="Times New Roman" w:hAnsi="Times New Roman"/>
          <w:sz w:val="28"/>
          <w:szCs w:val="28"/>
        </w:rPr>
        <w:t xml:space="preserve">. Этот принцип </w:t>
      </w:r>
      <w:r w:rsidRPr="00EC4C4C">
        <w:rPr>
          <w:rFonts w:ascii="Times New Roman" w:hAnsi="Times New Roman"/>
          <w:sz w:val="28"/>
          <w:szCs w:val="28"/>
        </w:rPr>
        <w:t xml:space="preserve">создает для субъектов Российской Федерации и муниципальных образований гарантии </w:t>
      </w:r>
      <w:r w:rsidR="00C7743E" w:rsidRPr="00EC4C4C">
        <w:rPr>
          <w:rFonts w:ascii="Times New Roman" w:hAnsi="Times New Roman"/>
          <w:sz w:val="28"/>
          <w:szCs w:val="28"/>
        </w:rPr>
        <w:t>определенной свободы</w:t>
      </w:r>
      <w:r w:rsidRPr="00EC4C4C">
        <w:rPr>
          <w:rFonts w:ascii="Times New Roman" w:hAnsi="Times New Roman"/>
          <w:sz w:val="28"/>
          <w:szCs w:val="28"/>
        </w:rPr>
        <w:t xml:space="preserve"> </w:t>
      </w:r>
      <w:r w:rsidR="00C7743E" w:rsidRPr="00EC4C4C">
        <w:rPr>
          <w:rFonts w:ascii="Times New Roman" w:hAnsi="Times New Roman"/>
          <w:sz w:val="28"/>
          <w:szCs w:val="28"/>
        </w:rPr>
        <w:t xml:space="preserve">при </w:t>
      </w:r>
      <w:r w:rsidRPr="00EC4C4C">
        <w:rPr>
          <w:rFonts w:ascii="Times New Roman" w:hAnsi="Times New Roman"/>
          <w:sz w:val="28"/>
          <w:szCs w:val="28"/>
        </w:rPr>
        <w:t>решения отдельных вопросов в бюджетной сфере.</w:t>
      </w:r>
    </w:p>
    <w:p w14:paraId="1B55D699" w14:textId="5B52E196" w:rsidR="002A2EAF" w:rsidRPr="00EC4C4C" w:rsidRDefault="002A2EAF"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Конституционной базой данного принципа являются положения о федеративном характере государства (ст. 1 Конституции РФ) и самостоятельност</w:t>
      </w:r>
      <w:r w:rsidR="00B24CCA" w:rsidRPr="00EC4C4C">
        <w:rPr>
          <w:rFonts w:ascii="Times New Roman" w:hAnsi="Times New Roman"/>
          <w:sz w:val="28"/>
          <w:szCs w:val="28"/>
        </w:rPr>
        <w:t>и</w:t>
      </w:r>
      <w:r w:rsidRPr="00EC4C4C">
        <w:rPr>
          <w:rFonts w:ascii="Times New Roman" w:hAnsi="Times New Roman"/>
          <w:sz w:val="28"/>
          <w:szCs w:val="28"/>
        </w:rPr>
        <w:t xml:space="preserve"> местного самоуправления (ст. ст. 130, 132 Конституции РФ), а также нормы о равенстве всех форм собственности (ч. 2 ст. 8 Конституции РФ).</w:t>
      </w:r>
    </w:p>
    <w:p w14:paraId="471672FE" w14:textId="6043EBC6" w:rsidR="002A2EAF" w:rsidRPr="00EC4C4C" w:rsidRDefault="002A2EAF"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Принцип самостоятельности бюджетов находится в тесном взаимодействии с принципом единства бюджетной системы. Иногда создается впечатление, что эти принципы противоречат друг другу</w:t>
      </w:r>
      <w:r w:rsidRPr="00EC4C4C">
        <w:rPr>
          <w:rStyle w:val="a6"/>
          <w:rFonts w:ascii="Times New Roman" w:hAnsi="Times New Roman"/>
          <w:sz w:val="28"/>
          <w:szCs w:val="28"/>
        </w:rPr>
        <w:footnoteReference w:id="35"/>
      </w:r>
      <w:r w:rsidRPr="00EC4C4C">
        <w:rPr>
          <w:rFonts w:ascii="Times New Roman" w:hAnsi="Times New Roman"/>
          <w:sz w:val="28"/>
          <w:szCs w:val="28"/>
        </w:rPr>
        <w:t xml:space="preserve">. Однако соотношение данных принципов следует рассматривать </w:t>
      </w:r>
      <w:r w:rsidR="003A75A5" w:rsidRPr="00EC4C4C">
        <w:rPr>
          <w:rFonts w:ascii="Times New Roman" w:hAnsi="Times New Roman"/>
          <w:sz w:val="28"/>
          <w:szCs w:val="28"/>
        </w:rPr>
        <w:t xml:space="preserve">таким образом, что </w:t>
      </w:r>
      <w:r w:rsidR="00B24CCA" w:rsidRPr="00EC4C4C">
        <w:rPr>
          <w:rFonts w:ascii="Times New Roman" w:hAnsi="Times New Roman"/>
          <w:sz w:val="28"/>
          <w:szCs w:val="28"/>
        </w:rPr>
        <w:t xml:space="preserve">обладающие </w:t>
      </w:r>
      <w:r w:rsidR="00B24CCA" w:rsidRPr="00EC4C4C">
        <w:rPr>
          <w:rFonts w:ascii="Times New Roman" w:hAnsi="Times New Roman"/>
          <w:sz w:val="28"/>
          <w:szCs w:val="28"/>
        </w:rPr>
        <w:lastRenderedPageBreak/>
        <w:t xml:space="preserve">элементами </w:t>
      </w:r>
      <w:r w:rsidRPr="00EC4C4C">
        <w:rPr>
          <w:rFonts w:ascii="Times New Roman" w:hAnsi="Times New Roman"/>
          <w:sz w:val="28"/>
          <w:szCs w:val="28"/>
        </w:rPr>
        <w:t>самостоятельн</w:t>
      </w:r>
      <w:r w:rsidR="00B24CCA" w:rsidRPr="00EC4C4C">
        <w:rPr>
          <w:rFonts w:ascii="Times New Roman" w:hAnsi="Times New Roman"/>
          <w:sz w:val="28"/>
          <w:szCs w:val="28"/>
        </w:rPr>
        <w:t xml:space="preserve">ости </w:t>
      </w:r>
      <w:r w:rsidR="003A75A5" w:rsidRPr="00EC4C4C">
        <w:rPr>
          <w:rFonts w:ascii="Times New Roman" w:hAnsi="Times New Roman"/>
          <w:sz w:val="28"/>
          <w:szCs w:val="28"/>
        </w:rPr>
        <w:t xml:space="preserve">бюджеты существуют в </w:t>
      </w:r>
      <w:r w:rsidRPr="00EC4C4C">
        <w:rPr>
          <w:rFonts w:ascii="Times New Roman" w:hAnsi="Times New Roman"/>
          <w:sz w:val="28"/>
          <w:szCs w:val="28"/>
        </w:rPr>
        <w:t>рамках единой бюджетной системы</w:t>
      </w:r>
      <w:r w:rsidR="003A75A5" w:rsidRPr="00EC4C4C">
        <w:rPr>
          <w:rFonts w:ascii="Times New Roman" w:hAnsi="Times New Roman"/>
          <w:sz w:val="28"/>
          <w:szCs w:val="28"/>
        </w:rPr>
        <w:t>;</w:t>
      </w:r>
    </w:p>
    <w:p w14:paraId="5B27B371" w14:textId="4041ED3F" w:rsidR="005E3878" w:rsidRPr="00EC4C4C" w:rsidRDefault="003A75A5"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3) </w:t>
      </w:r>
      <w:r w:rsidRPr="00EC4C4C">
        <w:rPr>
          <w:rFonts w:ascii="Times New Roman" w:hAnsi="Times New Roman"/>
          <w:i/>
          <w:sz w:val="28"/>
          <w:szCs w:val="28"/>
        </w:rPr>
        <w:t>п</w:t>
      </w:r>
      <w:r w:rsidR="005E3878" w:rsidRPr="00EC4C4C">
        <w:rPr>
          <w:rFonts w:ascii="Times New Roman" w:hAnsi="Times New Roman"/>
          <w:i/>
          <w:sz w:val="28"/>
          <w:szCs w:val="28"/>
        </w:rPr>
        <w:t>ринцип разграничения доходов, расходов и источников финансирования дефицитов бюджетов между бюджетами бюджетной системы Российской Федерации</w:t>
      </w:r>
      <w:r w:rsidR="005E3878" w:rsidRPr="00EC4C4C">
        <w:rPr>
          <w:rFonts w:ascii="Times New Roman" w:hAnsi="Times New Roman"/>
          <w:sz w:val="28"/>
          <w:szCs w:val="28"/>
        </w:rPr>
        <w:t xml:space="preserve"> (ст. 30 БК РФ)</w:t>
      </w:r>
      <w:r w:rsidRPr="00EC4C4C">
        <w:rPr>
          <w:rFonts w:ascii="Times New Roman" w:hAnsi="Times New Roman"/>
          <w:sz w:val="28"/>
          <w:szCs w:val="28"/>
        </w:rPr>
        <w:t xml:space="preserve">. Этот принцип </w:t>
      </w:r>
      <w:r w:rsidR="005E3878" w:rsidRPr="00EC4C4C">
        <w:rPr>
          <w:rFonts w:ascii="Times New Roman" w:hAnsi="Times New Roman"/>
          <w:sz w:val="28"/>
          <w:szCs w:val="28"/>
        </w:rPr>
        <w:t>обеспечивает децентрализацию бюджетной системы</w:t>
      </w:r>
      <w:r w:rsidRPr="00EC4C4C">
        <w:rPr>
          <w:rFonts w:ascii="Times New Roman" w:hAnsi="Times New Roman"/>
          <w:sz w:val="28"/>
          <w:szCs w:val="28"/>
        </w:rPr>
        <w:t>, не позволяя сконцентрировать все доходы или расходы на одном ее уровне</w:t>
      </w:r>
      <w:r w:rsidR="005E3878" w:rsidRPr="00EC4C4C">
        <w:rPr>
          <w:rFonts w:ascii="Times New Roman" w:hAnsi="Times New Roman"/>
          <w:sz w:val="28"/>
          <w:szCs w:val="28"/>
        </w:rPr>
        <w:t>.</w:t>
      </w:r>
    </w:p>
    <w:p w14:paraId="1D1BD596" w14:textId="35E33089" w:rsidR="005E3878" w:rsidRPr="00EC4C4C" w:rsidRDefault="005E38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В основе этого принципа лежат конституционны</w:t>
      </w:r>
      <w:r w:rsidR="00B24CCA" w:rsidRPr="00EC4C4C">
        <w:rPr>
          <w:rFonts w:ascii="Times New Roman" w:hAnsi="Times New Roman"/>
          <w:sz w:val="28"/>
          <w:szCs w:val="28"/>
        </w:rPr>
        <w:t>е</w:t>
      </w:r>
      <w:r w:rsidRPr="00EC4C4C">
        <w:rPr>
          <w:rFonts w:ascii="Times New Roman" w:hAnsi="Times New Roman"/>
          <w:sz w:val="28"/>
          <w:szCs w:val="28"/>
        </w:rPr>
        <w:t xml:space="preserve"> положения о федеративном характере государства (ст. 1 Конституции РФ) и самостоятельност</w:t>
      </w:r>
      <w:r w:rsidR="00B24CCA" w:rsidRPr="00EC4C4C">
        <w:rPr>
          <w:rFonts w:ascii="Times New Roman" w:hAnsi="Times New Roman"/>
          <w:sz w:val="28"/>
          <w:szCs w:val="28"/>
        </w:rPr>
        <w:t>и</w:t>
      </w:r>
      <w:r w:rsidRPr="00EC4C4C">
        <w:rPr>
          <w:rFonts w:ascii="Times New Roman" w:hAnsi="Times New Roman"/>
          <w:sz w:val="28"/>
          <w:szCs w:val="28"/>
        </w:rPr>
        <w:t xml:space="preserve"> местного самоуправления (ст. ст. 130, 132 Конституции РФ). Определенная автономия субъектов Российской Федерации и муниципальных образований, с одной стороны, требует решения ими региональных и местных вопросов и несения соответствующих расходов, а с другой стороны, вызывает необходимость обеспечения </w:t>
      </w:r>
      <w:r w:rsidR="003A75A5" w:rsidRPr="00EC4C4C">
        <w:rPr>
          <w:rFonts w:ascii="Times New Roman" w:hAnsi="Times New Roman"/>
          <w:sz w:val="28"/>
          <w:szCs w:val="28"/>
        </w:rPr>
        <w:t xml:space="preserve">их </w:t>
      </w:r>
      <w:r w:rsidRPr="00EC4C4C">
        <w:rPr>
          <w:rFonts w:ascii="Times New Roman" w:hAnsi="Times New Roman"/>
          <w:sz w:val="28"/>
          <w:szCs w:val="28"/>
        </w:rPr>
        <w:t>доходными источниками</w:t>
      </w:r>
      <w:r w:rsidR="003A75A5" w:rsidRPr="00EC4C4C">
        <w:rPr>
          <w:rFonts w:ascii="Times New Roman" w:hAnsi="Times New Roman"/>
          <w:sz w:val="28"/>
          <w:szCs w:val="28"/>
        </w:rPr>
        <w:t>;</w:t>
      </w:r>
    </w:p>
    <w:p w14:paraId="59F03EA8" w14:textId="1AB05914" w:rsidR="00DA5D97" w:rsidRPr="00EC4C4C" w:rsidRDefault="008F7E3E"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4</w:t>
      </w:r>
      <w:r w:rsidR="004F3E50" w:rsidRPr="00EC4C4C">
        <w:rPr>
          <w:rFonts w:ascii="Times New Roman" w:hAnsi="Times New Roman"/>
          <w:sz w:val="28"/>
          <w:szCs w:val="28"/>
        </w:rPr>
        <w:t>)</w:t>
      </w:r>
      <w:r w:rsidRPr="00EC4C4C">
        <w:rPr>
          <w:rFonts w:ascii="Times New Roman" w:hAnsi="Times New Roman"/>
          <w:sz w:val="28"/>
          <w:szCs w:val="28"/>
        </w:rPr>
        <w:t xml:space="preserve"> </w:t>
      </w:r>
      <w:r w:rsidR="004F3E50" w:rsidRPr="00EC4C4C">
        <w:rPr>
          <w:rFonts w:ascii="Times New Roman" w:hAnsi="Times New Roman"/>
          <w:i/>
          <w:sz w:val="28"/>
          <w:szCs w:val="28"/>
        </w:rPr>
        <w:t>п</w:t>
      </w:r>
      <w:r w:rsidRPr="00EC4C4C">
        <w:rPr>
          <w:rFonts w:ascii="Times New Roman" w:hAnsi="Times New Roman"/>
          <w:i/>
          <w:sz w:val="28"/>
          <w:szCs w:val="28"/>
        </w:rPr>
        <w:t>ринцип равенства бюджетных прав субъектов Российской Федерации, муниципальных образований</w:t>
      </w:r>
      <w:r w:rsidRPr="00EC4C4C">
        <w:rPr>
          <w:rFonts w:ascii="Times New Roman" w:hAnsi="Times New Roman"/>
          <w:sz w:val="28"/>
          <w:szCs w:val="28"/>
        </w:rPr>
        <w:t xml:space="preserve"> (ст. 31.1 БК РФ)</w:t>
      </w:r>
      <w:r w:rsidR="00DA5D97" w:rsidRPr="00EC4C4C">
        <w:rPr>
          <w:rFonts w:ascii="Times New Roman" w:hAnsi="Times New Roman"/>
          <w:sz w:val="28"/>
          <w:szCs w:val="28"/>
        </w:rPr>
        <w:t xml:space="preserve"> обеспечивает единые подходы к установлению прав субъектов Российской Федерации и прав муниципальных образований при регулировании бюджетных отношений.</w:t>
      </w:r>
    </w:p>
    <w:p w14:paraId="2163E54A" w14:textId="7A561EEE" w:rsidR="00DA5D97" w:rsidRPr="00EC4C4C" w:rsidRDefault="00DA5D97"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Основой данного принципа являются конституционные нормы о равноправии субъектов Российской Федерации (ч. 1 ст. 5 Конституции РФ) и об их равноправии во взаимоотношениях с федеральными органами государственной власти (ч. 4 ст. 5 Конституции РФ).</w:t>
      </w:r>
    </w:p>
    <w:p w14:paraId="54ED7DAB" w14:textId="09002E90" w:rsidR="004F3E50" w:rsidRPr="00EC4C4C" w:rsidRDefault="004F3E50"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Выделяя различные виды бюджетов в составе бюджетной системы, законодатель ориентирует на то, что для каждого вида могут быть созданы особые правовые режимы. В то же время для бюджетов одного вида с учетом принципа равенства бюджетных прав такие режимы должны быть одинаковы</w:t>
      </w:r>
      <w:r w:rsidR="00F1632C" w:rsidRPr="00EC4C4C">
        <w:rPr>
          <w:rFonts w:ascii="Times New Roman" w:hAnsi="Times New Roman"/>
          <w:sz w:val="28"/>
          <w:szCs w:val="28"/>
        </w:rPr>
        <w:t>.</w:t>
      </w:r>
    </w:p>
    <w:p w14:paraId="6E4224B2" w14:textId="77777777" w:rsidR="00F1632C" w:rsidRPr="00EC4C4C" w:rsidRDefault="00F1632C"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Вышеуказанные четыре принципа являются принципами бюджетной системы в собственном смысле слова, т.к. характеризуют взаимоотношения между различными бюджетами, составляющими бюджетную систему.</w:t>
      </w:r>
    </w:p>
    <w:p w14:paraId="621C3B0B" w14:textId="77777777" w:rsidR="005A52A9" w:rsidRPr="00EC4C4C" w:rsidRDefault="005A52A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lastRenderedPageBreak/>
        <w:t xml:space="preserve">Однако существуют принципы, </w:t>
      </w:r>
      <w:r w:rsidR="00F1632C" w:rsidRPr="00EC4C4C">
        <w:rPr>
          <w:rFonts w:ascii="Times New Roman" w:hAnsi="Times New Roman"/>
          <w:sz w:val="28"/>
          <w:szCs w:val="28"/>
        </w:rPr>
        <w:t>определяю</w:t>
      </w:r>
      <w:r w:rsidRPr="00EC4C4C">
        <w:rPr>
          <w:rFonts w:ascii="Times New Roman" w:hAnsi="Times New Roman"/>
          <w:sz w:val="28"/>
          <w:szCs w:val="28"/>
        </w:rPr>
        <w:t>щие порядок функционирования отдельных бюджетов. К ним можно отнести следующие:</w:t>
      </w:r>
    </w:p>
    <w:p w14:paraId="78198417" w14:textId="3C37648D" w:rsidR="004F3E50" w:rsidRPr="00EC4C4C" w:rsidRDefault="00061C9A"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1) </w:t>
      </w:r>
      <w:r w:rsidRPr="00EC4C4C">
        <w:rPr>
          <w:rFonts w:ascii="Times New Roman" w:hAnsi="Times New Roman"/>
          <w:i/>
          <w:sz w:val="28"/>
          <w:szCs w:val="28"/>
        </w:rPr>
        <w:t>принцип достоверности бюджета</w:t>
      </w:r>
      <w:r w:rsidRPr="00EC4C4C">
        <w:rPr>
          <w:rFonts w:ascii="Times New Roman" w:hAnsi="Times New Roman"/>
          <w:sz w:val="28"/>
          <w:szCs w:val="28"/>
        </w:rPr>
        <w:t>. Этот принцип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 (ст. 37 БК РФ).</w:t>
      </w:r>
    </w:p>
    <w:p w14:paraId="221FE7E7" w14:textId="34FF6FF7" w:rsidR="00061C9A" w:rsidRPr="00EC4C4C" w:rsidRDefault="00061C9A"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Принцип достоверности </w:t>
      </w:r>
      <w:r w:rsidR="00144D07" w:rsidRPr="00EC4C4C">
        <w:rPr>
          <w:rFonts w:ascii="Times New Roman" w:hAnsi="Times New Roman"/>
          <w:sz w:val="28"/>
          <w:szCs w:val="28"/>
        </w:rPr>
        <w:t xml:space="preserve">должен соблюдаться </w:t>
      </w:r>
      <w:r w:rsidRPr="00EC4C4C">
        <w:rPr>
          <w:rFonts w:ascii="Times New Roman" w:hAnsi="Times New Roman"/>
          <w:sz w:val="28"/>
          <w:szCs w:val="28"/>
        </w:rPr>
        <w:t>на стадии составления проектов бюджетов. Он является основной экспертно-аналитической деятельности контрольно-счетных органов при оценк</w:t>
      </w:r>
      <w:r w:rsidR="00144D07" w:rsidRPr="00EC4C4C">
        <w:rPr>
          <w:rFonts w:ascii="Times New Roman" w:hAnsi="Times New Roman"/>
          <w:sz w:val="28"/>
          <w:szCs w:val="28"/>
        </w:rPr>
        <w:t>е</w:t>
      </w:r>
      <w:r w:rsidRPr="00EC4C4C">
        <w:rPr>
          <w:rFonts w:ascii="Times New Roman" w:hAnsi="Times New Roman"/>
          <w:sz w:val="28"/>
          <w:szCs w:val="28"/>
        </w:rPr>
        <w:t xml:space="preserve"> ими достоверности показателей, включенных в закон (решение) о бюджете</w:t>
      </w:r>
      <w:r w:rsidR="00C057DD" w:rsidRPr="00EC4C4C">
        <w:rPr>
          <w:rFonts w:ascii="Times New Roman" w:hAnsi="Times New Roman"/>
          <w:sz w:val="28"/>
          <w:szCs w:val="28"/>
        </w:rPr>
        <w:t>;</w:t>
      </w:r>
    </w:p>
    <w:p w14:paraId="65FB4625" w14:textId="44FC0B61" w:rsidR="00F67F2F" w:rsidRPr="00EC4C4C" w:rsidRDefault="00C057DD"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2) </w:t>
      </w:r>
      <w:r w:rsidRPr="00EC4C4C">
        <w:rPr>
          <w:rFonts w:ascii="Times New Roman" w:hAnsi="Times New Roman"/>
          <w:i/>
          <w:sz w:val="28"/>
          <w:szCs w:val="28"/>
        </w:rPr>
        <w:t>п</w:t>
      </w:r>
      <w:r w:rsidR="00D37064" w:rsidRPr="00EC4C4C">
        <w:rPr>
          <w:rFonts w:ascii="Times New Roman" w:hAnsi="Times New Roman"/>
          <w:i/>
          <w:sz w:val="28"/>
          <w:szCs w:val="28"/>
        </w:rPr>
        <w:t>ринцип полноты отражения доходов, расходов и источников финансирования дефицитов бюджетов</w:t>
      </w:r>
      <w:r w:rsidR="00D37064" w:rsidRPr="00EC4C4C">
        <w:rPr>
          <w:rFonts w:ascii="Times New Roman" w:hAnsi="Times New Roman"/>
          <w:sz w:val="28"/>
          <w:szCs w:val="28"/>
        </w:rPr>
        <w:t xml:space="preserve"> (ст. 32 БК РФ</w:t>
      </w:r>
      <w:r w:rsidR="0023287F" w:rsidRPr="00EC4C4C">
        <w:rPr>
          <w:rFonts w:ascii="Times New Roman" w:hAnsi="Times New Roman"/>
          <w:sz w:val="28"/>
          <w:szCs w:val="28"/>
        </w:rPr>
        <w:t xml:space="preserve">). Принцип полноты отражения обеспечивает </w:t>
      </w:r>
      <w:r w:rsidR="00D517D5" w:rsidRPr="00EC4C4C">
        <w:rPr>
          <w:rFonts w:ascii="Times New Roman" w:hAnsi="Times New Roman"/>
          <w:sz w:val="28"/>
          <w:szCs w:val="28"/>
        </w:rPr>
        <w:t>детал</w:t>
      </w:r>
      <w:r w:rsidR="00F67F2F" w:rsidRPr="00EC4C4C">
        <w:rPr>
          <w:rFonts w:ascii="Times New Roman" w:hAnsi="Times New Roman"/>
          <w:sz w:val="28"/>
          <w:szCs w:val="28"/>
        </w:rPr>
        <w:t xml:space="preserve">изированное и исчерпывающее </w:t>
      </w:r>
      <w:r w:rsidR="00FA132C" w:rsidRPr="00EC4C4C">
        <w:rPr>
          <w:rFonts w:ascii="Times New Roman" w:hAnsi="Times New Roman"/>
          <w:sz w:val="28"/>
          <w:szCs w:val="28"/>
        </w:rPr>
        <w:t>закрепление</w:t>
      </w:r>
      <w:r w:rsidR="00D517D5" w:rsidRPr="00EC4C4C">
        <w:rPr>
          <w:rFonts w:ascii="Times New Roman" w:hAnsi="Times New Roman"/>
          <w:sz w:val="28"/>
          <w:szCs w:val="28"/>
        </w:rPr>
        <w:t xml:space="preserve"> в бюджете соответствующих бюджетных показателей. </w:t>
      </w:r>
      <w:r w:rsidR="00F67F2F" w:rsidRPr="00EC4C4C">
        <w:rPr>
          <w:rFonts w:ascii="Times New Roman" w:hAnsi="Times New Roman"/>
          <w:sz w:val="28"/>
          <w:szCs w:val="28"/>
        </w:rPr>
        <w:t>Как отмечается учеными, "исторически этот принцип был нацелен на борьбу с различного рода "черными кассами"</w:t>
      </w:r>
      <w:r w:rsidR="00F67F2F" w:rsidRPr="00EC4C4C">
        <w:rPr>
          <w:rStyle w:val="a6"/>
          <w:rFonts w:ascii="Times New Roman" w:hAnsi="Times New Roman"/>
          <w:sz w:val="28"/>
          <w:szCs w:val="28"/>
        </w:rPr>
        <w:footnoteReference w:id="36"/>
      </w:r>
      <w:r w:rsidR="00F67F2F" w:rsidRPr="00EC4C4C">
        <w:rPr>
          <w:rFonts w:ascii="Times New Roman" w:hAnsi="Times New Roman"/>
          <w:sz w:val="28"/>
          <w:szCs w:val="28"/>
        </w:rPr>
        <w:t>.</w:t>
      </w:r>
    </w:p>
    <w:p w14:paraId="0C45A1A8" w14:textId="52DF9CBE" w:rsidR="0023287F" w:rsidRPr="00EC4C4C" w:rsidRDefault="00F67F2F"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Бюджетный кодекс РФ относительно закона (решения) о бюджете предусматривает особые требования к </w:t>
      </w:r>
      <w:r w:rsidR="00EE3D34">
        <w:rPr>
          <w:rFonts w:ascii="Times New Roman" w:hAnsi="Times New Roman"/>
          <w:sz w:val="28"/>
          <w:szCs w:val="28"/>
        </w:rPr>
        <w:t>его</w:t>
      </w:r>
      <w:r w:rsidR="000E4E36" w:rsidRPr="00EC4C4C">
        <w:rPr>
          <w:rFonts w:ascii="Times New Roman" w:hAnsi="Times New Roman"/>
          <w:sz w:val="28"/>
          <w:szCs w:val="28"/>
        </w:rPr>
        <w:t xml:space="preserve"> </w:t>
      </w:r>
      <w:r w:rsidRPr="00EC4C4C">
        <w:rPr>
          <w:rFonts w:ascii="Times New Roman" w:hAnsi="Times New Roman"/>
          <w:sz w:val="28"/>
          <w:szCs w:val="28"/>
        </w:rPr>
        <w:t>содержанию (ст. 184.1 БК РФ). В этих актах отражаются не все бюджетные показатели, а лишь укруп</w:t>
      </w:r>
      <w:r w:rsidR="00463362" w:rsidRPr="00EC4C4C">
        <w:rPr>
          <w:rFonts w:ascii="Times New Roman" w:hAnsi="Times New Roman"/>
          <w:sz w:val="28"/>
          <w:szCs w:val="28"/>
        </w:rPr>
        <w:t>н</w:t>
      </w:r>
      <w:r w:rsidRPr="00EC4C4C">
        <w:rPr>
          <w:rFonts w:ascii="Times New Roman" w:hAnsi="Times New Roman"/>
          <w:sz w:val="28"/>
          <w:szCs w:val="28"/>
        </w:rPr>
        <w:t xml:space="preserve">енные. </w:t>
      </w:r>
      <w:r w:rsidR="000E4E36" w:rsidRPr="00EC4C4C">
        <w:rPr>
          <w:rFonts w:ascii="Times New Roman" w:hAnsi="Times New Roman"/>
          <w:sz w:val="28"/>
          <w:szCs w:val="28"/>
        </w:rPr>
        <w:t>Однако это не следует рассматривать как нарушение принципа полноты отражения, т.к. закрепляемые в законе (решении) о бюджете бюджетные показатели являются обобщающими, включающими в себя все суммы доходов, расходов и источников финансирования дефицитов бюджетов;</w:t>
      </w:r>
    </w:p>
    <w:p w14:paraId="2CDB4767" w14:textId="144D54AB" w:rsidR="00980E97" w:rsidRPr="00EC4C4C" w:rsidRDefault="00463362"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3) </w:t>
      </w:r>
      <w:r w:rsidRPr="00EC4C4C">
        <w:rPr>
          <w:rFonts w:ascii="Times New Roman" w:hAnsi="Times New Roman"/>
          <w:i/>
          <w:sz w:val="28"/>
          <w:szCs w:val="28"/>
        </w:rPr>
        <w:t xml:space="preserve">принцип </w:t>
      </w:r>
      <w:r w:rsidR="00D517D5" w:rsidRPr="00EC4C4C">
        <w:rPr>
          <w:rFonts w:ascii="Times New Roman" w:hAnsi="Times New Roman"/>
          <w:i/>
          <w:sz w:val="28"/>
          <w:szCs w:val="28"/>
        </w:rPr>
        <w:t>прозрачности (открытости)</w:t>
      </w:r>
      <w:r w:rsidRPr="00EC4C4C">
        <w:rPr>
          <w:rFonts w:ascii="Times New Roman" w:hAnsi="Times New Roman"/>
          <w:sz w:val="28"/>
          <w:szCs w:val="28"/>
        </w:rPr>
        <w:t xml:space="preserve"> (ст. </w:t>
      </w:r>
      <w:r w:rsidR="00F96783" w:rsidRPr="00EC4C4C">
        <w:rPr>
          <w:rFonts w:ascii="Times New Roman" w:hAnsi="Times New Roman"/>
          <w:sz w:val="28"/>
          <w:szCs w:val="28"/>
        </w:rPr>
        <w:t>36 БК РФ).</w:t>
      </w:r>
      <w:r w:rsidR="00980E97" w:rsidRPr="00EC4C4C">
        <w:rPr>
          <w:rFonts w:ascii="Times New Roman" w:hAnsi="Times New Roman"/>
          <w:sz w:val="28"/>
          <w:szCs w:val="28"/>
        </w:rPr>
        <w:t xml:space="preserve"> Этот принцип обеспечивает открытость информации о доходах, расходах и источниках финансирования дефицит</w:t>
      </w:r>
      <w:r w:rsidR="00B24CCA" w:rsidRPr="00EC4C4C">
        <w:rPr>
          <w:rFonts w:ascii="Times New Roman" w:hAnsi="Times New Roman"/>
          <w:sz w:val="28"/>
          <w:szCs w:val="28"/>
        </w:rPr>
        <w:t>а</w:t>
      </w:r>
      <w:r w:rsidR="00980E97" w:rsidRPr="00EC4C4C">
        <w:rPr>
          <w:rFonts w:ascii="Times New Roman" w:hAnsi="Times New Roman"/>
          <w:sz w:val="28"/>
          <w:szCs w:val="28"/>
        </w:rPr>
        <w:t xml:space="preserve"> бюджетов для всех заинтересованных лиц.</w:t>
      </w:r>
    </w:p>
    <w:p w14:paraId="7D51BA6E" w14:textId="5C5E3643" w:rsidR="00B027AD" w:rsidRPr="00EC4C4C" w:rsidRDefault="00980E97"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lastRenderedPageBreak/>
        <w:t xml:space="preserve">Принцип прозрачности (открытости) обеспечивает </w:t>
      </w:r>
      <w:r w:rsidR="00B027AD" w:rsidRPr="00EC4C4C">
        <w:rPr>
          <w:rFonts w:ascii="Times New Roman" w:hAnsi="Times New Roman"/>
          <w:sz w:val="28"/>
          <w:szCs w:val="28"/>
        </w:rPr>
        <w:t xml:space="preserve">открытость для общества </w:t>
      </w:r>
      <w:r w:rsidR="007624E5" w:rsidRPr="00EC4C4C">
        <w:rPr>
          <w:rFonts w:ascii="Times New Roman" w:hAnsi="Times New Roman"/>
          <w:sz w:val="28"/>
          <w:szCs w:val="28"/>
        </w:rPr>
        <w:t>сведений о бюджетах и их проектах, отчетах об исполнении бюджетов, а также о процедурах рассмотрения, утверждения и исполнения бюджетов.</w:t>
      </w:r>
    </w:p>
    <w:p w14:paraId="3B5CD644" w14:textId="55DF3BD1" w:rsidR="00B027AD" w:rsidRPr="00EC4C4C" w:rsidRDefault="00B027AD"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Реализация принципа прозрачности (открытости) обеспечивается составление</w:t>
      </w:r>
      <w:r w:rsidR="00B24CCA" w:rsidRPr="00EC4C4C">
        <w:rPr>
          <w:rFonts w:ascii="Times New Roman" w:hAnsi="Times New Roman"/>
          <w:sz w:val="28"/>
          <w:szCs w:val="28"/>
        </w:rPr>
        <w:t>м</w:t>
      </w:r>
      <w:r w:rsidRPr="00EC4C4C">
        <w:rPr>
          <w:rFonts w:ascii="Times New Roman" w:hAnsi="Times New Roman"/>
          <w:sz w:val="28"/>
          <w:szCs w:val="28"/>
        </w:rPr>
        <w:t xml:space="preserve"> и опубликованием бюджета для граждан</w:t>
      </w:r>
      <w:r w:rsidRPr="00EC4C4C">
        <w:rPr>
          <w:rStyle w:val="a6"/>
          <w:rFonts w:ascii="Times New Roman" w:hAnsi="Times New Roman"/>
          <w:sz w:val="28"/>
          <w:szCs w:val="28"/>
        </w:rPr>
        <w:footnoteReference w:id="37"/>
      </w:r>
      <w:r w:rsidRPr="00EC4C4C">
        <w:rPr>
          <w:rFonts w:ascii="Times New Roman" w:hAnsi="Times New Roman"/>
          <w:sz w:val="28"/>
          <w:szCs w:val="28"/>
        </w:rPr>
        <w:t>.</w:t>
      </w:r>
    </w:p>
    <w:p w14:paraId="15C6CF57" w14:textId="77777777" w:rsidR="00634605" w:rsidRPr="00EC4C4C" w:rsidRDefault="00E542D7"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Важным элементом обеспечения прозрачности (открытости) является создание единого портала бюджетной системы Российской Федерации в сети Интернет</w:t>
      </w:r>
      <w:r w:rsidR="00A20081" w:rsidRPr="00EC4C4C">
        <w:rPr>
          <w:rFonts w:ascii="Times New Roman" w:hAnsi="Times New Roman"/>
          <w:sz w:val="28"/>
          <w:szCs w:val="28"/>
        </w:rPr>
        <w:t xml:space="preserve"> (ст. 241.2 БК РФ), </w:t>
      </w:r>
      <w:r w:rsidRPr="00EC4C4C">
        <w:rPr>
          <w:rFonts w:ascii="Times New Roman" w:hAnsi="Times New Roman"/>
          <w:sz w:val="28"/>
          <w:szCs w:val="28"/>
        </w:rPr>
        <w:t>на котором отражается основная информация о функционировании бюджетной системы</w:t>
      </w:r>
      <w:r w:rsidRPr="00EC4C4C">
        <w:rPr>
          <w:rStyle w:val="a6"/>
          <w:rFonts w:ascii="Times New Roman" w:hAnsi="Times New Roman"/>
          <w:sz w:val="28"/>
          <w:szCs w:val="28"/>
        </w:rPr>
        <w:footnoteReference w:id="38"/>
      </w:r>
      <w:r w:rsidR="00634605" w:rsidRPr="00EC4C4C">
        <w:rPr>
          <w:rFonts w:ascii="Times New Roman" w:hAnsi="Times New Roman"/>
          <w:sz w:val="28"/>
          <w:szCs w:val="28"/>
        </w:rPr>
        <w:t>.</w:t>
      </w:r>
    </w:p>
    <w:p w14:paraId="0272BF12" w14:textId="596295A4" w:rsidR="00E542D7" w:rsidRPr="00EC4C4C" w:rsidRDefault="00634605"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Одной из гарантий прозрачности (открытости) является то, что секретные статьи могут утверждаться только в составе федерального бюджета;</w:t>
      </w:r>
    </w:p>
    <w:p w14:paraId="18055818" w14:textId="1D30F4B1" w:rsidR="002A2F99" w:rsidRPr="00EC4C4C" w:rsidRDefault="002A2F9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4) </w:t>
      </w:r>
      <w:r w:rsidRPr="00EC4C4C">
        <w:rPr>
          <w:rFonts w:ascii="Times New Roman" w:hAnsi="Times New Roman"/>
          <w:i/>
          <w:iCs/>
          <w:sz w:val="28"/>
          <w:szCs w:val="28"/>
        </w:rPr>
        <w:t>принцип участия граждан в бюджетном процессе</w:t>
      </w:r>
      <w:r w:rsidR="00115DE4" w:rsidRPr="00EC4C4C">
        <w:rPr>
          <w:rFonts w:ascii="Times New Roman" w:hAnsi="Times New Roman"/>
          <w:sz w:val="28"/>
          <w:szCs w:val="28"/>
        </w:rPr>
        <w:t>. Бюджетный кодекс РФ не раскрывает содержание этого принципа, е</w:t>
      </w:r>
      <w:r w:rsidR="00556CA4" w:rsidRPr="00EC4C4C">
        <w:rPr>
          <w:rFonts w:ascii="Times New Roman" w:hAnsi="Times New Roman"/>
          <w:sz w:val="28"/>
          <w:szCs w:val="28"/>
        </w:rPr>
        <w:t>му</w:t>
      </w:r>
      <w:r w:rsidR="00115DE4" w:rsidRPr="00EC4C4C">
        <w:rPr>
          <w:rFonts w:ascii="Times New Roman" w:hAnsi="Times New Roman"/>
          <w:sz w:val="28"/>
          <w:szCs w:val="28"/>
        </w:rPr>
        <w:t xml:space="preserve"> не посвящена какая-либо отдельная статья в гл. 5 БК РФ</w:t>
      </w:r>
      <w:r w:rsidR="007C1F92" w:rsidRPr="00EC4C4C">
        <w:rPr>
          <w:rStyle w:val="a6"/>
          <w:rFonts w:ascii="Times New Roman" w:hAnsi="Times New Roman"/>
          <w:sz w:val="28"/>
          <w:szCs w:val="28"/>
        </w:rPr>
        <w:footnoteReference w:id="39"/>
      </w:r>
      <w:r w:rsidR="00115DE4" w:rsidRPr="00EC4C4C">
        <w:rPr>
          <w:rFonts w:ascii="Times New Roman" w:hAnsi="Times New Roman"/>
          <w:sz w:val="28"/>
          <w:szCs w:val="28"/>
        </w:rPr>
        <w:t xml:space="preserve">. Примером </w:t>
      </w:r>
      <w:r w:rsidR="00556CA4" w:rsidRPr="00EC4C4C">
        <w:rPr>
          <w:rFonts w:ascii="Times New Roman" w:hAnsi="Times New Roman"/>
          <w:sz w:val="28"/>
          <w:szCs w:val="28"/>
        </w:rPr>
        <w:t>реализации этого принципа является</w:t>
      </w:r>
      <w:r w:rsidR="00622BBC" w:rsidRPr="00EC4C4C">
        <w:rPr>
          <w:rFonts w:ascii="Times New Roman" w:hAnsi="Times New Roman"/>
          <w:sz w:val="28"/>
          <w:szCs w:val="28"/>
        </w:rPr>
        <w:t xml:space="preserve"> </w:t>
      </w:r>
      <w:r w:rsidR="00746BF6" w:rsidRPr="00EC4C4C">
        <w:rPr>
          <w:rFonts w:ascii="Times New Roman" w:hAnsi="Times New Roman"/>
          <w:sz w:val="28"/>
          <w:szCs w:val="28"/>
        </w:rPr>
        <w:t xml:space="preserve">проведение публичных слушаний или общественных обсуждений </w:t>
      </w:r>
      <w:r w:rsidR="00556CA4" w:rsidRPr="00EC4C4C">
        <w:rPr>
          <w:rFonts w:ascii="Times New Roman" w:hAnsi="Times New Roman"/>
          <w:sz w:val="28"/>
          <w:szCs w:val="28"/>
        </w:rPr>
        <w:t>проект</w:t>
      </w:r>
      <w:r w:rsidR="00746BF6" w:rsidRPr="00EC4C4C">
        <w:rPr>
          <w:rFonts w:ascii="Times New Roman" w:hAnsi="Times New Roman"/>
          <w:sz w:val="28"/>
          <w:szCs w:val="28"/>
        </w:rPr>
        <w:t>ов</w:t>
      </w:r>
      <w:r w:rsidR="00556CA4" w:rsidRPr="00EC4C4C">
        <w:rPr>
          <w:rFonts w:ascii="Times New Roman" w:hAnsi="Times New Roman"/>
          <w:sz w:val="28"/>
          <w:szCs w:val="28"/>
        </w:rPr>
        <w:t xml:space="preserve"> бюджет</w:t>
      </w:r>
      <w:r w:rsidR="00746BF6" w:rsidRPr="00EC4C4C">
        <w:rPr>
          <w:rFonts w:ascii="Times New Roman" w:hAnsi="Times New Roman"/>
          <w:sz w:val="28"/>
          <w:szCs w:val="28"/>
        </w:rPr>
        <w:t>ов</w:t>
      </w:r>
      <w:r w:rsidR="00556CA4" w:rsidRPr="00EC4C4C">
        <w:rPr>
          <w:rFonts w:ascii="Times New Roman" w:hAnsi="Times New Roman"/>
          <w:sz w:val="28"/>
          <w:szCs w:val="28"/>
        </w:rPr>
        <w:t xml:space="preserve"> субъект</w:t>
      </w:r>
      <w:r w:rsidR="00746BF6" w:rsidRPr="00EC4C4C">
        <w:rPr>
          <w:rFonts w:ascii="Times New Roman" w:hAnsi="Times New Roman"/>
          <w:sz w:val="28"/>
          <w:szCs w:val="28"/>
        </w:rPr>
        <w:t>ов</w:t>
      </w:r>
      <w:r w:rsidR="00556CA4" w:rsidRPr="00EC4C4C">
        <w:rPr>
          <w:rFonts w:ascii="Times New Roman" w:hAnsi="Times New Roman"/>
          <w:sz w:val="28"/>
          <w:szCs w:val="28"/>
        </w:rPr>
        <w:t xml:space="preserve"> Российской Федерации </w:t>
      </w:r>
      <w:r w:rsidR="00746BF6" w:rsidRPr="00EC4C4C">
        <w:rPr>
          <w:rFonts w:ascii="Times New Roman" w:hAnsi="Times New Roman"/>
          <w:sz w:val="28"/>
          <w:szCs w:val="28"/>
        </w:rPr>
        <w:t xml:space="preserve">и местных бюджетов, а также </w:t>
      </w:r>
      <w:r w:rsidR="00556CA4" w:rsidRPr="00EC4C4C">
        <w:rPr>
          <w:rFonts w:ascii="Times New Roman" w:hAnsi="Times New Roman"/>
          <w:sz w:val="28"/>
          <w:szCs w:val="28"/>
        </w:rPr>
        <w:t>годов</w:t>
      </w:r>
      <w:r w:rsidR="00746BF6" w:rsidRPr="00EC4C4C">
        <w:rPr>
          <w:rFonts w:ascii="Times New Roman" w:hAnsi="Times New Roman"/>
          <w:sz w:val="28"/>
          <w:szCs w:val="28"/>
        </w:rPr>
        <w:t xml:space="preserve">ых отчетов </w:t>
      </w:r>
      <w:r w:rsidR="00556CA4" w:rsidRPr="00EC4C4C">
        <w:rPr>
          <w:rFonts w:ascii="Times New Roman" w:hAnsi="Times New Roman"/>
          <w:sz w:val="28"/>
          <w:szCs w:val="28"/>
        </w:rPr>
        <w:t xml:space="preserve">об </w:t>
      </w:r>
      <w:r w:rsidR="00746BF6" w:rsidRPr="00EC4C4C">
        <w:rPr>
          <w:rFonts w:ascii="Times New Roman" w:hAnsi="Times New Roman"/>
          <w:sz w:val="28"/>
          <w:szCs w:val="28"/>
        </w:rPr>
        <w:t xml:space="preserve">их </w:t>
      </w:r>
      <w:r w:rsidR="00556CA4" w:rsidRPr="00EC4C4C">
        <w:rPr>
          <w:rFonts w:ascii="Times New Roman" w:hAnsi="Times New Roman"/>
          <w:sz w:val="28"/>
          <w:szCs w:val="28"/>
        </w:rPr>
        <w:t>исполнении</w:t>
      </w:r>
      <w:r w:rsidR="00622BBC" w:rsidRPr="00EC4C4C">
        <w:rPr>
          <w:rStyle w:val="a6"/>
          <w:rFonts w:ascii="Times New Roman" w:hAnsi="Times New Roman"/>
          <w:sz w:val="28"/>
          <w:szCs w:val="28"/>
        </w:rPr>
        <w:footnoteReference w:id="40"/>
      </w:r>
      <w:r w:rsidR="00746BF6" w:rsidRPr="00EC4C4C">
        <w:rPr>
          <w:rFonts w:ascii="Times New Roman" w:hAnsi="Times New Roman"/>
          <w:sz w:val="28"/>
          <w:szCs w:val="28"/>
        </w:rPr>
        <w:t>.</w:t>
      </w:r>
    </w:p>
    <w:p w14:paraId="1B0AB1B3" w14:textId="0003549D" w:rsidR="00500CCB" w:rsidRPr="00EC4C4C" w:rsidRDefault="002A2F9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5</w:t>
      </w:r>
      <w:r w:rsidR="00634605" w:rsidRPr="00EC4C4C">
        <w:rPr>
          <w:rFonts w:ascii="Times New Roman" w:hAnsi="Times New Roman"/>
          <w:sz w:val="28"/>
          <w:szCs w:val="28"/>
        </w:rPr>
        <w:t xml:space="preserve">) </w:t>
      </w:r>
      <w:r w:rsidR="00A9628B" w:rsidRPr="00EC4C4C">
        <w:rPr>
          <w:rFonts w:ascii="Times New Roman" w:hAnsi="Times New Roman"/>
          <w:i/>
          <w:iCs/>
          <w:sz w:val="28"/>
          <w:szCs w:val="28"/>
        </w:rPr>
        <w:t>принцип</w:t>
      </w:r>
      <w:r w:rsidR="00A9628B" w:rsidRPr="00EC4C4C">
        <w:rPr>
          <w:rFonts w:ascii="Times New Roman" w:hAnsi="Times New Roman"/>
          <w:sz w:val="28"/>
          <w:szCs w:val="28"/>
        </w:rPr>
        <w:t xml:space="preserve"> </w:t>
      </w:r>
      <w:r w:rsidR="00634605" w:rsidRPr="00EC4C4C">
        <w:rPr>
          <w:rFonts w:ascii="Times New Roman" w:hAnsi="Times New Roman"/>
          <w:i/>
          <w:sz w:val="28"/>
          <w:szCs w:val="28"/>
        </w:rPr>
        <w:t>общего (совокупного) покрытия расходов бюджетов</w:t>
      </w:r>
      <w:r w:rsidR="00634605" w:rsidRPr="00EC4C4C">
        <w:rPr>
          <w:rFonts w:ascii="Times New Roman" w:hAnsi="Times New Roman"/>
          <w:sz w:val="28"/>
          <w:szCs w:val="28"/>
        </w:rPr>
        <w:t xml:space="preserve"> (ст. 35 БК РФ). Этот принцип по общему правилу запрещает увязывать расходы </w:t>
      </w:r>
      <w:r w:rsidR="00634605" w:rsidRPr="00EC4C4C">
        <w:rPr>
          <w:rFonts w:ascii="Times New Roman" w:hAnsi="Times New Roman"/>
          <w:sz w:val="28"/>
          <w:szCs w:val="28"/>
        </w:rPr>
        <w:lastRenderedPageBreak/>
        <w:t>бюджетов с определенными доходами и источниками финансирования дефицита бюджета.</w:t>
      </w:r>
      <w:r w:rsidR="00B65920" w:rsidRPr="00EC4C4C">
        <w:rPr>
          <w:rFonts w:ascii="Times New Roman" w:hAnsi="Times New Roman"/>
          <w:sz w:val="28"/>
          <w:szCs w:val="28"/>
        </w:rPr>
        <w:t xml:space="preserve"> Фактически принцип общего (совокупного) покрытия расходов препятствует образованию в составе бюджетов каких-либо внутренних </w:t>
      </w:r>
      <w:r w:rsidR="00500CCB" w:rsidRPr="00EC4C4C">
        <w:rPr>
          <w:rFonts w:ascii="Times New Roman" w:hAnsi="Times New Roman"/>
          <w:sz w:val="28"/>
          <w:szCs w:val="28"/>
        </w:rPr>
        <w:t>фондов (целевых бюджетных фондов). Все средства, поступающие в бюджет, обезличиваются</w:t>
      </w:r>
      <w:r w:rsidR="00A9628B" w:rsidRPr="00EC4C4C">
        <w:rPr>
          <w:rFonts w:ascii="Times New Roman" w:hAnsi="Times New Roman"/>
          <w:sz w:val="28"/>
          <w:szCs w:val="28"/>
        </w:rPr>
        <w:t>,</w:t>
      </w:r>
      <w:r w:rsidR="00500CCB" w:rsidRPr="00EC4C4C">
        <w:rPr>
          <w:rFonts w:ascii="Times New Roman" w:hAnsi="Times New Roman"/>
          <w:sz w:val="28"/>
          <w:szCs w:val="28"/>
        </w:rPr>
        <w:t xml:space="preserve"> и выплаты осуществляются из всей массы поступлений, без привязки к каким-либо их видам. Это обеспечивает гибкость </w:t>
      </w:r>
      <w:r w:rsidR="00B24CCA" w:rsidRPr="00EC4C4C">
        <w:rPr>
          <w:rFonts w:ascii="Times New Roman" w:hAnsi="Times New Roman"/>
          <w:sz w:val="28"/>
          <w:szCs w:val="28"/>
        </w:rPr>
        <w:t xml:space="preserve">и ликвидность </w:t>
      </w:r>
      <w:r w:rsidR="00500CCB" w:rsidRPr="00EC4C4C">
        <w:rPr>
          <w:rFonts w:ascii="Times New Roman" w:hAnsi="Times New Roman"/>
          <w:sz w:val="28"/>
          <w:szCs w:val="28"/>
        </w:rPr>
        <w:t>бюджетов.</w:t>
      </w:r>
    </w:p>
    <w:p w14:paraId="2A571FA5" w14:textId="2AAF2627" w:rsidR="00DA5480" w:rsidRPr="00EC4C4C" w:rsidRDefault="00C63757"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В бюджетном законодательстве упоминаются различные виды фондов, образуемых в составе бюджетов – резервные фонды (ст. ст. 81, 81.1, 82 БК РФ), </w:t>
      </w:r>
      <w:r w:rsidR="00EE3D34">
        <w:rPr>
          <w:rFonts w:ascii="Times New Roman" w:hAnsi="Times New Roman"/>
          <w:sz w:val="28"/>
          <w:szCs w:val="28"/>
        </w:rPr>
        <w:t>Ф</w:t>
      </w:r>
      <w:r w:rsidRPr="00EC4C4C">
        <w:rPr>
          <w:rFonts w:ascii="Times New Roman" w:hAnsi="Times New Roman"/>
          <w:sz w:val="28"/>
          <w:szCs w:val="28"/>
        </w:rPr>
        <w:t>онд национального благосостояния (ст. 96.10 БК РФ), инвестиционные фонды (ст. 179.2 БК РФ), дорожные фонды (ст. 179.4 БК РФ). Однако в рамках практически всех этих фонд</w:t>
      </w:r>
      <w:r w:rsidR="00487D1D" w:rsidRPr="00EC4C4C">
        <w:rPr>
          <w:rFonts w:ascii="Times New Roman" w:hAnsi="Times New Roman"/>
          <w:sz w:val="28"/>
          <w:szCs w:val="28"/>
        </w:rPr>
        <w:t>ов</w:t>
      </w:r>
      <w:r w:rsidRPr="00EC4C4C">
        <w:rPr>
          <w:rFonts w:ascii="Times New Roman" w:hAnsi="Times New Roman"/>
          <w:sz w:val="28"/>
          <w:szCs w:val="28"/>
        </w:rPr>
        <w:t xml:space="preserve"> не осуществляется увязка доходов и расходов. Фактически фондами в указанных статьях названы определенные обособленные направления расходов бюджетов, т.е. это фонды в расходной части бюджетов, они не имеют каких-либо </w:t>
      </w:r>
      <w:r w:rsidR="00487D1D" w:rsidRPr="00EC4C4C">
        <w:rPr>
          <w:rFonts w:ascii="Times New Roman" w:hAnsi="Times New Roman"/>
          <w:sz w:val="28"/>
          <w:szCs w:val="28"/>
        </w:rPr>
        <w:t xml:space="preserve">своих </w:t>
      </w:r>
      <w:r w:rsidRPr="00EC4C4C">
        <w:rPr>
          <w:rFonts w:ascii="Times New Roman" w:hAnsi="Times New Roman"/>
          <w:sz w:val="28"/>
          <w:szCs w:val="28"/>
        </w:rPr>
        <w:t>закрепленных доходов</w:t>
      </w:r>
      <w:r w:rsidR="00DA5480" w:rsidRPr="00EC4C4C">
        <w:rPr>
          <w:rStyle w:val="a6"/>
          <w:rFonts w:ascii="Times New Roman" w:hAnsi="Times New Roman"/>
          <w:sz w:val="28"/>
          <w:szCs w:val="28"/>
        </w:rPr>
        <w:footnoteReference w:id="41"/>
      </w:r>
      <w:r w:rsidRPr="00EC4C4C">
        <w:rPr>
          <w:rFonts w:ascii="Times New Roman" w:hAnsi="Times New Roman"/>
          <w:sz w:val="28"/>
          <w:szCs w:val="28"/>
        </w:rPr>
        <w:t xml:space="preserve">. Исключением, видимо, является Фонд национального благосостояния, формируемый за счет </w:t>
      </w:r>
      <w:r w:rsidR="00DA5480" w:rsidRPr="00EC4C4C">
        <w:rPr>
          <w:rFonts w:ascii="Times New Roman" w:hAnsi="Times New Roman"/>
          <w:sz w:val="28"/>
          <w:szCs w:val="28"/>
        </w:rPr>
        <w:t>дополнительных нефтегазовых доходов федерального бюджета, и отдельно учитываемый и управляемый Министерском финансов РФ.</w:t>
      </w:r>
    </w:p>
    <w:p w14:paraId="60CDC0B8" w14:textId="5B61F558" w:rsidR="00104761" w:rsidRPr="00EC4C4C" w:rsidRDefault="00500CCB"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Принцип общего (совокупного) покрытия расходов бюджетов </w:t>
      </w:r>
      <w:r w:rsidR="00B24CCA" w:rsidRPr="00EC4C4C">
        <w:rPr>
          <w:rFonts w:ascii="Times New Roman" w:hAnsi="Times New Roman"/>
          <w:sz w:val="28"/>
          <w:szCs w:val="28"/>
        </w:rPr>
        <w:t xml:space="preserve">также </w:t>
      </w:r>
      <w:r w:rsidRPr="00EC4C4C">
        <w:rPr>
          <w:rFonts w:ascii="Times New Roman" w:hAnsi="Times New Roman"/>
          <w:sz w:val="28"/>
          <w:szCs w:val="28"/>
        </w:rPr>
        <w:t>препятствует появлению каких-либо целевых налогов</w:t>
      </w:r>
      <w:r w:rsidR="00104761" w:rsidRPr="00EC4C4C">
        <w:rPr>
          <w:rFonts w:ascii="Times New Roman" w:hAnsi="Times New Roman"/>
          <w:sz w:val="28"/>
          <w:szCs w:val="28"/>
        </w:rPr>
        <w:t>ых платежей</w:t>
      </w:r>
      <w:r w:rsidR="005D240B" w:rsidRPr="00EC4C4C">
        <w:rPr>
          <w:rFonts w:ascii="Times New Roman" w:hAnsi="Times New Roman"/>
          <w:sz w:val="28"/>
          <w:szCs w:val="28"/>
        </w:rPr>
        <w:t>;</w:t>
      </w:r>
    </w:p>
    <w:p w14:paraId="3BC0A5A0" w14:textId="7B64064F" w:rsidR="005D240B" w:rsidRPr="00EC4C4C" w:rsidRDefault="002A2F9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6</w:t>
      </w:r>
      <w:r w:rsidR="005D240B" w:rsidRPr="00EC4C4C">
        <w:rPr>
          <w:rFonts w:ascii="Times New Roman" w:hAnsi="Times New Roman"/>
          <w:sz w:val="28"/>
          <w:szCs w:val="28"/>
        </w:rPr>
        <w:t xml:space="preserve">) </w:t>
      </w:r>
      <w:r w:rsidR="005D240B" w:rsidRPr="00EC4C4C">
        <w:rPr>
          <w:rFonts w:ascii="Times New Roman" w:hAnsi="Times New Roman"/>
          <w:i/>
          <w:sz w:val="28"/>
          <w:szCs w:val="28"/>
        </w:rPr>
        <w:t>принцип сбалансированности бюджетов</w:t>
      </w:r>
      <w:r w:rsidR="005D240B" w:rsidRPr="00EC4C4C">
        <w:rPr>
          <w:rFonts w:ascii="Times New Roman" w:hAnsi="Times New Roman"/>
          <w:sz w:val="28"/>
          <w:szCs w:val="28"/>
        </w:rPr>
        <w:t xml:space="preserve"> (ст. 33 БК РФ).</w:t>
      </w:r>
      <w:r w:rsidR="0042193B" w:rsidRPr="00EC4C4C">
        <w:rPr>
          <w:rFonts w:ascii="Times New Roman" w:hAnsi="Times New Roman"/>
          <w:sz w:val="28"/>
          <w:szCs w:val="28"/>
        </w:rPr>
        <w:t xml:space="preserve"> Этот принцип требует соблюдения следующего равенства: </w:t>
      </w:r>
      <w:r w:rsidR="005D240B" w:rsidRPr="00EC4C4C">
        <w:rPr>
          <w:rFonts w:ascii="Times New Roman" w:hAnsi="Times New Roman"/>
          <w:sz w:val="28"/>
          <w:szCs w:val="28"/>
        </w:rPr>
        <w:t>Расходы бюджета = Доходы бюджета + Поступления источников финансирования дефицита – Выплат</w:t>
      </w:r>
      <w:r w:rsidR="00246810" w:rsidRPr="00EC4C4C">
        <w:rPr>
          <w:rFonts w:ascii="Times New Roman" w:hAnsi="Times New Roman"/>
          <w:sz w:val="28"/>
          <w:szCs w:val="28"/>
        </w:rPr>
        <w:t>ы</w:t>
      </w:r>
      <w:r w:rsidR="005D240B" w:rsidRPr="00EC4C4C">
        <w:rPr>
          <w:rFonts w:ascii="Times New Roman" w:hAnsi="Times New Roman"/>
          <w:sz w:val="28"/>
          <w:szCs w:val="28"/>
        </w:rPr>
        <w:t>, связанные с источниками финансирования дефицита и изменением остатков на счетах по учету средств бюджетов.</w:t>
      </w:r>
    </w:p>
    <w:p w14:paraId="08EE71FE" w14:textId="2654BF52" w:rsidR="009E6375" w:rsidRPr="00EC4C4C" w:rsidRDefault="0042193B"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Современную формулировку принципа сбалансированности ученые объясняют тем, что "</w:t>
      </w:r>
      <w:r w:rsidR="009E6375" w:rsidRPr="00EC4C4C">
        <w:rPr>
          <w:rFonts w:ascii="Times New Roman" w:hAnsi="Times New Roman"/>
          <w:sz w:val="28"/>
          <w:szCs w:val="28"/>
        </w:rPr>
        <w:t xml:space="preserve">многие кассовые поступления означают увеличение обязательств и активов (например, займы, доходы от реализации ценных бумаг и </w:t>
      </w:r>
      <w:r w:rsidR="009E6375" w:rsidRPr="00EC4C4C">
        <w:rPr>
          <w:rFonts w:ascii="Times New Roman" w:hAnsi="Times New Roman"/>
          <w:sz w:val="28"/>
          <w:szCs w:val="28"/>
        </w:rPr>
        <w:lastRenderedPageBreak/>
        <w:t>др.), а многие выплаты, наоборот, означают уменьшение обязательств и активов публично-правового образования, меняя баланс в положительную сторону (например, погашение кредита и др.). Необходимость в объективной картине и породила появление источников финансирования дефицита бюджета как одного из его параметров, получившего закрепление в законе</w:t>
      </w:r>
      <w:r w:rsidRPr="00EC4C4C">
        <w:rPr>
          <w:rFonts w:ascii="Times New Roman" w:hAnsi="Times New Roman"/>
          <w:sz w:val="28"/>
          <w:szCs w:val="28"/>
        </w:rPr>
        <w:t>"</w:t>
      </w:r>
      <w:r w:rsidRPr="00EC4C4C">
        <w:rPr>
          <w:rStyle w:val="a6"/>
          <w:rFonts w:ascii="Times New Roman" w:hAnsi="Times New Roman"/>
          <w:sz w:val="28"/>
          <w:szCs w:val="28"/>
        </w:rPr>
        <w:footnoteReference w:id="42"/>
      </w:r>
      <w:r w:rsidRPr="00EC4C4C">
        <w:rPr>
          <w:rFonts w:ascii="Times New Roman" w:hAnsi="Times New Roman"/>
          <w:sz w:val="28"/>
          <w:szCs w:val="28"/>
        </w:rPr>
        <w:t>.</w:t>
      </w:r>
    </w:p>
    <w:p w14:paraId="248E2031" w14:textId="28D7C8D8" w:rsidR="00104761" w:rsidRPr="00EC4C4C" w:rsidRDefault="00BE6E0B"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Принцип сбалансированности должен соблюдаться не только при составлении проектов бюджетов, но и при их исполнении. У</w:t>
      </w:r>
      <w:r w:rsidR="005D240B" w:rsidRPr="00EC4C4C">
        <w:rPr>
          <w:rFonts w:ascii="Times New Roman" w:hAnsi="Times New Roman"/>
          <w:sz w:val="28"/>
          <w:szCs w:val="28"/>
        </w:rPr>
        <w:t>полномоченные органы должны исходить из необходимости минимизации размера дефицита бюджета.</w:t>
      </w:r>
      <w:r w:rsidR="001B66E5" w:rsidRPr="00EC4C4C">
        <w:rPr>
          <w:rFonts w:ascii="Times New Roman" w:hAnsi="Times New Roman"/>
          <w:sz w:val="28"/>
          <w:szCs w:val="28"/>
        </w:rPr>
        <w:t xml:space="preserve"> </w:t>
      </w:r>
      <w:r w:rsidR="0042193B" w:rsidRPr="00EC4C4C">
        <w:rPr>
          <w:rFonts w:ascii="Times New Roman" w:hAnsi="Times New Roman"/>
          <w:sz w:val="28"/>
          <w:szCs w:val="28"/>
        </w:rPr>
        <w:t xml:space="preserve">Одновременно для субъектов Российской Федерации и муниципальных образований запрещено превышать </w:t>
      </w:r>
      <w:r w:rsidR="001B66E5" w:rsidRPr="00EC4C4C">
        <w:rPr>
          <w:rFonts w:ascii="Times New Roman" w:hAnsi="Times New Roman"/>
          <w:sz w:val="28"/>
          <w:szCs w:val="28"/>
        </w:rPr>
        <w:t>предельны</w:t>
      </w:r>
      <w:r w:rsidR="0042193B" w:rsidRPr="00EC4C4C">
        <w:rPr>
          <w:rFonts w:ascii="Times New Roman" w:hAnsi="Times New Roman"/>
          <w:sz w:val="28"/>
          <w:szCs w:val="28"/>
        </w:rPr>
        <w:t>е</w:t>
      </w:r>
      <w:r w:rsidR="001B66E5" w:rsidRPr="00EC4C4C">
        <w:rPr>
          <w:rFonts w:ascii="Times New Roman" w:hAnsi="Times New Roman"/>
          <w:sz w:val="28"/>
          <w:szCs w:val="28"/>
        </w:rPr>
        <w:t xml:space="preserve"> размер</w:t>
      </w:r>
      <w:r w:rsidR="002A47DA">
        <w:rPr>
          <w:rFonts w:ascii="Times New Roman" w:hAnsi="Times New Roman"/>
          <w:sz w:val="28"/>
          <w:szCs w:val="28"/>
        </w:rPr>
        <w:t>ы</w:t>
      </w:r>
      <w:r w:rsidR="001B66E5" w:rsidRPr="00EC4C4C">
        <w:rPr>
          <w:rFonts w:ascii="Times New Roman" w:hAnsi="Times New Roman"/>
          <w:sz w:val="28"/>
          <w:szCs w:val="28"/>
        </w:rPr>
        <w:t xml:space="preserve"> дефицита </w:t>
      </w:r>
      <w:r w:rsidR="0042193B" w:rsidRPr="00EC4C4C">
        <w:rPr>
          <w:rFonts w:ascii="Times New Roman" w:hAnsi="Times New Roman"/>
          <w:sz w:val="28"/>
          <w:szCs w:val="28"/>
        </w:rPr>
        <w:t xml:space="preserve">их </w:t>
      </w:r>
      <w:r w:rsidR="001B66E5" w:rsidRPr="00EC4C4C">
        <w:rPr>
          <w:rFonts w:ascii="Times New Roman" w:hAnsi="Times New Roman"/>
          <w:sz w:val="28"/>
          <w:szCs w:val="28"/>
        </w:rPr>
        <w:t>бюджетов (ст. 92.1 БК РФ)</w:t>
      </w:r>
      <w:r w:rsidRPr="00EC4C4C">
        <w:rPr>
          <w:rFonts w:ascii="Times New Roman" w:hAnsi="Times New Roman"/>
          <w:sz w:val="28"/>
          <w:szCs w:val="28"/>
        </w:rPr>
        <w:t>;</w:t>
      </w:r>
    </w:p>
    <w:p w14:paraId="5BBAB090" w14:textId="57A21BA5" w:rsidR="00BE6E0B" w:rsidRPr="00EC4C4C" w:rsidRDefault="002A2F9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7</w:t>
      </w:r>
      <w:r w:rsidR="00BE6E0B" w:rsidRPr="00EC4C4C">
        <w:rPr>
          <w:rFonts w:ascii="Times New Roman" w:hAnsi="Times New Roman"/>
          <w:sz w:val="28"/>
          <w:szCs w:val="28"/>
        </w:rPr>
        <w:t xml:space="preserve">) </w:t>
      </w:r>
      <w:r w:rsidR="00BE6E0B" w:rsidRPr="00EC4C4C">
        <w:rPr>
          <w:rFonts w:ascii="Times New Roman" w:hAnsi="Times New Roman"/>
          <w:i/>
          <w:sz w:val="28"/>
          <w:szCs w:val="28"/>
        </w:rPr>
        <w:t xml:space="preserve">принцип </w:t>
      </w:r>
      <w:r w:rsidR="00D517D5" w:rsidRPr="00EC4C4C">
        <w:rPr>
          <w:rFonts w:ascii="Times New Roman" w:hAnsi="Times New Roman"/>
          <w:i/>
          <w:sz w:val="28"/>
          <w:szCs w:val="28"/>
        </w:rPr>
        <w:t>единства кассы</w:t>
      </w:r>
      <w:r w:rsidR="00BE6E0B" w:rsidRPr="00EC4C4C">
        <w:rPr>
          <w:rFonts w:ascii="Times New Roman" w:hAnsi="Times New Roman"/>
          <w:sz w:val="28"/>
          <w:szCs w:val="28"/>
        </w:rPr>
        <w:t xml:space="preserve"> (ст. 38.2 БК РФ). Этот принцип реализуется на стадии исполнения бюджетов.</w:t>
      </w:r>
    </w:p>
    <w:p w14:paraId="5D4F4843" w14:textId="6AF8CD78" w:rsidR="00834B13" w:rsidRPr="00EC4C4C" w:rsidRDefault="00BE6E0B"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Принцип единства кассы обеспечивает </w:t>
      </w:r>
      <w:r w:rsidR="00EC7AC8" w:rsidRPr="00EC4C4C">
        <w:rPr>
          <w:rFonts w:ascii="Times New Roman" w:hAnsi="Times New Roman"/>
          <w:sz w:val="28"/>
          <w:szCs w:val="28"/>
        </w:rPr>
        <w:t xml:space="preserve">по общему правилу </w:t>
      </w:r>
      <w:r w:rsidRPr="00EC4C4C">
        <w:rPr>
          <w:rFonts w:ascii="Times New Roman" w:hAnsi="Times New Roman"/>
          <w:sz w:val="28"/>
          <w:szCs w:val="28"/>
        </w:rPr>
        <w:t xml:space="preserve">зачисление всех поступлений </w:t>
      </w:r>
      <w:r w:rsidR="00BF5E3E" w:rsidRPr="00EC4C4C">
        <w:rPr>
          <w:rFonts w:ascii="Times New Roman" w:hAnsi="Times New Roman"/>
          <w:sz w:val="28"/>
          <w:szCs w:val="28"/>
        </w:rPr>
        <w:t xml:space="preserve">в бюджет на единый счет бюджета </w:t>
      </w:r>
      <w:r w:rsidRPr="00EC4C4C">
        <w:rPr>
          <w:rFonts w:ascii="Times New Roman" w:hAnsi="Times New Roman"/>
          <w:sz w:val="28"/>
          <w:szCs w:val="28"/>
        </w:rPr>
        <w:t xml:space="preserve">и осуществление всех </w:t>
      </w:r>
      <w:r w:rsidR="00BF5E3E" w:rsidRPr="00EC4C4C">
        <w:rPr>
          <w:rFonts w:ascii="Times New Roman" w:hAnsi="Times New Roman"/>
          <w:sz w:val="28"/>
          <w:szCs w:val="28"/>
        </w:rPr>
        <w:t xml:space="preserve">перечислений из бюджета </w:t>
      </w:r>
      <w:r w:rsidRPr="00EC4C4C">
        <w:rPr>
          <w:rFonts w:ascii="Times New Roman" w:hAnsi="Times New Roman"/>
          <w:sz w:val="28"/>
          <w:szCs w:val="28"/>
        </w:rPr>
        <w:t>с единого счета бюджета</w:t>
      </w:r>
      <w:r w:rsidR="00EC7AC8" w:rsidRPr="00EC4C4C">
        <w:rPr>
          <w:rStyle w:val="a6"/>
          <w:rFonts w:ascii="Times New Roman" w:hAnsi="Times New Roman"/>
          <w:sz w:val="28"/>
          <w:szCs w:val="28"/>
        </w:rPr>
        <w:footnoteReference w:id="43"/>
      </w:r>
      <w:r w:rsidR="00EC7AC8" w:rsidRPr="00EC4C4C">
        <w:rPr>
          <w:rFonts w:ascii="Times New Roman" w:hAnsi="Times New Roman"/>
          <w:sz w:val="28"/>
          <w:szCs w:val="28"/>
        </w:rPr>
        <w:t xml:space="preserve">. </w:t>
      </w:r>
      <w:r w:rsidR="001E7E83" w:rsidRPr="00EC4C4C">
        <w:rPr>
          <w:rFonts w:ascii="Times New Roman" w:hAnsi="Times New Roman"/>
          <w:sz w:val="28"/>
          <w:szCs w:val="28"/>
        </w:rPr>
        <w:t xml:space="preserve">Единые счета бюджетов открываются в </w:t>
      </w:r>
      <w:r w:rsidR="00834B13" w:rsidRPr="00EC4C4C">
        <w:rPr>
          <w:rFonts w:ascii="Times New Roman" w:hAnsi="Times New Roman"/>
          <w:sz w:val="28"/>
          <w:szCs w:val="28"/>
        </w:rPr>
        <w:t>Федерально</w:t>
      </w:r>
      <w:r w:rsidR="001E7E83" w:rsidRPr="00EC4C4C">
        <w:rPr>
          <w:rFonts w:ascii="Times New Roman" w:hAnsi="Times New Roman"/>
          <w:sz w:val="28"/>
          <w:szCs w:val="28"/>
        </w:rPr>
        <w:t>м</w:t>
      </w:r>
      <w:r w:rsidR="00834B13" w:rsidRPr="00EC4C4C">
        <w:rPr>
          <w:rFonts w:ascii="Times New Roman" w:hAnsi="Times New Roman"/>
          <w:sz w:val="28"/>
          <w:szCs w:val="28"/>
        </w:rPr>
        <w:t xml:space="preserve"> казначейств</w:t>
      </w:r>
      <w:r w:rsidR="001E7E83" w:rsidRPr="00EC4C4C">
        <w:rPr>
          <w:rFonts w:ascii="Times New Roman" w:hAnsi="Times New Roman"/>
          <w:sz w:val="28"/>
          <w:szCs w:val="28"/>
        </w:rPr>
        <w:t>е</w:t>
      </w:r>
      <w:r w:rsidR="00834B13" w:rsidRPr="00EC4C4C">
        <w:rPr>
          <w:rFonts w:ascii="Times New Roman" w:hAnsi="Times New Roman"/>
          <w:sz w:val="28"/>
          <w:szCs w:val="28"/>
        </w:rPr>
        <w:t xml:space="preserve"> (ст. 215.1 БК РФ).</w:t>
      </w:r>
    </w:p>
    <w:p w14:paraId="5B6FAF7D" w14:textId="681A4538" w:rsidR="00EC7AC8" w:rsidRPr="00EC4C4C" w:rsidRDefault="00EC7AC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Благодаря этому принципу весь объем средств соответствующего бюджета оказывается аккумулированным на едином счете, что позволяет повысить ликвидность и снизить</w:t>
      </w:r>
      <w:r w:rsidR="00834B13" w:rsidRPr="00EC4C4C">
        <w:rPr>
          <w:rFonts w:ascii="Times New Roman" w:hAnsi="Times New Roman"/>
          <w:sz w:val="28"/>
          <w:szCs w:val="28"/>
        </w:rPr>
        <w:t xml:space="preserve"> риск</w:t>
      </w:r>
      <w:r w:rsidRPr="00EC4C4C">
        <w:rPr>
          <w:rFonts w:ascii="Times New Roman" w:hAnsi="Times New Roman"/>
          <w:sz w:val="28"/>
          <w:szCs w:val="28"/>
        </w:rPr>
        <w:t xml:space="preserve"> возникновение кассовых разрывов</w:t>
      </w:r>
      <w:r w:rsidR="00834B13" w:rsidRPr="00EC4C4C">
        <w:rPr>
          <w:rFonts w:ascii="Times New Roman" w:hAnsi="Times New Roman"/>
          <w:sz w:val="28"/>
          <w:szCs w:val="28"/>
        </w:rPr>
        <w:t>;</w:t>
      </w:r>
    </w:p>
    <w:p w14:paraId="5B94BC4B" w14:textId="2FC7A293" w:rsidR="00834B13" w:rsidRPr="00EC4C4C" w:rsidRDefault="002A2F9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8</w:t>
      </w:r>
      <w:r w:rsidR="00834B13" w:rsidRPr="00EC4C4C">
        <w:rPr>
          <w:rFonts w:ascii="Times New Roman" w:hAnsi="Times New Roman"/>
          <w:sz w:val="28"/>
          <w:szCs w:val="28"/>
        </w:rPr>
        <w:t xml:space="preserve">) </w:t>
      </w:r>
      <w:r w:rsidR="00834B13" w:rsidRPr="00EC4C4C">
        <w:rPr>
          <w:rFonts w:ascii="Times New Roman" w:hAnsi="Times New Roman"/>
          <w:i/>
          <w:sz w:val="28"/>
          <w:szCs w:val="28"/>
        </w:rPr>
        <w:t xml:space="preserve">принцип </w:t>
      </w:r>
      <w:r w:rsidR="00D517D5" w:rsidRPr="00EC4C4C">
        <w:rPr>
          <w:rFonts w:ascii="Times New Roman" w:hAnsi="Times New Roman"/>
          <w:i/>
          <w:sz w:val="28"/>
          <w:szCs w:val="28"/>
        </w:rPr>
        <w:t>подведомственности расходов бюджетов</w:t>
      </w:r>
      <w:r w:rsidR="00834B13" w:rsidRPr="00EC4C4C">
        <w:rPr>
          <w:rFonts w:ascii="Times New Roman" w:hAnsi="Times New Roman"/>
          <w:sz w:val="28"/>
          <w:szCs w:val="28"/>
        </w:rPr>
        <w:t xml:space="preserve"> (38.1 БК РФ). Этот принцип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w:t>
      </w:r>
      <w:r w:rsidR="00834B13" w:rsidRPr="00EC4C4C">
        <w:rPr>
          <w:rFonts w:ascii="Times New Roman" w:hAnsi="Times New Roman"/>
          <w:sz w:val="28"/>
          <w:szCs w:val="28"/>
        </w:rPr>
        <w:lastRenderedPageBreak/>
        <w:t>они находятся. Иными словами, финансирование государственных (муниципальных) казенных учреждений может осуществляться лишь тем</w:t>
      </w:r>
      <w:r w:rsidR="00B24CCA" w:rsidRPr="00EC4C4C">
        <w:rPr>
          <w:rFonts w:ascii="Times New Roman" w:hAnsi="Times New Roman"/>
          <w:sz w:val="28"/>
          <w:szCs w:val="28"/>
        </w:rPr>
        <w:t>и</w:t>
      </w:r>
      <w:r w:rsidR="00834B13" w:rsidRPr="00EC4C4C">
        <w:rPr>
          <w:rFonts w:ascii="Times New Roman" w:hAnsi="Times New Roman"/>
          <w:sz w:val="28"/>
          <w:szCs w:val="28"/>
        </w:rPr>
        <w:t xml:space="preserve"> органами (министерствами, службами, агентствами), в ведении которых они находятся.</w:t>
      </w:r>
    </w:p>
    <w:p w14:paraId="49BC38D1" w14:textId="063A7441" w:rsidR="00834B13" w:rsidRPr="00EC4C4C" w:rsidRDefault="00834B13"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Принцип подведомственности</w:t>
      </w:r>
      <w:r w:rsidR="00801A4C" w:rsidRPr="00EC4C4C">
        <w:rPr>
          <w:rFonts w:ascii="Times New Roman" w:hAnsi="Times New Roman"/>
          <w:sz w:val="28"/>
          <w:szCs w:val="28"/>
        </w:rPr>
        <w:t xml:space="preserve"> является следствием распределения полномочий между государственными (муниципальными) органами.</w:t>
      </w:r>
      <w:r w:rsidRPr="00EC4C4C">
        <w:rPr>
          <w:rFonts w:ascii="Times New Roman" w:hAnsi="Times New Roman"/>
          <w:sz w:val="28"/>
          <w:szCs w:val="28"/>
        </w:rPr>
        <w:t xml:space="preserve"> </w:t>
      </w:r>
      <w:r w:rsidR="00801A4C" w:rsidRPr="00EC4C4C">
        <w:rPr>
          <w:rFonts w:ascii="Times New Roman" w:hAnsi="Times New Roman"/>
          <w:sz w:val="28"/>
          <w:szCs w:val="28"/>
        </w:rPr>
        <w:t xml:space="preserve">Он </w:t>
      </w:r>
      <w:r w:rsidRPr="00EC4C4C">
        <w:rPr>
          <w:rFonts w:ascii="Times New Roman" w:hAnsi="Times New Roman"/>
          <w:sz w:val="28"/>
          <w:szCs w:val="28"/>
        </w:rPr>
        <w:t>обеспечивает упорядоченность бюджетных отношений, упрощает осуществление бюджетного контроля за расходованием бюджетных средств</w:t>
      </w:r>
      <w:r w:rsidR="00801A4C" w:rsidRPr="00EC4C4C">
        <w:rPr>
          <w:rFonts w:ascii="Times New Roman" w:hAnsi="Times New Roman"/>
          <w:sz w:val="28"/>
          <w:szCs w:val="28"/>
        </w:rPr>
        <w:t>;</w:t>
      </w:r>
    </w:p>
    <w:p w14:paraId="47B2BF50" w14:textId="683839EE" w:rsidR="00801A4C" w:rsidRPr="00EC4C4C" w:rsidRDefault="002A2F9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9</w:t>
      </w:r>
      <w:r w:rsidR="00801A4C" w:rsidRPr="00EC4C4C">
        <w:rPr>
          <w:rFonts w:ascii="Times New Roman" w:hAnsi="Times New Roman"/>
          <w:sz w:val="28"/>
          <w:szCs w:val="28"/>
        </w:rPr>
        <w:t xml:space="preserve">) </w:t>
      </w:r>
      <w:r w:rsidR="00801A4C" w:rsidRPr="00EC4C4C">
        <w:rPr>
          <w:rFonts w:ascii="Times New Roman" w:hAnsi="Times New Roman"/>
          <w:i/>
          <w:sz w:val="28"/>
          <w:szCs w:val="28"/>
        </w:rPr>
        <w:t>принцип адресности и целевого характера бюджетных средств</w:t>
      </w:r>
      <w:r w:rsidR="00801A4C" w:rsidRPr="00EC4C4C">
        <w:rPr>
          <w:rFonts w:ascii="Times New Roman" w:hAnsi="Times New Roman"/>
          <w:sz w:val="28"/>
          <w:szCs w:val="28"/>
        </w:rPr>
        <w:t xml:space="preserve"> (ст. 38 БК РФ). Этот принцип предполагает,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14:paraId="040133BD" w14:textId="11248F54" w:rsidR="00834B13" w:rsidRPr="00EC4C4C" w:rsidRDefault="00801A4C"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Принцип целевого характера бюджетных средств является одним из важнейших в бюджетном праве. </w:t>
      </w:r>
      <w:r w:rsidR="00B24CCA" w:rsidRPr="00EC4C4C">
        <w:rPr>
          <w:rFonts w:ascii="Times New Roman" w:hAnsi="Times New Roman"/>
          <w:sz w:val="28"/>
          <w:szCs w:val="28"/>
        </w:rPr>
        <w:t>З</w:t>
      </w:r>
      <w:r w:rsidRPr="00EC4C4C">
        <w:rPr>
          <w:rFonts w:ascii="Times New Roman" w:hAnsi="Times New Roman"/>
          <w:sz w:val="28"/>
          <w:szCs w:val="28"/>
        </w:rPr>
        <w:t xml:space="preserve">а нецелевое расходование бюджетных средств предусмотрены бюджетные меры принуждения (ст. 306.4 БК РФ), а также установлена административная (ст. </w:t>
      </w:r>
      <w:r w:rsidR="007E5B3A" w:rsidRPr="00EC4C4C">
        <w:rPr>
          <w:rFonts w:ascii="Times New Roman" w:hAnsi="Times New Roman"/>
          <w:sz w:val="28"/>
          <w:szCs w:val="28"/>
        </w:rPr>
        <w:t>15.14 КоАП РФ) и уголовная ответственность (ст. ст. 285.1, 285.2 УК РФ);</w:t>
      </w:r>
    </w:p>
    <w:p w14:paraId="425CE13F" w14:textId="6E82BD47" w:rsidR="007E5B3A" w:rsidRPr="00EC4C4C" w:rsidRDefault="002A2F9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10</w:t>
      </w:r>
      <w:r w:rsidR="007E5B3A" w:rsidRPr="00EC4C4C">
        <w:rPr>
          <w:rFonts w:ascii="Times New Roman" w:hAnsi="Times New Roman"/>
          <w:sz w:val="28"/>
          <w:szCs w:val="28"/>
        </w:rPr>
        <w:t xml:space="preserve">) </w:t>
      </w:r>
      <w:r w:rsidR="007E5B3A" w:rsidRPr="00EC4C4C">
        <w:rPr>
          <w:rFonts w:ascii="Times New Roman" w:hAnsi="Times New Roman"/>
          <w:i/>
          <w:sz w:val="28"/>
          <w:szCs w:val="28"/>
        </w:rPr>
        <w:t xml:space="preserve">принцип </w:t>
      </w:r>
      <w:r w:rsidR="00795124" w:rsidRPr="00EC4C4C">
        <w:rPr>
          <w:rFonts w:ascii="Times New Roman" w:hAnsi="Times New Roman"/>
          <w:i/>
          <w:sz w:val="28"/>
          <w:szCs w:val="28"/>
        </w:rPr>
        <w:t>эффективности использования бюджетных средств</w:t>
      </w:r>
      <w:r w:rsidR="007E5B3A" w:rsidRPr="00EC4C4C">
        <w:rPr>
          <w:rFonts w:ascii="Times New Roman" w:hAnsi="Times New Roman"/>
          <w:sz w:val="28"/>
          <w:szCs w:val="28"/>
        </w:rPr>
        <w:t xml:space="preserve"> (ст. 34 БК РФ). Бюджетное законодательство требует, чтобы при составлении и исполнении бюджетов участники бюджетного процесса в рамках установленных им бюджетных полномочий исходи</w:t>
      </w:r>
      <w:r w:rsidR="00B24CCA" w:rsidRPr="00EC4C4C">
        <w:rPr>
          <w:rFonts w:ascii="Times New Roman" w:hAnsi="Times New Roman"/>
          <w:sz w:val="28"/>
          <w:szCs w:val="28"/>
        </w:rPr>
        <w:t>ли</w:t>
      </w:r>
      <w:r w:rsidR="007E5B3A" w:rsidRPr="00EC4C4C">
        <w:rPr>
          <w:rFonts w:ascii="Times New Roman" w:hAnsi="Times New Roman"/>
          <w:sz w:val="28"/>
          <w:szCs w:val="28"/>
        </w:rPr>
        <w:t xml:space="preserve">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7B1930C0" w14:textId="0B8A970A" w:rsidR="00EA2D33" w:rsidRPr="00EC4C4C" w:rsidRDefault="007E5B3A"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Формулировка принципа эффективности несколько оценочна</w:t>
      </w:r>
      <w:r w:rsidR="00290B5A" w:rsidRPr="00EC4C4C">
        <w:rPr>
          <w:rStyle w:val="a6"/>
          <w:rFonts w:ascii="Times New Roman" w:hAnsi="Times New Roman"/>
          <w:sz w:val="28"/>
          <w:szCs w:val="28"/>
        </w:rPr>
        <w:footnoteReference w:id="44"/>
      </w:r>
      <w:r w:rsidRPr="00EC4C4C">
        <w:rPr>
          <w:rFonts w:ascii="Times New Roman" w:hAnsi="Times New Roman"/>
          <w:sz w:val="28"/>
          <w:szCs w:val="28"/>
        </w:rPr>
        <w:t xml:space="preserve">. В то же время с переходом к программно-целевому методу бюджетного планирования </w:t>
      </w:r>
      <w:r w:rsidRPr="00EC4C4C">
        <w:rPr>
          <w:rFonts w:ascii="Times New Roman" w:hAnsi="Times New Roman"/>
          <w:sz w:val="28"/>
          <w:szCs w:val="28"/>
        </w:rPr>
        <w:lastRenderedPageBreak/>
        <w:t>роль этого принципа возрастает</w:t>
      </w:r>
      <w:r w:rsidRPr="00EC4C4C">
        <w:rPr>
          <w:rStyle w:val="a6"/>
          <w:rFonts w:ascii="Times New Roman" w:hAnsi="Times New Roman"/>
          <w:sz w:val="28"/>
          <w:szCs w:val="28"/>
        </w:rPr>
        <w:footnoteReference w:id="45"/>
      </w:r>
      <w:r w:rsidRPr="00EC4C4C">
        <w:rPr>
          <w:rFonts w:ascii="Times New Roman" w:hAnsi="Times New Roman"/>
          <w:sz w:val="28"/>
          <w:szCs w:val="28"/>
        </w:rPr>
        <w:t xml:space="preserve">. </w:t>
      </w:r>
      <w:r w:rsidR="00EA2D33" w:rsidRPr="00EC4C4C">
        <w:rPr>
          <w:rFonts w:ascii="Times New Roman" w:hAnsi="Times New Roman"/>
          <w:sz w:val="28"/>
          <w:szCs w:val="28"/>
        </w:rPr>
        <w:t>В литературе предлагается ввести ответственность за неэффективное использование бюджетных средств</w:t>
      </w:r>
      <w:r w:rsidR="00EA2D33" w:rsidRPr="00EC4C4C">
        <w:rPr>
          <w:rStyle w:val="a6"/>
          <w:rFonts w:ascii="Times New Roman" w:hAnsi="Times New Roman"/>
          <w:sz w:val="28"/>
          <w:szCs w:val="28"/>
        </w:rPr>
        <w:footnoteReference w:id="46"/>
      </w:r>
      <w:r w:rsidR="00EA2D33" w:rsidRPr="00EC4C4C">
        <w:rPr>
          <w:rFonts w:ascii="Times New Roman" w:hAnsi="Times New Roman"/>
          <w:sz w:val="28"/>
          <w:szCs w:val="28"/>
        </w:rPr>
        <w:t>. В связи с этим требуется детализация (</w:t>
      </w:r>
      <w:r w:rsidR="00B24CCA" w:rsidRPr="00EC4C4C">
        <w:rPr>
          <w:rFonts w:ascii="Times New Roman" w:hAnsi="Times New Roman"/>
          <w:sz w:val="28"/>
          <w:szCs w:val="28"/>
        </w:rPr>
        <w:t>раскрытие</w:t>
      </w:r>
      <w:r w:rsidR="00EA2D33" w:rsidRPr="00EC4C4C">
        <w:rPr>
          <w:rFonts w:ascii="Times New Roman" w:hAnsi="Times New Roman"/>
          <w:sz w:val="28"/>
          <w:szCs w:val="28"/>
        </w:rPr>
        <w:t xml:space="preserve">) </w:t>
      </w:r>
      <w:r w:rsidR="00B24CCA" w:rsidRPr="00EC4C4C">
        <w:rPr>
          <w:rFonts w:ascii="Times New Roman" w:hAnsi="Times New Roman"/>
          <w:sz w:val="28"/>
          <w:szCs w:val="28"/>
        </w:rPr>
        <w:t xml:space="preserve">содержания </w:t>
      </w:r>
      <w:r w:rsidR="00EA2D33" w:rsidRPr="00EC4C4C">
        <w:rPr>
          <w:rFonts w:ascii="Times New Roman" w:hAnsi="Times New Roman"/>
          <w:sz w:val="28"/>
          <w:szCs w:val="28"/>
        </w:rPr>
        <w:t>данного принципа с тем, чтобы имелись четко закрепленные критерии оценки эффективного (неэффективного) использования бюджетных средств.</w:t>
      </w:r>
    </w:p>
    <w:p w14:paraId="3A1FF2AA" w14:textId="0D19AC4D" w:rsidR="00E421B8" w:rsidRPr="00EC4C4C" w:rsidRDefault="00E421B8" w:rsidP="00EC4C4C">
      <w:pPr>
        <w:spacing w:line="360" w:lineRule="auto"/>
        <w:rPr>
          <w:rFonts w:ascii="Times New Roman" w:hAnsi="Times New Roman" w:cs="Times New Roman"/>
          <w:sz w:val="28"/>
          <w:szCs w:val="28"/>
        </w:rPr>
      </w:pPr>
    </w:p>
    <w:p w14:paraId="2CF3BC72" w14:textId="77777777" w:rsidR="00203EE5" w:rsidRPr="00EC4C4C" w:rsidRDefault="00203EE5" w:rsidP="00EC4C4C">
      <w:pPr>
        <w:spacing w:line="360" w:lineRule="auto"/>
        <w:rPr>
          <w:rFonts w:ascii="Times New Roman" w:hAnsi="Times New Roman" w:cs="Times New Roman"/>
          <w:sz w:val="28"/>
          <w:szCs w:val="28"/>
        </w:rPr>
      </w:pPr>
    </w:p>
    <w:p w14:paraId="507F6752" w14:textId="77777777" w:rsidR="0023280D" w:rsidRPr="00EC4C4C" w:rsidRDefault="0023280D"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Глава 11. Расходы и доходы бюджетов</w:t>
      </w:r>
    </w:p>
    <w:p w14:paraId="1732A612" w14:textId="77777777" w:rsidR="00203EE5" w:rsidRPr="00EC4C4C" w:rsidRDefault="00203EE5" w:rsidP="00EC4C4C">
      <w:pPr>
        <w:spacing w:line="360" w:lineRule="auto"/>
        <w:rPr>
          <w:rFonts w:ascii="Times New Roman" w:hAnsi="Times New Roman" w:cs="Times New Roman"/>
          <w:b/>
          <w:bCs/>
          <w:sz w:val="28"/>
          <w:szCs w:val="28"/>
        </w:rPr>
      </w:pPr>
    </w:p>
    <w:p w14:paraId="42AB826A" w14:textId="11702B1D" w:rsidR="0023280D" w:rsidRPr="00EC4C4C" w:rsidRDefault="0023280D"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 1. Понятие расходов бюджетов и расходных обязательств</w:t>
      </w:r>
    </w:p>
    <w:p w14:paraId="592382F1" w14:textId="1841336F" w:rsidR="00F3310B" w:rsidRPr="00EC4C4C" w:rsidRDefault="00F3310B"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Расходы бюджетов представляют собой одно из </w:t>
      </w:r>
      <w:r w:rsidR="00D338A5">
        <w:rPr>
          <w:rFonts w:ascii="Times New Roman" w:hAnsi="Times New Roman"/>
          <w:bCs/>
          <w:sz w:val="28"/>
          <w:szCs w:val="28"/>
        </w:rPr>
        <w:t>центральных</w:t>
      </w:r>
      <w:r w:rsidRPr="00EC4C4C">
        <w:rPr>
          <w:rFonts w:ascii="Times New Roman" w:hAnsi="Times New Roman"/>
          <w:bCs/>
          <w:sz w:val="28"/>
          <w:szCs w:val="28"/>
        </w:rPr>
        <w:t xml:space="preserve"> понятий бюджетного права. Основной задачей бюджетного права является финансирование расходов бюджетов</w:t>
      </w:r>
      <w:r w:rsidR="00CA16FC" w:rsidRPr="00EC4C4C">
        <w:rPr>
          <w:rFonts w:ascii="Times New Roman" w:hAnsi="Times New Roman"/>
          <w:bCs/>
          <w:sz w:val="28"/>
          <w:szCs w:val="28"/>
        </w:rPr>
        <w:t xml:space="preserve">, </w:t>
      </w:r>
      <w:r w:rsidR="00DB4ABB" w:rsidRPr="00EC4C4C">
        <w:rPr>
          <w:rFonts w:ascii="Times New Roman" w:hAnsi="Times New Roman"/>
          <w:bCs/>
          <w:sz w:val="28"/>
          <w:szCs w:val="28"/>
        </w:rPr>
        <w:t xml:space="preserve">обеспечение расходами бюджетов </w:t>
      </w:r>
      <w:r w:rsidR="00EF0187" w:rsidRPr="00EC4C4C">
        <w:rPr>
          <w:rFonts w:ascii="Times New Roman" w:hAnsi="Times New Roman"/>
          <w:bCs/>
          <w:sz w:val="28"/>
          <w:szCs w:val="28"/>
        </w:rPr>
        <w:t>реализации</w:t>
      </w:r>
      <w:r w:rsidR="00DB4ABB" w:rsidRPr="00EC4C4C">
        <w:rPr>
          <w:rFonts w:ascii="Times New Roman" w:hAnsi="Times New Roman"/>
          <w:bCs/>
          <w:sz w:val="28"/>
          <w:szCs w:val="28"/>
        </w:rPr>
        <w:t xml:space="preserve"> полномочий публично-правовых образований</w:t>
      </w:r>
      <w:r w:rsidR="00CA16FC" w:rsidRPr="00EC4C4C">
        <w:rPr>
          <w:rFonts w:ascii="Times New Roman" w:hAnsi="Times New Roman"/>
          <w:bCs/>
          <w:sz w:val="28"/>
          <w:szCs w:val="28"/>
        </w:rPr>
        <w:t>.</w:t>
      </w:r>
    </w:p>
    <w:p w14:paraId="7D4F63A4" w14:textId="09829A7A" w:rsidR="003D77CB" w:rsidRPr="00EC4C4C" w:rsidRDefault="00866145"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Расходы бюджетов являются более приоритетным</w:t>
      </w:r>
      <w:r w:rsidR="00E0677B" w:rsidRPr="00EC4C4C">
        <w:rPr>
          <w:rFonts w:ascii="Times New Roman" w:hAnsi="Times New Roman"/>
          <w:bCs/>
          <w:sz w:val="28"/>
          <w:szCs w:val="28"/>
        </w:rPr>
        <w:t xml:space="preserve"> бюджетным показателем </w:t>
      </w:r>
      <w:r w:rsidRPr="00EC4C4C">
        <w:rPr>
          <w:rFonts w:ascii="Times New Roman" w:hAnsi="Times New Roman"/>
          <w:bCs/>
          <w:sz w:val="28"/>
          <w:szCs w:val="28"/>
        </w:rPr>
        <w:t>по сравнению с доходами</w:t>
      </w:r>
      <w:r w:rsidR="003D77CB" w:rsidRPr="00EC4C4C">
        <w:rPr>
          <w:rFonts w:ascii="Times New Roman" w:hAnsi="Times New Roman"/>
          <w:bCs/>
          <w:sz w:val="28"/>
          <w:szCs w:val="28"/>
        </w:rPr>
        <w:t xml:space="preserve"> и источниками финансирования дефицита бюджетов. По общему правилу первоначально планируются расходы, а затем изыскиваются средства для их финансирования</w:t>
      </w:r>
      <w:r w:rsidR="003D77CB" w:rsidRPr="00EC4C4C">
        <w:rPr>
          <w:rStyle w:val="a6"/>
          <w:rFonts w:ascii="Times New Roman" w:hAnsi="Times New Roman"/>
          <w:bCs/>
          <w:sz w:val="28"/>
          <w:szCs w:val="28"/>
        </w:rPr>
        <w:footnoteReference w:id="47"/>
      </w:r>
      <w:r w:rsidRPr="00EC4C4C">
        <w:rPr>
          <w:rFonts w:ascii="Times New Roman" w:hAnsi="Times New Roman"/>
          <w:bCs/>
          <w:sz w:val="28"/>
          <w:szCs w:val="28"/>
        </w:rPr>
        <w:t>.</w:t>
      </w:r>
    </w:p>
    <w:p w14:paraId="4E2F1475" w14:textId="61DD8859" w:rsidR="002B4704" w:rsidRPr="00EC4C4C" w:rsidRDefault="00F3310B" w:rsidP="00EC4C4C">
      <w:pPr>
        <w:pStyle w:val="p2"/>
        <w:spacing w:line="360" w:lineRule="auto"/>
        <w:ind w:firstLine="709"/>
        <w:contextualSpacing/>
        <w:jc w:val="both"/>
        <w:rPr>
          <w:rFonts w:ascii="Times New Roman" w:hAnsi="Times New Roman"/>
          <w:bCs/>
          <w:sz w:val="28"/>
          <w:szCs w:val="28"/>
        </w:rPr>
      </w:pPr>
      <w:r w:rsidRPr="00D338A5">
        <w:rPr>
          <w:rFonts w:ascii="Times New Roman" w:hAnsi="Times New Roman"/>
          <w:bCs/>
          <w:i/>
          <w:iCs/>
          <w:sz w:val="28"/>
          <w:szCs w:val="28"/>
        </w:rPr>
        <w:lastRenderedPageBreak/>
        <w:t>Расходы бюджетов представляют собой денежные средства, выплачиваемые из бюджета на безвозвратной основе</w:t>
      </w:r>
      <w:r w:rsidR="008B2789" w:rsidRPr="00D338A5">
        <w:rPr>
          <w:rFonts w:ascii="Times New Roman" w:hAnsi="Times New Roman"/>
          <w:bCs/>
          <w:i/>
          <w:iCs/>
          <w:sz w:val="28"/>
          <w:szCs w:val="28"/>
        </w:rPr>
        <w:t xml:space="preserve"> в целях финансового обеспечения </w:t>
      </w:r>
      <w:r w:rsidR="00D76113" w:rsidRPr="00D338A5">
        <w:rPr>
          <w:rFonts w:ascii="Times New Roman" w:hAnsi="Times New Roman"/>
          <w:bCs/>
          <w:i/>
          <w:iCs/>
          <w:sz w:val="28"/>
          <w:szCs w:val="28"/>
        </w:rPr>
        <w:t>задач и функций государства и муниципальных образований (расходных обязательств)</w:t>
      </w:r>
      <w:r w:rsidRPr="00EC4C4C">
        <w:rPr>
          <w:rFonts w:ascii="Times New Roman" w:hAnsi="Times New Roman"/>
          <w:bCs/>
          <w:sz w:val="28"/>
          <w:szCs w:val="28"/>
        </w:rPr>
        <w:t>.</w:t>
      </w:r>
    </w:p>
    <w:p w14:paraId="6A8A30F6" w14:textId="3AD9F3F6" w:rsidR="00F3310B" w:rsidRPr="00EC4C4C" w:rsidRDefault="00F3310B"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Из этого понятия следуют </w:t>
      </w:r>
      <w:r w:rsidR="00D76113" w:rsidRPr="00EC4C4C">
        <w:rPr>
          <w:rFonts w:ascii="Times New Roman" w:hAnsi="Times New Roman"/>
          <w:bCs/>
          <w:sz w:val="28"/>
          <w:szCs w:val="28"/>
        </w:rPr>
        <w:t xml:space="preserve">четыре </w:t>
      </w:r>
      <w:r w:rsidRPr="00EC4C4C">
        <w:rPr>
          <w:rFonts w:ascii="Times New Roman" w:hAnsi="Times New Roman"/>
          <w:bCs/>
          <w:sz w:val="28"/>
          <w:szCs w:val="28"/>
        </w:rPr>
        <w:t>основные признак</w:t>
      </w:r>
      <w:r w:rsidR="003479EC" w:rsidRPr="00EC4C4C">
        <w:rPr>
          <w:rFonts w:ascii="Times New Roman" w:hAnsi="Times New Roman"/>
          <w:bCs/>
          <w:sz w:val="28"/>
          <w:szCs w:val="28"/>
        </w:rPr>
        <w:t>и</w:t>
      </w:r>
      <w:r w:rsidRPr="00EC4C4C">
        <w:rPr>
          <w:rFonts w:ascii="Times New Roman" w:hAnsi="Times New Roman"/>
          <w:bCs/>
          <w:sz w:val="28"/>
          <w:szCs w:val="28"/>
        </w:rPr>
        <w:t xml:space="preserve"> расходов:</w:t>
      </w:r>
    </w:p>
    <w:p w14:paraId="52853298" w14:textId="374238FD" w:rsidR="00F3310B" w:rsidRPr="00EC4C4C" w:rsidRDefault="00F3310B"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денежный характер;</w:t>
      </w:r>
    </w:p>
    <w:p w14:paraId="5AF2DA44" w14:textId="27EBED0D" w:rsidR="00F3310B" w:rsidRPr="00EC4C4C" w:rsidRDefault="00F3310B"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bCs/>
          <w:sz w:val="28"/>
          <w:szCs w:val="28"/>
        </w:rPr>
        <w:t xml:space="preserve">- движение денежных средств из бюджета. Расходы бюджетов </w:t>
      </w:r>
      <w:r w:rsidRPr="00EC4C4C">
        <w:rPr>
          <w:rFonts w:ascii="Times New Roman" w:hAnsi="Times New Roman"/>
          <w:sz w:val="28"/>
          <w:szCs w:val="28"/>
        </w:rPr>
        <w:t>имеют определенную направленность, движутся из бюджетов;</w:t>
      </w:r>
    </w:p>
    <w:p w14:paraId="4A948543" w14:textId="2AE84CF5" w:rsidR="008B2789" w:rsidRPr="00EC4C4C" w:rsidRDefault="00F3310B"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 безвозвратность выплаты. Помимо расходов бюджетов есть еще </w:t>
      </w:r>
      <w:r w:rsidR="00DB4ABB" w:rsidRPr="00EC4C4C">
        <w:rPr>
          <w:rFonts w:ascii="Times New Roman" w:hAnsi="Times New Roman"/>
          <w:sz w:val="28"/>
          <w:szCs w:val="28"/>
        </w:rPr>
        <w:t xml:space="preserve">другие виды </w:t>
      </w:r>
      <w:r w:rsidRPr="00EC4C4C">
        <w:rPr>
          <w:rFonts w:ascii="Times New Roman" w:hAnsi="Times New Roman"/>
          <w:sz w:val="28"/>
          <w:szCs w:val="28"/>
        </w:rPr>
        <w:t xml:space="preserve">выплат из бюджетов. </w:t>
      </w:r>
      <w:r w:rsidR="009651AD" w:rsidRPr="00EC4C4C">
        <w:rPr>
          <w:rFonts w:ascii="Times New Roman" w:hAnsi="Times New Roman"/>
          <w:sz w:val="28"/>
          <w:szCs w:val="28"/>
        </w:rPr>
        <w:t xml:space="preserve">Некоторые </w:t>
      </w:r>
      <w:r w:rsidR="008B2789" w:rsidRPr="00EC4C4C">
        <w:rPr>
          <w:rFonts w:ascii="Times New Roman" w:hAnsi="Times New Roman"/>
          <w:sz w:val="28"/>
          <w:szCs w:val="28"/>
        </w:rPr>
        <w:t xml:space="preserve">из них являются возвратными. </w:t>
      </w:r>
      <w:r w:rsidRPr="00EC4C4C">
        <w:rPr>
          <w:rFonts w:ascii="Times New Roman" w:hAnsi="Times New Roman"/>
          <w:sz w:val="28"/>
          <w:szCs w:val="28"/>
        </w:rPr>
        <w:t>Речь идет о бюджетных кредитах (ст. 93.2 БК РФ), т.е. о средствах, выплачиваемых из бюджета на возвратной основе</w:t>
      </w:r>
      <w:r w:rsidR="00DB4ABB" w:rsidRPr="00EC4C4C">
        <w:rPr>
          <w:rFonts w:ascii="Times New Roman" w:hAnsi="Times New Roman"/>
          <w:sz w:val="28"/>
          <w:szCs w:val="28"/>
        </w:rPr>
        <w:t>, а также о средствах, выплачиваемых из бюджета для погашения ранее привлеченных государственных (муниципальных) заимствований</w:t>
      </w:r>
      <w:r w:rsidR="008B2789" w:rsidRPr="00EC4C4C">
        <w:rPr>
          <w:rFonts w:ascii="Times New Roman" w:hAnsi="Times New Roman"/>
          <w:sz w:val="28"/>
          <w:szCs w:val="28"/>
        </w:rPr>
        <w:t>;</w:t>
      </w:r>
    </w:p>
    <w:p w14:paraId="635B6639" w14:textId="3CD3C932" w:rsidR="00CA0C23" w:rsidRPr="00EC4C4C" w:rsidRDefault="008B278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 </w:t>
      </w:r>
      <w:r w:rsidR="00A97145" w:rsidRPr="00EC4C4C">
        <w:rPr>
          <w:rFonts w:ascii="Times New Roman" w:hAnsi="Times New Roman"/>
          <w:sz w:val="28"/>
          <w:szCs w:val="28"/>
        </w:rPr>
        <w:t xml:space="preserve"> </w:t>
      </w:r>
      <w:r w:rsidR="00D76113" w:rsidRPr="00EC4C4C">
        <w:rPr>
          <w:rFonts w:ascii="Times New Roman" w:hAnsi="Times New Roman"/>
          <w:sz w:val="28"/>
          <w:szCs w:val="28"/>
        </w:rPr>
        <w:t xml:space="preserve">цель расходов бюджетов заключается в финансовом обеспечении </w:t>
      </w:r>
      <w:r w:rsidR="00D76113" w:rsidRPr="00EC4C4C">
        <w:rPr>
          <w:rFonts w:ascii="Times New Roman" w:hAnsi="Times New Roman"/>
          <w:bCs/>
          <w:sz w:val="28"/>
          <w:szCs w:val="28"/>
        </w:rPr>
        <w:t xml:space="preserve">задач и функций государства и муниципальных образований. С точки зрения механизма такого обеспечения расходы бюджетов непосредственно осуществляются для исполнения расходных обязательств. Данный признак отграничивает расходы бюджетов от размещения </w:t>
      </w:r>
      <w:r w:rsidRPr="00EC4C4C">
        <w:rPr>
          <w:rFonts w:ascii="Times New Roman" w:hAnsi="Times New Roman"/>
          <w:bCs/>
          <w:sz w:val="28"/>
          <w:szCs w:val="28"/>
        </w:rPr>
        <w:t>бюджетны</w:t>
      </w:r>
      <w:r w:rsidR="00D76113" w:rsidRPr="00EC4C4C">
        <w:rPr>
          <w:rFonts w:ascii="Times New Roman" w:hAnsi="Times New Roman"/>
          <w:bCs/>
          <w:sz w:val="28"/>
          <w:szCs w:val="28"/>
        </w:rPr>
        <w:t>х</w:t>
      </w:r>
      <w:r w:rsidR="00CA0C23" w:rsidRPr="00EC4C4C">
        <w:rPr>
          <w:rFonts w:ascii="Times New Roman" w:hAnsi="Times New Roman"/>
          <w:bCs/>
          <w:sz w:val="28"/>
          <w:szCs w:val="28"/>
        </w:rPr>
        <w:t xml:space="preserve"> средств</w:t>
      </w:r>
      <w:r w:rsidRPr="00EC4C4C">
        <w:rPr>
          <w:rFonts w:ascii="Times New Roman" w:hAnsi="Times New Roman"/>
          <w:bCs/>
          <w:sz w:val="28"/>
          <w:szCs w:val="28"/>
        </w:rPr>
        <w:t xml:space="preserve"> на банковские </w:t>
      </w:r>
      <w:r w:rsidR="00CA0C23" w:rsidRPr="00EC4C4C">
        <w:rPr>
          <w:rFonts w:ascii="Times New Roman" w:hAnsi="Times New Roman"/>
          <w:bCs/>
          <w:sz w:val="28"/>
          <w:szCs w:val="28"/>
        </w:rPr>
        <w:t>депозиты</w:t>
      </w:r>
      <w:r w:rsidRPr="00EC4C4C">
        <w:rPr>
          <w:rFonts w:ascii="Times New Roman" w:hAnsi="Times New Roman"/>
          <w:bCs/>
          <w:sz w:val="28"/>
          <w:szCs w:val="28"/>
        </w:rPr>
        <w:t xml:space="preserve"> (ст. 236 БК РФ)</w:t>
      </w:r>
      <w:r w:rsidR="00CA0C23" w:rsidRPr="00EC4C4C">
        <w:rPr>
          <w:rFonts w:ascii="Times New Roman" w:hAnsi="Times New Roman"/>
          <w:bCs/>
          <w:sz w:val="28"/>
          <w:szCs w:val="28"/>
        </w:rPr>
        <w:t xml:space="preserve">, </w:t>
      </w:r>
      <w:r w:rsidR="00FF0A4F" w:rsidRPr="00EC4C4C">
        <w:rPr>
          <w:rFonts w:ascii="Times New Roman" w:hAnsi="Times New Roman"/>
          <w:bCs/>
          <w:sz w:val="28"/>
          <w:szCs w:val="28"/>
        </w:rPr>
        <w:t xml:space="preserve">от </w:t>
      </w:r>
      <w:r w:rsidR="00CA0C23" w:rsidRPr="00EC4C4C">
        <w:rPr>
          <w:rFonts w:ascii="Times New Roman" w:hAnsi="Times New Roman"/>
          <w:bCs/>
          <w:sz w:val="28"/>
          <w:szCs w:val="28"/>
        </w:rPr>
        <w:t>возврат</w:t>
      </w:r>
      <w:r w:rsidR="00D76113" w:rsidRPr="00EC4C4C">
        <w:rPr>
          <w:rFonts w:ascii="Times New Roman" w:hAnsi="Times New Roman"/>
          <w:bCs/>
          <w:sz w:val="28"/>
          <w:szCs w:val="28"/>
        </w:rPr>
        <w:t>а</w:t>
      </w:r>
      <w:r w:rsidR="00CA0C23" w:rsidRPr="00EC4C4C">
        <w:rPr>
          <w:rFonts w:ascii="Times New Roman" w:hAnsi="Times New Roman"/>
          <w:bCs/>
          <w:sz w:val="28"/>
          <w:szCs w:val="28"/>
        </w:rPr>
        <w:t xml:space="preserve"> излишне уплаченных налогов </w:t>
      </w:r>
      <w:r w:rsidRPr="00EC4C4C">
        <w:rPr>
          <w:rFonts w:ascii="Times New Roman" w:hAnsi="Times New Roman"/>
          <w:bCs/>
          <w:sz w:val="28"/>
          <w:szCs w:val="28"/>
        </w:rPr>
        <w:t>и других платежей, ошибочно поступивших в бюджетную систему (ст.</w:t>
      </w:r>
      <w:r w:rsidR="00C9758C" w:rsidRPr="00EC4C4C">
        <w:rPr>
          <w:rFonts w:ascii="Times New Roman" w:hAnsi="Times New Roman"/>
          <w:bCs/>
          <w:sz w:val="28"/>
          <w:szCs w:val="28"/>
        </w:rPr>
        <w:t> </w:t>
      </w:r>
      <w:r w:rsidRPr="00EC4C4C">
        <w:rPr>
          <w:rFonts w:ascii="Times New Roman" w:hAnsi="Times New Roman"/>
          <w:bCs/>
          <w:sz w:val="28"/>
          <w:szCs w:val="28"/>
        </w:rPr>
        <w:t>218 БК РФ).</w:t>
      </w:r>
    </w:p>
    <w:p w14:paraId="3B670675" w14:textId="750AAA0E" w:rsidR="00F3310B" w:rsidRPr="00EC4C4C" w:rsidRDefault="00D338A5" w:rsidP="00EC4C4C">
      <w:pPr>
        <w:pStyle w:val="p2"/>
        <w:spacing w:line="360" w:lineRule="auto"/>
        <w:ind w:firstLine="709"/>
        <w:contextualSpacing/>
        <w:jc w:val="both"/>
        <w:rPr>
          <w:rFonts w:ascii="Times New Roman" w:hAnsi="Times New Roman"/>
          <w:sz w:val="28"/>
          <w:szCs w:val="28"/>
        </w:rPr>
      </w:pPr>
      <w:r>
        <w:rPr>
          <w:rFonts w:ascii="Times New Roman" w:hAnsi="Times New Roman"/>
          <w:sz w:val="28"/>
          <w:szCs w:val="28"/>
        </w:rPr>
        <w:t xml:space="preserve">Бюджетный кодекс РФ </w:t>
      </w:r>
      <w:r>
        <w:rPr>
          <w:rFonts w:ascii="Times New Roman" w:hAnsi="Times New Roman"/>
          <w:bCs/>
          <w:i/>
          <w:iCs/>
          <w:sz w:val="28"/>
          <w:szCs w:val="28"/>
        </w:rPr>
        <w:t>п</w:t>
      </w:r>
      <w:r w:rsidR="00F3310B" w:rsidRPr="00EC4C4C">
        <w:rPr>
          <w:rFonts w:ascii="Times New Roman" w:hAnsi="Times New Roman"/>
          <w:bCs/>
          <w:i/>
          <w:iCs/>
          <w:sz w:val="28"/>
          <w:szCs w:val="28"/>
        </w:rPr>
        <w:t>од расходами бюджета понима</w:t>
      </w:r>
      <w:r>
        <w:rPr>
          <w:rFonts w:ascii="Times New Roman" w:hAnsi="Times New Roman"/>
          <w:bCs/>
          <w:i/>
          <w:iCs/>
          <w:sz w:val="28"/>
          <w:szCs w:val="28"/>
        </w:rPr>
        <w:t>е</w:t>
      </w:r>
      <w:r w:rsidR="00F3310B" w:rsidRPr="00EC4C4C">
        <w:rPr>
          <w:rFonts w:ascii="Times New Roman" w:hAnsi="Times New Roman"/>
          <w:bCs/>
          <w:i/>
          <w:iCs/>
          <w:sz w:val="28"/>
          <w:szCs w:val="28"/>
        </w:rPr>
        <w:t>т выплачиваемые из бюджета денежные средства, за исключением средств, являющихся источниками финансирования дефицита бюджета</w:t>
      </w:r>
      <w:r w:rsidR="00CE72ED" w:rsidRPr="00EC4C4C">
        <w:rPr>
          <w:rFonts w:ascii="Times New Roman" w:hAnsi="Times New Roman"/>
          <w:sz w:val="28"/>
          <w:szCs w:val="28"/>
        </w:rPr>
        <w:t xml:space="preserve"> (ст. 6 БК РФ)</w:t>
      </w:r>
      <w:r w:rsidR="00F3310B" w:rsidRPr="00EC4C4C">
        <w:rPr>
          <w:rFonts w:ascii="Times New Roman" w:hAnsi="Times New Roman"/>
          <w:sz w:val="28"/>
          <w:szCs w:val="28"/>
        </w:rPr>
        <w:t>.</w:t>
      </w:r>
    </w:p>
    <w:p w14:paraId="4D88E298" w14:textId="04452B6A" w:rsidR="00096723" w:rsidRPr="00EC4C4C" w:rsidRDefault="00F3310B"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Указанное легальное определение отражает сформулированные </w:t>
      </w:r>
      <w:r w:rsidR="00D338A5">
        <w:rPr>
          <w:rFonts w:ascii="Times New Roman" w:hAnsi="Times New Roman"/>
          <w:bCs/>
          <w:sz w:val="28"/>
          <w:szCs w:val="28"/>
        </w:rPr>
        <w:t xml:space="preserve">выше </w:t>
      </w:r>
      <w:r w:rsidRPr="00EC4C4C">
        <w:rPr>
          <w:rFonts w:ascii="Times New Roman" w:hAnsi="Times New Roman"/>
          <w:bCs/>
          <w:sz w:val="28"/>
          <w:szCs w:val="28"/>
        </w:rPr>
        <w:t>признаки расходов. Хотя признак безвозвратности отражен в нем по-иному. Бюджетный кодекс РФ для обозначения безвозвратности расходов указывает, что в их состав не включаются источники финансирования дефицита бюджета.</w:t>
      </w:r>
      <w:r w:rsidR="00096723" w:rsidRPr="00EC4C4C">
        <w:rPr>
          <w:rFonts w:ascii="Times New Roman" w:hAnsi="Times New Roman"/>
          <w:bCs/>
          <w:sz w:val="28"/>
          <w:szCs w:val="28"/>
        </w:rPr>
        <w:t xml:space="preserve"> </w:t>
      </w:r>
      <w:r w:rsidR="00096723" w:rsidRPr="00EC4C4C">
        <w:rPr>
          <w:rFonts w:ascii="Times New Roman" w:hAnsi="Times New Roman"/>
          <w:bCs/>
          <w:sz w:val="28"/>
          <w:szCs w:val="28"/>
        </w:rPr>
        <w:lastRenderedPageBreak/>
        <w:t xml:space="preserve">Фактически речь в данном случае идет о выплатах средств, связанных с </w:t>
      </w:r>
      <w:r w:rsidR="00DB4ABB" w:rsidRPr="00EC4C4C">
        <w:rPr>
          <w:rFonts w:ascii="Times New Roman" w:hAnsi="Times New Roman"/>
          <w:bCs/>
          <w:sz w:val="28"/>
          <w:szCs w:val="28"/>
        </w:rPr>
        <w:t xml:space="preserve">возвратом ранее полученных </w:t>
      </w:r>
      <w:r w:rsidR="00096723" w:rsidRPr="00EC4C4C">
        <w:rPr>
          <w:rFonts w:ascii="Times New Roman" w:hAnsi="Times New Roman"/>
          <w:bCs/>
          <w:sz w:val="28"/>
          <w:szCs w:val="28"/>
        </w:rPr>
        <w:t>источник</w:t>
      </w:r>
      <w:r w:rsidR="00DB4ABB" w:rsidRPr="00EC4C4C">
        <w:rPr>
          <w:rFonts w:ascii="Times New Roman" w:hAnsi="Times New Roman"/>
          <w:bCs/>
          <w:sz w:val="28"/>
          <w:szCs w:val="28"/>
        </w:rPr>
        <w:t>ов</w:t>
      </w:r>
      <w:r w:rsidR="00096723" w:rsidRPr="00EC4C4C">
        <w:rPr>
          <w:rFonts w:ascii="Times New Roman" w:hAnsi="Times New Roman"/>
          <w:bCs/>
          <w:sz w:val="28"/>
          <w:szCs w:val="28"/>
        </w:rPr>
        <w:t xml:space="preserve"> финансирования дефицита бюджета.</w:t>
      </w:r>
    </w:p>
    <w:p w14:paraId="6DE3FC7E" w14:textId="5ECDECA7" w:rsidR="00715674" w:rsidRPr="00EC4C4C" w:rsidRDefault="00D338A5" w:rsidP="00311DEA">
      <w:pPr>
        <w:spacing w:line="360" w:lineRule="auto"/>
        <w:rPr>
          <w:rFonts w:ascii="Times New Roman" w:hAnsi="Times New Roman"/>
          <w:bCs/>
          <w:sz w:val="28"/>
          <w:szCs w:val="28"/>
        </w:rPr>
      </w:pPr>
      <w:r>
        <w:rPr>
          <w:rFonts w:ascii="Times New Roman" w:hAnsi="Times New Roman"/>
          <w:bCs/>
          <w:sz w:val="28"/>
          <w:szCs w:val="28"/>
        </w:rPr>
        <w:t>О</w:t>
      </w:r>
      <w:r w:rsidRPr="00EC4C4C">
        <w:rPr>
          <w:rFonts w:ascii="Times New Roman" w:hAnsi="Times New Roman"/>
          <w:bCs/>
          <w:sz w:val="28"/>
          <w:szCs w:val="28"/>
        </w:rPr>
        <w:t>снованиями осуществления расходов бюджетов</w:t>
      </w:r>
      <w:r>
        <w:rPr>
          <w:rFonts w:ascii="Times New Roman" w:hAnsi="Times New Roman"/>
          <w:bCs/>
          <w:sz w:val="28"/>
          <w:szCs w:val="28"/>
        </w:rPr>
        <w:t xml:space="preserve"> являются </w:t>
      </w:r>
      <w:r w:rsidRPr="00311DEA">
        <w:rPr>
          <w:rFonts w:ascii="Times New Roman" w:hAnsi="Times New Roman"/>
          <w:bCs/>
          <w:i/>
          <w:iCs/>
          <w:sz w:val="28"/>
          <w:szCs w:val="28"/>
        </w:rPr>
        <w:t>р</w:t>
      </w:r>
      <w:r w:rsidR="00E30C1B" w:rsidRPr="00311DEA">
        <w:rPr>
          <w:rFonts w:ascii="Times New Roman" w:hAnsi="Times New Roman"/>
          <w:bCs/>
          <w:i/>
          <w:iCs/>
          <w:sz w:val="28"/>
          <w:szCs w:val="28"/>
        </w:rPr>
        <w:t>асходные обязательства</w:t>
      </w:r>
      <w:r w:rsidR="002F3C2F" w:rsidRPr="00EC4C4C">
        <w:rPr>
          <w:rFonts w:ascii="Times New Roman" w:hAnsi="Times New Roman"/>
          <w:bCs/>
          <w:sz w:val="28"/>
          <w:szCs w:val="28"/>
        </w:rPr>
        <w:t>.</w:t>
      </w:r>
      <w:r w:rsidR="00311DEA">
        <w:rPr>
          <w:rFonts w:ascii="Times New Roman" w:hAnsi="Times New Roman"/>
          <w:bCs/>
          <w:sz w:val="28"/>
          <w:szCs w:val="28"/>
        </w:rPr>
        <w:t xml:space="preserve"> </w:t>
      </w:r>
      <w:r w:rsidR="00715674" w:rsidRPr="00EC4C4C">
        <w:rPr>
          <w:rFonts w:ascii="Times New Roman" w:hAnsi="Times New Roman"/>
          <w:bCs/>
          <w:sz w:val="28"/>
          <w:szCs w:val="28"/>
        </w:rPr>
        <w:t>Бюджетный кодекс РФ прямо указывает, что расходы бюджетов формируются в соответствии с расходными обязательствами (ст. 65 БК РФ)</w:t>
      </w:r>
      <w:r w:rsidR="0030352D" w:rsidRPr="00EC4C4C">
        <w:rPr>
          <w:rFonts w:ascii="Times New Roman" w:hAnsi="Times New Roman"/>
          <w:bCs/>
          <w:sz w:val="28"/>
          <w:szCs w:val="28"/>
        </w:rPr>
        <w:t xml:space="preserve">, а </w:t>
      </w:r>
      <w:r w:rsidR="00715674" w:rsidRPr="00EC4C4C">
        <w:rPr>
          <w:rFonts w:ascii="Times New Roman" w:hAnsi="Times New Roman"/>
          <w:bCs/>
          <w:sz w:val="28"/>
          <w:szCs w:val="28"/>
        </w:rPr>
        <w:t>проекты бюджетов составляются в целях финансового обеспечения расходных обязательств (ст. 169 БК РФ).</w:t>
      </w:r>
    </w:p>
    <w:p w14:paraId="09A4B2A5" w14:textId="16003AA2" w:rsidR="00715674" w:rsidRPr="00EC4C4C" w:rsidRDefault="0071567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i/>
          <w:sz w:val="28"/>
          <w:szCs w:val="28"/>
        </w:rPr>
        <w:t>Ра</w:t>
      </w:r>
      <w:r w:rsidR="002F3C2F" w:rsidRPr="00EC4C4C">
        <w:rPr>
          <w:rFonts w:ascii="Times New Roman" w:hAnsi="Times New Roman"/>
          <w:bCs/>
          <w:i/>
          <w:sz w:val="28"/>
          <w:szCs w:val="28"/>
        </w:rPr>
        <w:t>сходны</w:t>
      </w:r>
      <w:r w:rsidRPr="00EC4C4C">
        <w:rPr>
          <w:rFonts w:ascii="Times New Roman" w:hAnsi="Times New Roman"/>
          <w:bCs/>
          <w:i/>
          <w:sz w:val="28"/>
          <w:szCs w:val="28"/>
        </w:rPr>
        <w:t>е</w:t>
      </w:r>
      <w:r w:rsidR="002F3C2F" w:rsidRPr="00EC4C4C">
        <w:rPr>
          <w:rFonts w:ascii="Times New Roman" w:hAnsi="Times New Roman"/>
          <w:bCs/>
          <w:i/>
          <w:sz w:val="28"/>
          <w:szCs w:val="28"/>
        </w:rPr>
        <w:t xml:space="preserve"> обязательства</w:t>
      </w:r>
      <w:r w:rsidRPr="00EC4C4C">
        <w:rPr>
          <w:rFonts w:ascii="Times New Roman" w:hAnsi="Times New Roman"/>
          <w:bCs/>
          <w:i/>
          <w:sz w:val="28"/>
          <w:szCs w:val="28"/>
        </w:rPr>
        <w:t xml:space="preserve"> представляют собой</w:t>
      </w:r>
      <w:r w:rsidR="002F3C2F" w:rsidRPr="00EC4C4C">
        <w:rPr>
          <w:rFonts w:ascii="Times New Roman" w:hAnsi="Times New Roman"/>
          <w:bCs/>
          <w:sz w:val="28"/>
          <w:szCs w:val="28"/>
        </w:rPr>
        <w:t xml:space="preserve"> </w:t>
      </w:r>
      <w:r w:rsidRPr="00EC4C4C">
        <w:rPr>
          <w:rFonts w:ascii="Times New Roman" w:hAnsi="Times New Roman"/>
          <w:bCs/>
          <w:i/>
          <w:sz w:val="28"/>
          <w:szCs w:val="28"/>
        </w:rPr>
        <w:t>обусловленные законом, иным нормативным правовым актом, договором или соглашением обязанности публично-правового образования (Российской Федерации, субъекта Российской Федерации,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субъекту международного права средства из соответствующего бюджета</w:t>
      </w:r>
      <w:r w:rsidRPr="00EC4C4C">
        <w:rPr>
          <w:rFonts w:ascii="Times New Roman" w:hAnsi="Times New Roman"/>
          <w:bCs/>
          <w:sz w:val="28"/>
          <w:szCs w:val="28"/>
        </w:rPr>
        <w:t xml:space="preserve"> (ст. 6 БК РФ).</w:t>
      </w:r>
    </w:p>
    <w:p w14:paraId="0AAA4E57" w14:textId="1C3677D7" w:rsidR="00850BCD" w:rsidRPr="00EC4C4C" w:rsidRDefault="00850BCD"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Расходные обязательства подразделяются на отдельные разновидности в зависимости от того, на основе чего они возникают, и кто является </w:t>
      </w:r>
      <w:r w:rsidR="00255FEB" w:rsidRPr="00EC4C4C">
        <w:rPr>
          <w:rFonts w:ascii="Times New Roman" w:hAnsi="Times New Roman"/>
          <w:bCs/>
          <w:sz w:val="28"/>
          <w:szCs w:val="28"/>
        </w:rPr>
        <w:t>в</w:t>
      </w:r>
      <w:r w:rsidRPr="00EC4C4C">
        <w:rPr>
          <w:rFonts w:ascii="Times New Roman" w:hAnsi="Times New Roman"/>
          <w:bCs/>
          <w:sz w:val="28"/>
          <w:szCs w:val="28"/>
        </w:rPr>
        <w:t xml:space="preserve"> них кредитором.</w:t>
      </w:r>
    </w:p>
    <w:p w14:paraId="428C20F1" w14:textId="77777777" w:rsidR="00850BCD" w:rsidRPr="00EC4C4C" w:rsidRDefault="00850BCD"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i/>
          <w:sz w:val="28"/>
          <w:szCs w:val="28"/>
        </w:rPr>
        <w:t>Расходные обязательства, обусловленные законом и иным нормативным правовым актом, именуются публичными обязательствами</w:t>
      </w:r>
      <w:r w:rsidRPr="00EC4C4C">
        <w:rPr>
          <w:rFonts w:ascii="Times New Roman" w:hAnsi="Times New Roman"/>
          <w:bCs/>
          <w:sz w:val="28"/>
          <w:szCs w:val="28"/>
        </w:rPr>
        <w:t xml:space="preserve"> (ст. 6 БК РФ)</w:t>
      </w:r>
      <w:r w:rsidRPr="00EC4C4C">
        <w:rPr>
          <w:rStyle w:val="a6"/>
          <w:rFonts w:ascii="Times New Roman" w:hAnsi="Times New Roman"/>
          <w:bCs/>
          <w:sz w:val="28"/>
          <w:szCs w:val="28"/>
        </w:rPr>
        <w:footnoteReference w:id="48"/>
      </w:r>
      <w:r w:rsidRPr="00EC4C4C">
        <w:rPr>
          <w:rFonts w:ascii="Times New Roman" w:hAnsi="Times New Roman"/>
          <w:bCs/>
          <w:sz w:val="28"/>
          <w:szCs w:val="28"/>
        </w:rPr>
        <w:t>.</w:t>
      </w:r>
    </w:p>
    <w:p w14:paraId="14D8A661" w14:textId="77777777" w:rsidR="00850BCD" w:rsidRPr="00EC4C4C" w:rsidRDefault="00850BCD"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В свою очередь </w:t>
      </w:r>
      <w:r w:rsidRPr="00EC4C4C">
        <w:rPr>
          <w:rFonts w:ascii="Times New Roman" w:hAnsi="Times New Roman"/>
          <w:bCs/>
          <w:i/>
          <w:sz w:val="28"/>
          <w:szCs w:val="28"/>
        </w:rPr>
        <w:t>из публичных обязательств выделяются публичные нормативные обязательства, кредитором в которых являются физические лица</w:t>
      </w:r>
      <w:r w:rsidRPr="00EC4C4C">
        <w:rPr>
          <w:rFonts w:ascii="Times New Roman" w:hAnsi="Times New Roman"/>
          <w:b/>
          <w:bCs/>
          <w:sz w:val="28"/>
          <w:szCs w:val="28"/>
        </w:rPr>
        <w:t xml:space="preserve"> </w:t>
      </w:r>
      <w:r w:rsidRPr="00EC4C4C">
        <w:rPr>
          <w:rFonts w:ascii="Times New Roman" w:hAnsi="Times New Roman"/>
          <w:bCs/>
          <w:sz w:val="28"/>
          <w:szCs w:val="28"/>
        </w:rPr>
        <w:t>(ст. 6 БК РФ).</w:t>
      </w:r>
    </w:p>
    <w:p w14:paraId="56738F22" w14:textId="7E96007B" w:rsidR="00850BCD" w:rsidRPr="00EC4C4C" w:rsidRDefault="00850BCD"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Выделение отдельных разновидностей расходных обязательств связано с тем, что для них существуют различные правовые режимы. Например, публичные обязательства могут корректироваться лишь с учетом п. 6 ст. 192 БК РФ</w:t>
      </w:r>
      <w:r w:rsidR="00255FEB" w:rsidRPr="00EC4C4C">
        <w:rPr>
          <w:rFonts w:ascii="Times New Roman" w:hAnsi="Times New Roman"/>
          <w:bCs/>
          <w:sz w:val="28"/>
          <w:szCs w:val="28"/>
        </w:rPr>
        <w:t xml:space="preserve"> путем принятия отдельного закона о приостановлении их действия</w:t>
      </w:r>
      <w:r w:rsidRPr="00EC4C4C">
        <w:rPr>
          <w:rFonts w:ascii="Times New Roman" w:hAnsi="Times New Roman"/>
          <w:bCs/>
          <w:sz w:val="28"/>
          <w:szCs w:val="28"/>
        </w:rPr>
        <w:t xml:space="preserve">. Отмена расходных обязательств, основанных на договорах и соглашениях, </w:t>
      </w:r>
      <w:r w:rsidRPr="00EC4C4C">
        <w:rPr>
          <w:rFonts w:ascii="Times New Roman" w:hAnsi="Times New Roman"/>
          <w:bCs/>
          <w:sz w:val="28"/>
          <w:szCs w:val="28"/>
        </w:rPr>
        <w:lastRenderedPageBreak/>
        <w:t>должна осуществляться в ином порядке, с учетом правил расторжения договоров.</w:t>
      </w:r>
    </w:p>
    <w:p w14:paraId="5CA0D233" w14:textId="08215CCF" w:rsidR="007429B4" w:rsidRPr="00EC4C4C" w:rsidRDefault="00850BCD"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Применительно к публичным нормативным обязательств</w:t>
      </w:r>
      <w:r w:rsidR="00F607E1" w:rsidRPr="00EC4C4C">
        <w:rPr>
          <w:rFonts w:ascii="Times New Roman" w:hAnsi="Times New Roman"/>
          <w:bCs/>
          <w:sz w:val="28"/>
          <w:szCs w:val="28"/>
        </w:rPr>
        <w:t>ам</w:t>
      </w:r>
      <w:r w:rsidRPr="00EC4C4C">
        <w:rPr>
          <w:rFonts w:ascii="Times New Roman" w:hAnsi="Times New Roman"/>
          <w:bCs/>
          <w:sz w:val="28"/>
          <w:szCs w:val="28"/>
        </w:rPr>
        <w:t xml:space="preserve"> предусмотрены особые гарантии для их кредиторов на случай корректировки с учетом того, что здесь затрагиваются права физических лиц</w:t>
      </w:r>
      <w:r w:rsidRPr="00EC4C4C">
        <w:rPr>
          <w:rStyle w:val="a6"/>
          <w:rFonts w:ascii="Times New Roman" w:hAnsi="Times New Roman"/>
          <w:bCs/>
          <w:sz w:val="28"/>
          <w:szCs w:val="28"/>
        </w:rPr>
        <w:footnoteReference w:id="49"/>
      </w:r>
      <w:r w:rsidRPr="00EC4C4C">
        <w:rPr>
          <w:rFonts w:ascii="Times New Roman" w:hAnsi="Times New Roman"/>
          <w:bCs/>
          <w:sz w:val="28"/>
          <w:szCs w:val="28"/>
        </w:rPr>
        <w:t>.</w:t>
      </w:r>
    </w:p>
    <w:p w14:paraId="28311F2B" w14:textId="130B5F6C" w:rsidR="00D040B2" w:rsidRPr="00EC4C4C" w:rsidRDefault="0009672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В бюджетном законодательстве существуют определенные механизмы </w:t>
      </w:r>
      <w:r w:rsidR="00CF7AE3" w:rsidRPr="00EC4C4C">
        <w:rPr>
          <w:rFonts w:ascii="Times New Roman" w:hAnsi="Times New Roman"/>
          <w:bCs/>
          <w:sz w:val="28"/>
          <w:szCs w:val="28"/>
        </w:rPr>
        <w:t xml:space="preserve">(алгоритм) </w:t>
      </w:r>
      <w:r w:rsidRPr="00EC4C4C">
        <w:rPr>
          <w:rFonts w:ascii="Times New Roman" w:hAnsi="Times New Roman"/>
          <w:bCs/>
          <w:sz w:val="28"/>
          <w:szCs w:val="28"/>
        </w:rPr>
        <w:t>реализации расходных обязательств, благодаря которым они «превращаются» в расходы бюджетов.</w:t>
      </w:r>
    </w:p>
    <w:p w14:paraId="05035A61" w14:textId="151AAC1B" w:rsidR="00260249" w:rsidRPr="00EC4C4C" w:rsidRDefault="00C17E59"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Конкретизация расходных обязательств воплощается в </w:t>
      </w:r>
      <w:r w:rsidRPr="00EC4C4C">
        <w:rPr>
          <w:rFonts w:ascii="Times New Roman" w:hAnsi="Times New Roman"/>
          <w:bCs/>
          <w:i/>
          <w:sz w:val="28"/>
          <w:szCs w:val="28"/>
        </w:rPr>
        <w:t xml:space="preserve">бюджетных обязательствах, под которыми понимаются </w:t>
      </w:r>
      <w:r w:rsidR="00260249" w:rsidRPr="00EC4C4C">
        <w:rPr>
          <w:rFonts w:ascii="Times New Roman" w:hAnsi="Times New Roman"/>
          <w:bCs/>
          <w:i/>
          <w:sz w:val="28"/>
          <w:szCs w:val="28"/>
        </w:rPr>
        <w:t>расходные обязательства, подлежащие исполнению в соответствующем финансовом году</w:t>
      </w:r>
      <w:r w:rsidR="00260249" w:rsidRPr="00EC4C4C">
        <w:rPr>
          <w:rFonts w:ascii="Times New Roman" w:hAnsi="Times New Roman"/>
          <w:b/>
          <w:bCs/>
          <w:sz w:val="28"/>
          <w:szCs w:val="28"/>
        </w:rPr>
        <w:t xml:space="preserve"> </w:t>
      </w:r>
      <w:r w:rsidR="00260249" w:rsidRPr="00EC4C4C">
        <w:rPr>
          <w:rFonts w:ascii="Times New Roman" w:hAnsi="Times New Roman"/>
          <w:bCs/>
          <w:sz w:val="28"/>
          <w:szCs w:val="28"/>
        </w:rPr>
        <w:t xml:space="preserve">(ст. 6 БК РФ). Бюджетные обязательства придают расходным обязательствам </w:t>
      </w:r>
      <w:r w:rsidR="00F607E1" w:rsidRPr="00EC4C4C">
        <w:rPr>
          <w:rFonts w:ascii="Times New Roman" w:hAnsi="Times New Roman"/>
          <w:bCs/>
          <w:sz w:val="28"/>
          <w:szCs w:val="28"/>
        </w:rPr>
        <w:t>"</w:t>
      </w:r>
      <w:r w:rsidR="00260249" w:rsidRPr="00EC4C4C">
        <w:rPr>
          <w:rFonts w:ascii="Times New Roman" w:hAnsi="Times New Roman"/>
          <w:bCs/>
          <w:sz w:val="28"/>
          <w:szCs w:val="28"/>
        </w:rPr>
        <w:t>привязку</w:t>
      </w:r>
      <w:r w:rsidR="00F607E1" w:rsidRPr="00EC4C4C">
        <w:rPr>
          <w:rFonts w:ascii="Times New Roman" w:hAnsi="Times New Roman"/>
          <w:bCs/>
          <w:sz w:val="28"/>
          <w:szCs w:val="28"/>
        </w:rPr>
        <w:t xml:space="preserve"> по времени"</w:t>
      </w:r>
      <w:r w:rsidR="00260249" w:rsidRPr="00EC4C4C">
        <w:rPr>
          <w:rFonts w:ascii="Times New Roman" w:hAnsi="Times New Roman"/>
          <w:bCs/>
          <w:sz w:val="28"/>
          <w:szCs w:val="28"/>
        </w:rPr>
        <w:t>.</w:t>
      </w:r>
    </w:p>
    <w:p w14:paraId="51E53BB7" w14:textId="1D7354E6" w:rsidR="00260249" w:rsidRPr="00EC4C4C" w:rsidRDefault="00C80E3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В </w:t>
      </w:r>
      <w:r w:rsidR="00260249" w:rsidRPr="00EC4C4C">
        <w:rPr>
          <w:rFonts w:ascii="Times New Roman" w:hAnsi="Times New Roman"/>
          <w:bCs/>
          <w:sz w:val="28"/>
          <w:szCs w:val="28"/>
        </w:rPr>
        <w:t xml:space="preserve">целях беспрепятственной реализации </w:t>
      </w:r>
      <w:r w:rsidRPr="00EC4C4C">
        <w:rPr>
          <w:rFonts w:ascii="Times New Roman" w:hAnsi="Times New Roman"/>
          <w:bCs/>
          <w:sz w:val="28"/>
          <w:szCs w:val="28"/>
        </w:rPr>
        <w:t>расходных (</w:t>
      </w:r>
      <w:r w:rsidR="00260249" w:rsidRPr="00EC4C4C">
        <w:rPr>
          <w:rFonts w:ascii="Times New Roman" w:hAnsi="Times New Roman"/>
          <w:bCs/>
          <w:sz w:val="28"/>
          <w:szCs w:val="28"/>
        </w:rPr>
        <w:t>бюджетных</w:t>
      </w:r>
      <w:r w:rsidRPr="00EC4C4C">
        <w:rPr>
          <w:rFonts w:ascii="Times New Roman" w:hAnsi="Times New Roman"/>
          <w:bCs/>
          <w:sz w:val="28"/>
          <w:szCs w:val="28"/>
        </w:rPr>
        <w:t>)</w:t>
      </w:r>
      <w:r w:rsidR="00260249" w:rsidRPr="00EC4C4C">
        <w:rPr>
          <w:rFonts w:ascii="Times New Roman" w:hAnsi="Times New Roman"/>
          <w:bCs/>
          <w:sz w:val="28"/>
          <w:szCs w:val="28"/>
        </w:rPr>
        <w:t xml:space="preserve"> обязательств они должны быть обеспечены соответствующими финансовыми ресурсами</w:t>
      </w:r>
      <w:r w:rsidRPr="00EC4C4C">
        <w:rPr>
          <w:rFonts w:ascii="Times New Roman" w:hAnsi="Times New Roman"/>
          <w:bCs/>
          <w:sz w:val="28"/>
          <w:szCs w:val="28"/>
        </w:rPr>
        <w:t xml:space="preserve">. В связи с этим при составлении проектов бюджетов в законе (решении) о бюджете предусматриваются соответствующие </w:t>
      </w:r>
      <w:r w:rsidRPr="00EC4C4C">
        <w:rPr>
          <w:rFonts w:ascii="Times New Roman" w:hAnsi="Times New Roman"/>
          <w:bCs/>
          <w:i/>
          <w:sz w:val="28"/>
          <w:szCs w:val="28"/>
        </w:rPr>
        <w:t>бюджетные ассигнования</w:t>
      </w:r>
      <w:r w:rsidR="00260249" w:rsidRPr="00EC4C4C">
        <w:rPr>
          <w:rFonts w:ascii="Times New Roman" w:hAnsi="Times New Roman"/>
          <w:b/>
          <w:bCs/>
          <w:sz w:val="28"/>
          <w:szCs w:val="28"/>
        </w:rPr>
        <w:t xml:space="preserve">, </w:t>
      </w:r>
      <w:r w:rsidR="00260249" w:rsidRPr="00EC4C4C">
        <w:rPr>
          <w:rFonts w:ascii="Times New Roman" w:hAnsi="Times New Roman"/>
          <w:bCs/>
          <w:i/>
          <w:sz w:val="28"/>
          <w:szCs w:val="28"/>
        </w:rPr>
        <w:t>т.е. предельны</w:t>
      </w:r>
      <w:r w:rsidR="00CC1ACC" w:rsidRPr="00EC4C4C">
        <w:rPr>
          <w:rFonts w:ascii="Times New Roman" w:hAnsi="Times New Roman"/>
          <w:bCs/>
          <w:i/>
          <w:sz w:val="28"/>
          <w:szCs w:val="28"/>
        </w:rPr>
        <w:t>е</w:t>
      </w:r>
      <w:r w:rsidR="00260249" w:rsidRPr="00EC4C4C">
        <w:rPr>
          <w:rFonts w:ascii="Times New Roman" w:hAnsi="Times New Roman"/>
          <w:bCs/>
          <w:i/>
          <w:sz w:val="28"/>
          <w:szCs w:val="28"/>
        </w:rPr>
        <w:t xml:space="preserve"> объем</w:t>
      </w:r>
      <w:r w:rsidR="00CC1ACC" w:rsidRPr="00EC4C4C">
        <w:rPr>
          <w:rFonts w:ascii="Times New Roman" w:hAnsi="Times New Roman"/>
          <w:bCs/>
          <w:i/>
          <w:sz w:val="28"/>
          <w:szCs w:val="28"/>
        </w:rPr>
        <w:t>ы</w:t>
      </w:r>
      <w:r w:rsidR="00260249" w:rsidRPr="00EC4C4C">
        <w:rPr>
          <w:rFonts w:ascii="Times New Roman" w:hAnsi="Times New Roman"/>
          <w:bCs/>
          <w:i/>
          <w:sz w:val="28"/>
          <w:szCs w:val="28"/>
        </w:rPr>
        <w:t xml:space="preserve"> денежных средств, предусмотренных в соответствующем финансовом году для исполнения бюджетных обязательств</w:t>
      </w:r>
      <w:r w:rsidR="00260249" w:rsidRPr="00EC4C4C">
        <w:rPr>
          <w:rFonts w:ascii="Times New Roman" w:hAnsi="Times New Roman"/>
          <w:b/>
          <w:bCs/>
          <w:sz w:val="28"/>
          <w:szCs w:val="28"/>
        </w:rPr>
        <w:t xml:space="preserve"> </w:t>
      </w:r>
      <w:r w:rsidR="00260249" w:rsidRPr="00EC4C4C">
        <w:rPr>
          <w:rFonts w:ascii="Times New Roman" w:hAnsi="Times New Roman"/>
          <w:bCs/>
          <w:sz w:val="28"/>
          <w:szCs w:val="28"/>
        </w:rPr>
        <w:t>(ст. 6 БК РФ).</w:t>
      </w:r>
    </w:p>
    <w:p w14:paraId="5C35F5EB" w14:textId="37D6F533" w:rsidR="00260249" w:rsidRPr="00EC4C4C" w:rsidRDefault="00260249" w:rsidP="00EC4C4C">
      <w:pPr>
        <w:pStyle w:val="ConsPlusNormal"/>
        <w:spacing w:line="360" w:lineRule="auto"/>
        <w:ind w:firstLine="709"/>
        <w:contextualSpacing/>
        <w:jc w:val="both"/>
        <w:rPr>
          <w:rFonts w:ascii="Times New Roman" w:hAnsi="Times New Roman" w:cs="Times New Roman"/>
          <w:bCs/>
          <w:sz w:val="28"/>
          <w:szCs w:val="28"/>
        </w:rPr>
      </w:pPr>
      <w:r w:rsidRPr="00EC4C4C">
        <w:rPr>
          <w:rFonts w:ascii="Times New Roman" w:hAnsi="Times New Roman" w:cs="Times New Roman"/>
          <w:bCs/>
          <w:sz w:val="28"/>
          <w:szCs w:val="28"/>
        </w:rPr>
        <w:t>В процессе исполнения бюджета на основании бюджетных ассигнований осуществляется расходование бюджетных средств.</w:t>
      </w:r>
      <w:r w:rsidR="00084EC2" w:rsidRPr="00EC4C4C">
        <w:rPr>
          <w:rFonts w:ascii="Times New Roman" w:hAnsi="Times New Roman" w:cs="Times New Roman"/>
          <w:bCs/>
          <w:sz w:val="28"/>
          <w:szCs w:val="28"/>
        </w:rPr>
        <w:t xml:space="preserve"> </w:t>
      </w:r>
      <w:r w:rsidR="00DE7380" w:rsidRPr="00EC4C4C">
        <w:rPr>
          <w:rFonts w:ascii="Times New Roman" w:hAnsi="Times New Roman" w:cs="Times New Roman"/>
          <w:sz w:val="28"/>
          <w:szCs w:val="28"/>
        </w:rPr>
        <w:t xml:space="preserve">Порядок исполнения бюджетов по расходам определяется в гл. 24 БК РФ. Фактически исполнение бюджетов начинается с составления сводной бюджетной росписи и включает </w:t>
      </w:r>
      <w:r w:rsidR="00DE7380" w:rsidRPr="00EC4C4C">
        <w:rPr>
          <w:rFonts w:ascii="Times New Roman" w:hAnsi="Times New Roman" w:cs="Times New Roman"/>
          <w:sz w:val="28"/>
          <w:szCs w:val="28"/>
        </w:rPr>
        <w:lastRenderedPageBreak/>
        <w:t>в себя этапы, указанные в ст. 219 БК РФ</w:t>
      </w:r>
      <w:r w:rsidR="00DE7380" w:rsidRPr="00EC4C4C">
        <w:rPr>
          <w:rStyle w:val="a6"/>
          <w:rFonts w:ascii="Times New Roman" w:hAnsi="Times New Roman" w:cs="Times New Roman"/>
          <w:sz w:val="28"/>
          <w:szCs w:val="28"/>
        </w:rPr>
        <w:footnoteReference w:id="50"/>
      </w:r>
      <w:r w:rsidR="00DE7380" w:rsidRPr="00EC4C4C">
        <w:rPr>
          <w:rFonts w:ascii="Times New Roman" w:hAnsi="Times New Roman" w:cs="Times New Roman"/>
          <w:sz w:val="28"/>
          <w:szCs w:val="28"/>
        </w:rPr>
        <w:t xml:space="preserve">. В результате прохождения этих этапов обеспечивается фактическое исполнение расходного обязательства, </w:t>
      </w:r>
      <w:r w:rsidR="00F607E1" w:rsidRPr="00EC4C4C">
        <w:rPr>
          <w:rFonts w:ascii="Times New Roman" w:hAnsi="Times New Roman" w:cs="Times New Roman"/>
          <w:sz w:val="28"/>
          <w:szCs w:val="28"/>
        </w:rPr>
        <w:t xml:space="preserve">его </w:t>
      </w:r>
      <w:r w:rsidR="00FB72CB" w:rsidRPr="00EC4C4C">
        <w:rPr>
          <w:rFonts w:ascii="Times New Roman" w:hAnsi="Times New Roman" w:cs="Times New Roman"/>
          <w:bCs/>
          <w:sz w:val="28"/>
          <w:szCs w:val="28"/>
        </w:rPr>
        <w:t>преобраз</w:t>
      </w:r>
      <w:r w:rsidR="00DE7380" w:rsidRPr="00EC4C4C">
        <w:rPr>
          <w:rFonts w:ascii="Times New Roman" w:hAnsi="Times New Roman" w:cs="Times New Roman"/>
          <w:bCs/>
          <w:sz w:val="28"/>
          <w:szCs w:val="28"/>
        </w:rPr>
        <w:t xml:space="preserve">ование </w:t>
      </w:r>
      <w:r w:rsidR="00FB72CB" w:rsidRPr="00EC4C4C">
        <w:rPr>
          <w:rFonts w:ascii="Times New Roman" w:hAnsi="Times New Roman" w:cs="Times New Roman"/>
          <w:bCs/>
          <w:sz w:val="28"/>
          <w:szCs w:val="28"/>
        </w:rPr>
        <w:t>в расходы бюджетов.</w:t>
      </w:r>
    </w:p>
    <w:p w14:paraId="6913DFC8" w14:textId="77777777" w:rsidR="00311DEA" w:rsidRDefault="00311DEA" w:rsidP="00EC4C4C">
      <w:pPr>
        <w:pStyle w:val="ConsPlusNormal"/>
        <w:spacing w:line="360" w:lineRule="auto"/>
        <w:ind w:firstLine="709"/>
        <w:contextualSpacing/>
        <w:jc w:val="both"/>
        <w:rPr>
          <w:rFonts w:ascii="Times New Roman" w:hAnsi="Times New Roman" w:cs="Times New Roman"/>
          <w:sz w:val="28"/>
          <w:szCs w:val="28"/>
        </w:rPr>
      </w:pPr>
    </w:p>
    <w:p w14:paraId="7410F55F" w14:textId="779AFF1B" w:rsidR="00F3310B" w:rsidRPr="00EC4C4C" w:rsidRDefault="00C80E31" w:rsidP="00EC4C4C">
      <w:pPr>
        <w:spacing w:line="360" w:lineRule="auto"/>
        <w:rPr>
          <w:rFonts w:ascii="Times New Roman" w:hAnsi="Times New Roman" w:cs="Times New Roman"/>
          <w:b/>
          <w:bCs/>
          <w:sz w:val="28"/>
          <w:szCs w:val="28"/>
        </w:rPr>
      </w:pPr>
      <w:bookmarkStart w:id="3" w:name="_Toc21943490"/>
      <w:r w:rsidRPr="00EC4C4C">
        <w:rPr>
          <w:rFonts w:ascii="Times New Roman" w:hAnsi="Times New Roman" w:cs="Times New Roman"/>
          <w:b/>
          <w:bCs/>
          <w:sz w:val="28"/>
          <w:szCs w:val="28"/>
        </w:rPr>
        <w:t xml:space="preserve">§ </w:t>
      </w:r>
      <w:r w:rsidR="009E5AFD" w:rsidRPr="00EC4C4C">
        <w:rPr>
          <w:rFonts w:ascii="Times New Roman" w:hAnsi="Times New Roman" w:cs="Times New Roman"/>
          <w:b/>
          <w:bCs/>
          <w:sz w:val="28"/>
          <w:szCs w:val="28"/>
        </w:rPr>
        <w:t>2</w:t>
      </w:r>
      <w:r w:rsidR="00F3310B" w:rsidRPr="00EC4C4C">
        <w:rPr>
          <w:rFonts w:ascii="Times New Roman" w:hAnsi="Times New Roman" w:cs="Times New Roman"/>
          <w:b/>
          <w:bCs/>
          <w:sz w:val="28"/>
          <w:szCs w:val="28"/>
        </w:rPr>
        <w:t>. Бюджетные ассигнования: понятие и виды</w:t>
      </w:r>
      <w:bookmarkEnd w:id="3"/>
    </w:p>
    <w:p w14:paraId="2379AB70" w14:textId="29112D94" w:rsidR="00543F19" w:rsidRPr="00EC4C4C" w:rsidRDefault="00543F19"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i/>
          <w:sz w:val="28"/>
          <w:szCs w:val="28"/>
        </w:rPr>
        <w:t>Бюджетные ассигнования представляют собой предельные объемы денежных средств, предусмотренных в соответствующем финансовом году для исполнения бюджетных обязательств</w:t>
      </w:r>
      <w:r w:rsidRPr="00EC4C4C">
        <w:rPr>
          <w:rFonts w:ascii="Times New Roman" w:hAnsi="Times New Roman"/>
          <w:bCs/>
          <w:sz w:val="28"/>
          <w:szCs w:val="28"/>
        </w:rPr>
        <w:t xml:space="preserve"> (ст. 6 БК РФ).</w:t>
      </w:r>
    </w:p>
    <w:p w14:paraId="1C753834" w14:textId="20959195" w:rsidR="00543F19" w:rsidRPr="00EC4C4C" w:rsidRDefault="00543F19"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Бюджетные ассигнования являются </w:t>
      </w:r>
      <w:r w:rsidR="00393D48" w:rsidRPr="00EC4C4C">
        <w:rPr>
          <w:rFonts w:ascii="Times New Roman" w:hAnsi="Times New Roman"/>
          <w:bCs/>
          <w:sz w:val="28"/>
          <w:szCs w:val="28"/>
        </w:rPr>
        <w:t xml:space="preserve">бюджетно-правовым </w:t>
      </w:r>
      <w:r w:rsidRPr="00EC4C4C">
        <w:rPr>
          <w:rFonts w:ascii="Times New Roman" w:hAnsi="Times New Roman"/>
          <w:bCs/>
          <w:sz w:val="28"/>
          <w:szCs w:val="28"/>
        </w:rPr>
        <w:t>инструментом, обеспечивающим реализацию расходных обязательств. Они закрепляются в законе (решении) о бюджете и детализируются в документах, используемых на стадии исполнения бюджетов (в сводной бюджетной росписи и т.д.).</w:t>
      </w:r>
    </w:p>
    <w:p w14:paraId="2B55F525" w14:textId="539F6125" w:rsidR="00543F19" w:rsidRPr="00EC4C4C" w:rsidRDefault="00543F19"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Бюджетное законодательство устанавливает закрытый перечень видов бюджетных ассигнований (ст. 69 БК РФ). В связи с этим</w:t>
      </w:r>
      <w:r w:rsidR="00615119" w:rsidRPr="00EC4C4C">
        <w:rPr>
          <w:rFonts w:ascii="Times New Roman" w:hAnsi="Times New Roman"/>
          <w:bCs/>
          <w:sz w:val="28"/>
          <w:szCs w:val="28"/>
        </w:rPr>
        <w:t>,</w:t>
      </w:r>
      <w:r w:rsidRPr="00EC4C4C">
        <w:rPr>
          <w:rFonts w:ascii="Times New Roman" w:hAnsi="Times New Roman"/>
          <w:bCs/>
          <w:sz w:val="28"/>
          <w:szCs w:val="28"/>
        </w:rPr>
        <w:t xml:space="preserve"> несмотря на определенный приоритет расходных обязательств и обеспечительную роль бюджетных ассигнований</w:t>
      </w:r>
      <w:r w:rsidR="00615119" w:rsidRPr="00EC4C4C">
        <w:rPr>
          <w:rFonts w:ascii="Times New Roman" w:hAnsi="Times New Roman"/>
          <w:bCs/>
          <w:sz w:val="28"/>
          <w:szCs w:val="28"/>
        </w:rPr>
        <w:t>,</w:t>
      </w:r>
      <w:r w:rsidRPr="00EC4C4C">
        <w:rPr>
          <w:rFonts w:ascii="Times New Roman" w:hAnsi="Times New Roman"/>
          <w:bCs/>
          <w:sz w:val="28"/>
          <w:szCs w:val="28"/>
        </w:rPr>
        <w:t xml:space="preserve"> при принятии расходных обязательств необходимо учитывать существующие виды бюджетных ассигнований. В противном случае бюджетное законодательство не сможет обеспечить беспрепятственную реализацию таких расходных обязательств.</w:t>
      </w:r>
    </w:p>
    <w:p w14:paraId="77901716" w14:textId="2F5AC9ED" w:rsidR="00F540C9" w:rsidRPr="00EC4C4C" w:rsidRDefault="00F540C9"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Бюджетный кодекс РФ включает 8 основны</w:t>
      </w:r>
      <w:r w:rsidR="00283AE8" w:rsidRPr="00EC4C4C">
        <w:rPr>
          <w:rFonts w:ascii="Times New Roman" w:hAnsi="Times New Roman"/>
          <w:bCs/>
          <w:sz w:val="28"/>
          <w:szCs w:val="28"/>
        </w:rPr>
        <w:t>х</w:t>
      </w:r>
      <w:r w:rsidRPr="00EC4C4C">
        <w:rPr>
          <w:rFonts w:ascii="Times New Roman" w:hAnsi="Times New Roman"/>
          <w:bCs/>
          <w:sz w:val="28"/>
          <w:szCs w:val="28"/>
        </w:rPr>
        <w:t xml:space="preserve"> видов бюджетных ассигнований, которые в дальнейшем подразделяются на разветвленную систему подвидов.</w:t>
      </w:r>
    </w:p>
    <w:p w14:paraId="20575804" w14:textId="3D5889CF" w:rsidR="00BE3B96" w:rsidRPr="00EC4C4C" w:rsidRDefault="00B84626"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
          <w:bCs/>
          <w:sz w:val="28"/>
          <w:szCs w:val="28"/>
          <w:lang w:val="en-US"/>
        </w:rPr>
        <w:t>I</w:t>
      </w:r>
      <w:r w:rsidRPr="00EC4C4C">
        <w:rPr>
          <w:rFonts w:ascii="Times New Roman" w:hAnsi="Times New Roman"/>
          <w:b/>
          <w:bCs/>
          <w:sz w:val="28"/>
          <w:szCs w:val="28"/>
        </w:rPr>
        <w:t>.</w:t>
      </w:r>
      <w:r w:rsidR="00824DAC" w:rsidRPr="00EC4C4C">
        <w:rPr>
          <w:rFonts w:ascii="Times New Roman" w:hAnsi="Times New Roman"/>
          <w:b/>
          <w:bCs/>
          <w:sz w:val="28"/>
          <w:szCs w:val="28"/>
        </w:rPr>
        <w:t xml:space="preserve"> </w:t>
      </w:r>
      <w:r w:rsidR="00F540C9" w:rsidRPr="00EC4C4C">
        <w:rPr>
          <w:rFonts w:ascii="Times New Roman" w:hAnsi="Times New Roman"/>
          <w:b/>
          <w:bCs/>
          <w:sz w:val="28"/>
          <w:szCs w:val="28"/>
          <w:u w:val="single"/>
        </w:rPr>
        <w:t>Бюджетные ассигнования на оказание государственных (муниципальных) услуг (выполнение работ)</w:t>
      </w:r>
      <w:r w:rsidR="00F540C9" w:rsidRPr="00EC4C4C">
        <w:rPr>
          <w:rFonts w:ascii="Times New Roman" w:hAnsi="Times New Roman"/>
          <w:bCs/>
          <w:sz w:val="28"/>
          <w:szCs w:val="28"/>
        </w:rPr>
        <w:t xml:space="preserve"> являются одним из центральных видов бюджетных ассигнований.</w:t>
      </w:r>
    </w:p>
    <w:p w14:paraId="618F4A7D" w14:textId="032966D7" w:rsidR="00C9125B" w:rsidRPr="00EC4C4C" w:rsidRDefault="00A7471C"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Бюджетно-правовое понятие </w:t>
      </w:r>
      <w:r w:rsidR="00BE3B96" w:rsidRPr="00EC4C4C">
        <w:rPr>
          <w:rFonts w:ascii="Times New Roman" w:hAnsi="Times New Roman"/>
          <w:bCs/>
          <w:sz w:val="28"/>
          <w:szCs w:val="28"/>
        </w:rPr>
        <w:t xml:space="preserve">государственных (муниципальных) услуг (работ) </w:t>
      </w:r>
      <w:r w:rsidRPr="00EC4C4C">
        <w:rPr>
          <w:rFonts w:ascii="Times New Roman" w:hAnsi="Times New Roman"/>
          <w:bCs/>
          <w:sz w:val="28"/>
          <w:szCs w:val="28"/>
        </w:rPr>
        <w:t xml:space="preserve">дается в ст. 6 БК РФ, </w:t>
      </w:r>
      <w:r w:rsidR="00BE3B96" w:rsidRPr="00EC4C4C">
        <w:rPr>
          <w:rFonts w:ascii="Times New Roman" w:hAnsi="Times New Roman"/>
          <w:bCs/>
          <w:i/>
          <w:sz w:val="28"/>
          <w:szCs w:val="28"/>
        </w:rPr>
        <w:t xml:space="preserve">государственные (муниципальные) услуги (работы) – это услуги (работы), оказываемые (выполняемые) органами </w:t>
      </w:r>
      <w:r w:rsidR="00BE3B96" w:rsidRPr="00EC4C4C">
        <w:rPr>
          <w:rFonts w:ascii="Times New Roman" w:hAnsi="Times New Roman"/>
          <w:bCs/>
          <w:i/>
          <w:sz w:val="28"/>
          <w:szCs w:val="28"/>
        </w:rPr>
        <w:lastRenderedPageBreak/>
        <w:t>государственной власти (органами местного самоуправления), государственными (муниципальными) учреждениями и в случаях, установленных законодательством Российской Федерации, иными юридическими лицами</w:t>
      </w:r>
      <w:r w:rsidR="00C344E1" w:rsidRPr="00EC4C4C">
        <w:rPr>
          <w:rFonts w:ascii="Times New Roman" w:hAnsi="Times New Roman"/>
          <w:bCs/>
          <w:i/>
          <w:sz w:val="28"/>
          <w:szCs w:val="28"/>
        </w:rPr>
        <w:t>.</w:t>
      </w:r>
      <w:r w:rsidR="007940FD" w:rsidRPr="00EC4C4C">
        <w:rPr>
          <w:rFonts w:ascii="Times New Roman" w:hAnsi="Times New Roman"/>
          <w:bCs/>
          <w:i/>
          <w:sz w:val="28"/>
          <w:szCs w:val="28"/>
        </w:rPr>
        <w:t xml:space="preserve"> </w:t>
      </w:r>
      <w:r w:rsidR="00D7621B" w:rsidRPr="00EC4C4C">
        <w:rPr>
          <w:rFonts w:ascii="Times New Roman" w:hAnsi="Times New Roman"/>
          <w:bCs/>
          <w:sz w:val="28"/>
          <w:szCs w:val="28"/>
        </w:rPr>
        <w:t>При этом предполагается исходить из следующего: если деятельность осуществляется в интересах конкретного потребителя - юридического или физического лица, то ее можно именовать услугой. Если же получателем услуги является общество в целом (услуга является так называемой услугой коллективного пользования), то такую деятельность можно отнести к категории работ</w:t>
      </w:r>
      <w:r w:rsidR="00D7621B" w:rsidRPr="00EC4C4C">
        <w:rPr>
          <w:rStyle w:val="a6"/>
          <w:rFonts w:ascii="Times New Roman" w:hAnsi="Times New Roman"/>
          <w:bCs/>
          <w:sz w:val="28"/>
          <w:szCs w:val="28"/>
        </w:rPr>
        <w:footnoteReference w:id="51"/>
      </w:r>
      <w:r w:rsidR="00D7621B" w:rsidRPr="00EC4C4C">
        <w:rPr>
          <w:rFonts w:ascii="Times New Roman" w:hAnsi="Times New Roman"/>
          <w:bCs/>
          <w:sz w:val="28"/>
          <w:szCs w:val="28"/>
        </w:rPr>
        <w:t>.</w:t>
      </w:r>
    </w:p>
    <w:p w14:paraId="53928ACF" w14:textId="4ABE3F69" w:rsidR="00FE0FAF" w:rsidRPr="00EC4C4C" w:rsidRDefault="000E7D19"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Бюджетные ассигнования на оказание государственных (муниципальных) услуг (выполнение работ) подразделяются в свою очередь на пять подвидов</w:t>
      </w:r>
      <w:r w:rsidR="00387421" w:rsidRPr="00EC4C4C">
        <w:rPr>
          <w:rFonts w:ascii="Times New Roman" w:hAnsi="Times New Roman"/>
          <w:bCs/>
          <w:sz w:val="28"/>
          <w:szCs w:val="28"/>
        </w:rPr>
        <w:t xml:space="preserve"> (ст. 69.1 БК РФ)</w:t>
      </w:r>
      <w:r w:rsidR="007940FD" w:rsidRPr="00EC4C4C">
        <w:rPr>
          <w:rFonts w:ascii="Times New Roman" w:hAnsi="Times New Roman"/>
          <w:bCs/>
          <w:sz w:val="28"/>
          <w:szCs w:val="28"/>
        </w:rPr>
        <w:t>, к которым относятся следующие</w:t>
      </w:r>
      <w:r w:rsidR="00FE0FAF" w:rsidRPr="00EC4C4C">
        <w:rPr>
          <w:rFonts w:ascii="Times New Roman" w:hAnsi="Times New Roman"/>
          <w:bCs/>
          <w:sz w:val="28"/>
          <w:szCs w:val="28"/>
        </w:rPr>
        <w:t>.</w:t>
      </w:r>
    </w:p>
    <w:p w14:paraId="60129E33" w14:textId="451A7855" w:rsidR="00B76E44" w:rsidRPr="00EC4C4C" w:rsidRDefault="00FE0FAF" w:rsidP="00EC4C4C">
      <w:pPr>
        <w:pStyle w:val="p2"/>
        <w:spacing w:line="360" w:lineRule="auto"/>
        <w:ind w:right="-7" w:firstLine="709"/>
        <w:contextualSpacing/>
        <w:jc w:val="both"/>
        <w:rPr>
          <w:rFonts w:ascii="Times New Roman" w:hAnsi="Times New Roman"/>
          <w:b/>
          <w:bCs/>
          <w:sz w:val="28"/>
          <w:szCs w:val="28"/>
        </w:rPr>
      </w:pPr>
      <w:r w:rsidRPr="00EC4C4C">
        <w:rPr>
          <w:rFonts w:ascii="Times New Roman" w:hAnsi="Times New Roman"/>
          <w:b/>
          <w:bCs/>
          <w:sz w:val="28"/>
          <w:szCs w:val="28"/>
        </w:rPr>
        <w:t xml:space="preserve">1. </w:t>
      </w:r>
      <w:r w:rsidR="009C5062" w:rsidRPr="00EC4C4C">
        <w:rPr>
          <w:rFonts w:ascii="Times New Roman" w:hAnsi="Times New Roman"/>
          <w:b/>
          <w:bCs/>
          <w:sz w:val="28"/>
          <w:szCs w:val="28"/>
        </w:rPr>
        <w:t>А</w:t>
      </w:r>
      <w:r w:rsidR="00387421" w:rsidRPr="00EC4C4C">
        <w:rPr>
          <w:rFonts w:ascii="Times New Roman" w:hAnsi="Times New Roman"/>
          <w:b/>
          <w:bCs/>
          <w:sz w:val="28"/>
          <w:szCs w:val="28"/>
        </w:rPr>
        <w:t xml:space="preserve">ссигнования на обеспечение выполнения функций казенных учреждений </w:t>
      </w:r>
      <w:r w:rsidR="00B76E44" w:rsidRPr="00EC4C4C">
        <w:rPr>
          <w:rFonts w:ascii="Times New Roman" w:hAnsi="Times New Roman"/>
          <w:b/>
          <w:bCs/>
          <w:sz w:val="28"/>
          <w:szCs w:val="28"/>
        </w:rPr>
        <w:t>установлены в ст. 70 БК РФ</w:t>
      </w:r>
      <w:r w:rsidR="007940FD" w:rsidRPr="00EC4C4C">
        <w:rPr>
          <w:rFonts w:ascii="Times New Roman" w:hAnsi="Times New Roman"/>
          <w:b/>
          <w:bCs/>
          <w:sz w:val="28"/>
          <w:szCs w:val="28"/>
        </w:rPr>
        <w:t>, в том числе:</w:t>
      </w:r>
    </w:p>
    <w:p w14:paraId="056A0CC2" w14:textId="39F02C32" w:rsidR="007741FA" w:rsidRPr="00EC4C4C" w:rsidRDefault="00085A2B" w:rsidP="00EC4C4C">
      <w:pPr>
        <w:pStyle w:val="p2"/>
        <w:spacing w:line="360" w:lineRule="auto"/>
        <w:ind w:right="-7" w:firstLine="709"/>
        <w:contextualSpacing/>
        <w:jc w:val="both"/>
        <w:rPr>
          <w:rFonts w:ascii="Times New Roman" w:hAnsi="Times New Roman"/>
          <w:bCs/>
          <w:strike/>
          <w:sz w:val="28"/>
          <w:szCs w:val="28"/>
        </w:rPr>
      </w:pPr>
      <w:r w:rsidRPr="00EC4C4C">
        <w:rPr>
          <w:rFonts w:ascii="Times New Roman" w:hAnsi="Times New Roman"/>
          <w:bCs/>
          <w:i/>
          <w:sz w:val="28"/>
          <w:szCs w:val="28"/>
        </w:rPr>
        <w:t>1.1.</w:t>
      </w:r>
      <w:r w:rsidRPr="00EC4C4C">
        <w:rPr>
          <w:rFonts w:ascii="Times New Roman" w:hAnsi="Times New Roman"/>
          <w:bCs/>
          <w:sz w:val="28"/>
          <w:szCs w:val="28"/>
        </w:rPr>
        <w:t xml:space="preserve"> </w:t>
      </w:r>
      <w:r w:rsidRPr="00EC4C4C">
        <w:rPr>
          <w:rFonts w:ascii="Times New Roman" w:hAnsi="Times New Roman"/>
          <w:bCs/>
          <w:i/>
          <w:sz w:val="28"/>
          <w:szCs w:val="28"/>
        </w:rPr>
        <w:t>А</w:t>
      </w:r>
      <w:r w:rsidR="00387421" w:rsidRPr="00EC4C4C">
        <w:rPr>
          <w:rFonts w:ascii="Times New Roman" w:hAnsi="Times New Roman"/>
          <w:bCs/>
          <w:i/>
          <w:sz w:val="28"/>
          <w:szCs w:val="28"/>
        </w:rPr>
        <w:t>ссигнования на оплату труда работников казенных учреждений, денежное содержание работников государственных (муниципальных) органов и их должностных лиц</w:t>
      </w:r>
      <w:r w:rsidR="007741FA" w:rsidRPr="00EC4C4C">
        <w:rPr>
          <w:rFonts w:ascii="Times New Roman" w:hAnsi="Times New Roman"/>
          <w:bCs/>
          <w:sz w:val="28"/>
          <w:szCs w:val="28"/>
        </w:rPr>
        <w:t>;</w:t>
      </w:r>
    </w:p>
    <w:p w14:paraId="6B00A944" w14:textId="0468760A" w:rsidR="00512FC3" w:rsidRPr="00EC4C4C" w:rsidRDefault="00085A2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i/>
          <w:sz w:val="28"/>
          <w:szCs w:val="28"/>
        </w:rPr>
        <w:t xml:space="preserve">1.2. </w:t>
      </w:r>
      <w:r w:rsidR="004B4574" w:rsidRPr="00EC4C4C">
        <w:rPr>
          <w:rFonts w:ascii="Times New Roman" w:hAnsi="Times New Roman"/>
          <w:bCs/>
          <w:i/>
          <w:sz w:val="28"/>
          <w:szCs w:val="28"/>
        </w:rPr>
        <w:t>А</w:t>
      </w:r>
      <w:r w:rsidR="00387421" w:rsidRPr="00EC4C4C">
        <w:rPr>
          <w:rFonts w:ascii="Times New Roman" w:hAnsi="Times New Roman"/>
          <w:bCs/>
          <w:i/>
          <w:sz w:val="28"/>
          <w:szCs w:val="28"/>
        </w:rPr>
        <w:t>ссигнования на закупки товаров, работ, услуг для обеспечения государственных (муниципальных) нужд</w:t>
      </w:r>
      <w:r w:rsidR="00F6111E" w:rsidRPr="00EC4C4C">
        <w:rPr>
          <w:rFonts w:ascii="Times New Roman" w:hAnsi="Times New Roman"/>
          <w:bCs/>
          <w:sz w:val="28"/>
          <w:szCs w:val="28"/>
        </w:rPr>
        <w:t>, связанные с обеспечением функций казенных учреждений</w:t>
      </w:r>
      <w:r w:rsidR="00B65BF5">
        <w:rPr>
          <w:rFonts w:ascii="Times New Roman" w:hAnsi="Times New Roman"/>
          <w:bCs/>
          <w:sz w:val="28"/>
          <w:szCs w:val="28"/>
        </w:rPr>
        <w:t>. Эти а</w:t>
      </w:r>
      <w:r w:rsidR="00D657FD" w:rsidRPr="00EC4C4C">
        <w:rPr>
          <w:rFonts w:ascii="Times New Roman" w:hAnsi="Times New Roman"/>
          <w:bCs/>
          <w:sz w:val="28"/>
          <w:szCs w:val="28"/>
        </w:rPr>
        <w:t>ссигнования должны выделяться при соблюдении их получателями законодательства о контрактной системе</w:t>
      </w:r>
      <w:r w:rsidR="00512FC3" w:rsidRPr="00EC4C4C">
        <w:rPr>
          <w:rFonts w:ascii="Times New Roman" w:hAnsi="Times New Roman"/>
          <w:bCs/>
          <w:sz w:val="28"/>
          <w:szCs w:val="28"/>
        </w:rPr>
        <w:t xml:space="preserve"> (ст. 72 БК РФ)</w:t>
      </w:r>
      <w:r w:rsidR="00512FC3" w:rsidRPr="00EC4C4C">
        <w:rPr>
          <w:rStyle w:val="a6"/>
          <w:rFonts w:ascii="Times New Roman" w:hAnsi="Times New Roman"/>
          <w:bCs/>
          <w:sz w:val="28"/>
          <w:szCs w:val="28"/>
        </w:rPr>
        <w:footnoteReference w:id="52"/>
      </w:r>
      <w:r w:rsidR="00512FC3" w:rsidRPr="00EC4C4C">
        <w:rPr>
          <w:rFonts w:ascii="Times New Roman" w:hAnsi="Times New Roman"/>
          <w:bCs/>
          <w:sz w:val="28"/>
          <w:szCs w:val="28"/>
        </w:rPr>
        <w:t>.</w:t>
      </w:r>
      <w:r w:rsidR="00EA56DF" w:rsidRPr="00EC4C4C">
        <w:rPr>
          <w:rFonts w:ascii="Times New Roman" w:hAnsi="Times New Roman"/>
          <w:bCs/>
          <w:sz w:val="28"/>
          <w:szCs w:val="28"/>
        </w:rPr>
        <w:t xml:space="preserve"> </w:t>
      </w:r>
      <w:r w:rsidR="0019522E" w:rsidRPr="00EC4C4C">
        <w:rPr>
          <w:rFonts w:ascii="Times New Roman" w:hAnsi="Times New Roman"/>
          <w:bCs/>
          <w:sz w:val="28"/>
          <w:szCs w:val="28"/>
        </w:rPr>
        <w:t xml:space="preserve">Такой подход к предоставлению бюджетных ассигнований </w:t>
      </w:r>
      <w:r w:rsidR="00953BA4" w:rsidRPr="00EC4C4C">
        <w:rPr>
          <w:rFonts w:ascii="Times New Roman" w:hAnsi="Times New Roman"/>
          <w:bCs/>
          <w:sz w:val="28"/>
          <w:szCs w:val="28"/>
        </w:rPr>
        <w:t xml:space="preserve">одновременно </w:t>
      </w:r>
      <w:r w:rsidR="0019522E" w:rsidRPr="00EC4C4C">
        <w:rPr>
          <w:rFonts w:ascii="Times New Roman" w:hAnsi="Times New Roman"/>
          <w:bCs/>
          <w:sz w:val="28"/>
          <w:szCs w:val="28"/>
        </w:rPr>
        <w:t xml:space="preserve">обеспечивает соблюдение </w:t>
      </w:r>
      <w:r w:rsidR="00953BA4" w:rsidRPr="00EC4C4C">
        <w:rPr>
          <w:rFonts w:ascii="Times New Roman" w:hAnsi="Times New Roman"/>
          <w:bCs/>
          <w:sz w:val="28"/>
          <w:szCs w:val="28"/>
        </w:rPr>
        <w:t>требований законодательства о защите конкуренции (ст. 15 Федерального закона "О защите конкуренции"</w:t>
      </w:r>
      <w:r w:rsidR="00953BA4" w:rsidRPr="00EC4C4C">
        <w:rPr>
          <w:rStyle w:val="a6"/>
          <w:rFonts w:ascii="Times New Roman" w:hAnsi="Times New Roman"/>
          <w:bCs/>
          <w:sz w:val="28"/>
          <w:szCs w:val="28"/>
        </w:rPr>
        <w:footnoteReference w:id="53"/>
      </w:r>
      <w:r w:rsidR="00953BA4" w:rsidRPr="00EC4C4C">
        <w:rPr>
          <w:rFonts w:ascii="Times New Roman" w:hAnsi="Times New Roman"/>
          <w:bCs/>
          <w:sz w:val="28"/>
          <w:szCs w:val="28"/>
        </w:rPr>
        <w:t>).</w:t>
      </w:r>
    </w:p>
    <w:p w14:paraId="3E90776E" w14:textId="64C84F68" w:rsidR="00387421" w:rsidRPr="00EC4C4C" w:rsidRDefault="0008596E" w:rsidP="00EC4C4C">
      <w:pPr>
        <w:pStyle w:val="p2"/>
        <w:spacing w:line="360" w:lineRule="auto"/>
        <w:ind w:right="-7" w:firstLine="709"/>
        <w:contextualSpacing/>
        <w:jc w:val="both"/>
        <w:rPr>
          <w:rFonts w:ascii="Times New Roman" w:hAnsi="Times New Roman"/>
          <w:bCs/>
          <w:i/>
          <w:sz w:val="28"/>
          <w:szCs w:val="28"/>
        </w:rPr>
      </w:pPr>
      <w:r w:rsidRPr="00EC4C4C">
        <w:rPr>
          <w:rFonts w:ascii="Times New Roman" w:hAnsi="Times New Roman"/>
          <w:bCs/>
          <w:i/>
          <w:sz w:val="28"/>
          <w:szCs w:val="28"/>
        </w:rPr>
        <w:t xml:space="preserve">1.3. </w:t>
      </w:r>
      <w:r w:rsidR="00C37716" w:rsidRPr="00EC4C4C">
        <w:rPr>
          <w:rFonts w:ascii="Times New Roman" w:hAnsi="Times New Roman"/>
          <w:bCs/>
          <w:i/>
          <w:sz w:val="28"/>
          <w:szCs w:val="28"/>
        </w:rPr>
        <w:t>А</w:t>
      </w:r>
      <w:r w:rsidR="00387421" w:rsidRPr="00EC4C4C">
        <w:rPr>
          <w:rFonts w:ascii="Times New Roman" w:hAnsi="Times New Roman"/>
          <w:bCs/>
          <w:i/>
          <w:sz w:val="28"/>
          <w:szCs w:val="28"/>
        </w:rPr>
        <w:t>ссигнования на уплату налогов, сборов и иных обязательных платежей в бюджетную систему Российской Федерации</w:t>
      </w:r>
      <w:r w:rsidR="007741FA" w:rsidRPr="00EC4C4C">
        <w:rPr>
          <w:rFonts w:ascii="Times New Roman" w:hAnsi="Times New Roman"/>
          <w:bCs/>
          <w:sz w:val="28"/>
          <w:szCs w:val="28"/>
        </w:rPr>
        <w:t>;</w:t>
      </w:r>
    </w:p>
    <w:p w14:paraId="7567CEA5" w14:textId="3FE38A6E" w:rsidR="00E716BB" w:rsidRPr="00EC4C4C" w:rsidRDefault="0008596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i/>
          <w:sz w:val="28"/>
          <w:szCs w:val="28"/>
        </w:rPr>
        <w:t xml:space="preserve">1.4. </w:t>
      </w:r>
      <w:r w:rsidR="001355CE" w:rsidRPr="00EC4C4C">
        <w:rPr>
          <w:rFonts w:ascii="Times New Roman" w:hAnsi="Times New Roman"/>
          <w:bCs/>
          <w:i/>
          <w:sz w:val="28"/>
          <w:szCs w:val="28"/>
        </w:rPr>
        <w:t>А</w:t>
      </w:r>
      <w:r w:rsidR="00387421" w:rsidRPr="00EC4C4C">
        <w:rPr>
          <w:rFonts w:ascii="Times New Roman" w:hAnsi="Times New Roman"/>
          <w:bCs/>
          <w:i/>
          <w:sz w:val="28"/>
          <w:szCs w:val="28"/>
        </w:rPr>
        <w:t>ссигнования на возмещение вреда, причиненного казенным учреждением при осуществлении его деятельности</w:t>
      </w:r>
      <w:r w:rsidR="00B65BF5">
        <w:rPr>
          <w:rFonts w:ascii="Times New Roman" w:hAnsi="Times New Roman"/>
          <w:bCs/>
          <w:i/>
          <w:sz w:val="28"/>
          <w:szCs w:val="28"/>
        </w:rPr>
        <w:t xml:space="preserve">. </w:t>
      </w:r>
      <w:r w:rsidR="0094114D" w:rsidRPr="00EC4C4C">
        <w:rPr>
          <w:rFonts w:ascii="Times New Roman" w:hAnsi="Times New Roman"/>
          <w:bCs/>
          <w:sz w:val="28"/>
          <w:szCs w:val="28"/>
        </w:rPr>
        <w:t xml:space="preserve">Близкий по природе </w:t>
      </w:r>
      <w:r w:rsidR="00B84525" w:rsidRPr="00EC4C4C">
        <w:rPr>
          <w:rFonts w:ascii="Times New Roman" w:hAnsi="Times New Roman"/>
          <w:bCs/>
          <w:sz w:val="28"/>
          <w:szCs w:val="28"/>
        </w:rPr>
        <w:t xml:space="preserve">вид </w:t>
      </w:r>
      <w:r w:rsidR="00B84525" w:rsidRPr="00EC4C4C">
        <w:rPr>
          <w:rFonts w:ascii="Times New Roman" w:hAnsi="Times New Roman"/>
          <w:bCs/>
          <w:sz w:val="28"/>
          <w:szCs w:val="28"/>
        </w:rPr>
        <w:lastRenderedPageBreak/>
        <w:t xml:space="preserve">бюджетных ассигнований содержится </w:t>
      </w:r>
      <w:r w:rsidR="0094114D" w:rsidRPr="00EC4C4C">
        <w:rPr>
          <w:rFonts w:ascii="Times New Roman" w:hAnsi="Times New Roman"/>
          <w:bCs/>
          <w:sz w:val="28"/>
          <w:szCs w:val="28"/>
        </w:rPr>
        <w:t xml:space="preserve">также </w:t>
      </w:r>
      <w:r w:rsidR="00B84525" w:rsidRPr="00EC4C4C">
        <w:rPr>
          <w:rFonts w:ascii="Times New Roman" w:hAnsi="Times New Roman"/>
          <w:bCs/>
          <w:sz w:val="28"/>
          <w:szCs w:val="28"/>
        </w:rPr>
        <w:t>в последнем абзаце ст. 69 БК РФ как самостоятельная разновидность бюджетных ассигнований.</w:t>
      </w:r>
      <w:r w:rsidR="00B65BF5">
        <w:rPr>
          <w:rFonts w:ascii="Times New Roman" w:hAnsi="Times New Roman"/>
          <w:bCs/>
          <w:sz w:val="28"/>
          <w:szCs w:val="28"/>
        </w:rPr>
        <w:t xml:space="preserve"> </w:t>
      </w:r>
      <w:r w:rsidR="00B84525" w:rsidRPr="00EC4C4C">
        <w:rPr>
          <w:rFonts w:ascii="Times New Roman" w:hAnsi="Times New Roman"/>
          <w:bCs/>
          <w:sz w:val="28"/>
          <w:szCs w:val="28"/>
        </w:rPr>
        <w:t xml:space="preserve">Разница между ассигнованиями, указанными в </w:t>
      </w:r>
      <w:r w:rsidR="00E716BB" w:rsidRPr="00EC4C4C">
        <w:rPr>
          <w:rFonts w:ascii="Times New Roman" w:hAnsi="Times New Roman"/>
          <w:bCs/>
          <w:sz w:val="28"/>
          <w:szCs w:val="28"/>
        </w:rPr>
        <w:t xml:space="preserve">ст. 70 БК РФ и ст. 69 БК РФ, </w:t>
      </w:r>
      <w:r w:rsidR="00B84525" w:rsidRPr="00EC4C4C">
        <w:rPr>
          <w:rFonts w:ascii="Times New Roman" w:hAnsi="Times New Roman"/>
          <w:bCs/>
          <w:sz w:val="28"/>
          <w:szCs w:val="28"/>
        </w:rPr>
        <w:t>заклю</w:t>
      </w:r>
      <w:r w:rsidR="00E716BB" w:rsidRPr="00EC4C4C">
        <w:rPr>
          <w:rFonts w:ascii="Times New Roman" w:hAnsi="Times New Roman"/>
          <w:bCs/>
          <w:sz w:val="28"/>
          <w:szCs w:val="28"/>
        </w:rPr>
        <w:t>чается в том, что по ст. 70 БК РФ выделяются ассигнования на возмещение вреда, если он причинен учреждением в рамках его деятельности. Ассигнования на возмещение вреда, предусмотренные ст. 69 БК РФ, выделяются, если вред причинен в результате реализации властных полномочий государственных (муниципальных) органов</w:t>
      </w:r>
      <w:r w:rsidR="0094114D" w:rsidRPr="00EC4C4C">
        <w:rPr>
          <w:rFonts w:ascii="Times New Roman" w:hAnsi="Times New Roman"/>
          <w:bCs/>
          <w:sz w:val="28"/>
          <w:szCs w:val="28"/>
        </w:rPr>
        <w:t>, даже если они имеют статус казенных учреждений</w:t>
      </w:r>
      <w:r w:rsidR="00E716BB" w:rsidRPr="00EC4C4C">
        <w:rPr>
          <w:rFonts w:ascii="Times New Roman" w:hAnsi="Times New Roman"/>
          <w:bCs/>
          <w:sz w:val="28"/>
          <w:szCs w:val="28"/>
        </w:rPr>
        <w:t>.</w:t>
      </w:r>
    </w:p>
    <w:p w14:paraId="51AFF2A4" w14:textId="250F7B37" w:rsidR="001355CE" w:rsidRPr="00EC4C4C" w:rsidRDefault="00FE0FAF"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
          <w:bCs/>
          <w:sz w:val="28"/>
          <w:szCs w:val="28"/>
        </w:rPr>
        <w:t xml:space="preserve">2. </w:t>
      </w:r>
      <w:r w:rsidR="00D9192C" w:rsidRPr="00EC4C4C">
        <w:rPr>
          <w:rFonts w:ascii="Times New Roman" w:hAnsi="Times New Roman"/>
          <w:b/>
          <w:bCs/>
          <w:sz w:val="28"/>
          <w:szCs w:val="28"/>
        </w:rPr>
        <w:t xml:space="preserve">Ассигнования на предоставление субсидий </w:t>
      </w:r>
      <w:r w:rsidR="00387421" w:rsidRPr="00EC4C4C">
        <w:rPr>
          <w:rFonts w:ascii="Times New Roman" w:hAnsi="Times New Roman"/>
          <w:b/>
          <w:bCs/>
          <w:sz w:val="28"/>
          <w:szCs w:val="28"/>
        </w:rPr>
        <w:t>бюджетным и автономным учреждениям</w:t>
      </w:r>
      <w:r w:rsidR="001355CE" w:rsidRPr="00EC4C4C">
        <w:rPr>
          <w:rFonts w:ascii="Times New Roman" w:hAnsi="Times New Roman"/>
          <w:b/>
          <w:bCs/>
          <w:sz w:val="28"/>
          <w:szCs w:val="28"/>
        </w:rPr>
        <w:t>.</w:t>
      </w:r>
      <w:r w:rsidR="00EA56DF" w:rsidRPr="00EC4C4C">
        <w:rPr>
          <w:rFonts w:ascii="Times New Roman" w:hAnsi="Times New Roman"/>
          <w:b/>
          <w:bCs/>
          <w:sz w:val="28"/>
          <w:szCs w:val="28"/>
        </w:rPr>
        <w:t xml:space="preserve"> </w:t>
      </w:r>
      <w:r w:rsidR="00441C0D" w:rsidRPr="00EC4C4C">
        <w:rPr>
          <w:rFonts w:ascii="Times New Roman" w:hAnsi="Times New Roman"/>
          <w:bCs/>
          <w:sz w:val="28"/>
          <w:szCs w:val="28"/>
        </w:rPr>
        <w:t>В отличие от казенных учреждени</w:t>
      </w:r>
      <w:r w:rsidR="003535A2" w:rsidRPr="00EC4C4C">
        <w:rPr>
          <w:rFonts w:ascii="Times New Roman" w:hAnsi="Times New Roman"/>
          <w:bCs/>
          <w:sz w:val="28"/>
          <w:szCs w:val="28"/>
        </w:rPr>
        <w:t>й</w:t>
      </w:r>
      <w:r w:rsidR="00441C0D" w:rsidRPr="00EC4C4C">
        <w:rPr>
          <w:rFonts w:ascii="Times New Roman" w:hAnsi="Times New Roman"/>
          <w:bCs/>
          <w:sz w:val="28"/>
          <w:szCs w:val="28"/>
        </w:rPr>
        <w:t xml:space="preserve"> бюджетные и автономные</w:t>
      </w:r>
      <w:r w:rsidR="00EA56DF" w:rsidRPr="00EC4C4C">
        <w:rPr>
          <w:rStyle w:val="a6"/>
          <w:rFonts w:ascii="Times New Roman" w:hAnsi="Times New Roman"/>
          <w:bCs/>
          <w:sz w:val="28"/>
          <w:szCs w:val="28"/>
        </w:rPr>
        <w:footnoteReference w:id="54"/>
      </w:r>
      <w:r w:rsidR="00EA56DF" w:rsidRPr="00EC4C4C">
        <w:rPr>
          <w:rFonts w:ascii="Times New Roman" w:hAnsi="Times New Roman"/>
          <w:bCs/>
          <w:sz w:val="28"/>
          <w:szCs w:val="28"/>
        </w:rPr>
        <w:t xml:space="preserve"> </w:t>
      </w:r>
      <w:r w:rsidR="00441C0D" w:rsidRPr="00EC4C4C">
        <w:rPr>
          <w:rFonts w:ascii="Times New Roman" w:hAnsi="Times New Roman"/>
          <w:bCs/>
          <w:sz w:val="28"/>
          <w:szCs w:val="28"/>
        </w:rPr>
        <w:t>учреждени</w:t>
      </w:r>
      <w:r w:rsidR="003535A2" w:rsidRPr="00EC4C4C">
        <w:rPr>
          <w:rFonts w:ascii="Times New Roman" w:hAnsi="Times New Roman"/>
          <w:bCs/>
          <w:sz w:val="28"/>
          <w:szCs w:val="28"/>
        </w:rPr>
        <w:t>я</w:t>
      </w:r>
      <w:r w:rsidR="00441C0D" w:rsidRPr="00EC4C4C">
        <w:rPr>
          <w:rFonts w:ascii="Times New Roman" w:hAnsi="Times New Roman"/>
          <w:bCs/>
          <w:sz w:val="28"/>
          <w:szCs w:val="28"/>
        </w:rPr>
        <w:t xml:space="preserve"> не находятся на полном финансовом обеспечении со стороны публично-правовых образований.</w:t>
      </w:r>
      <w:r w:rsidR="00EA56DF" w:rsidRPr="00EC4C4C">
        <w:rPr>
          <w:rFonts w:ascii="Times New Roman" w:hAnsi="Times New Roman"/>
          <w:bCs/>
          <w:sz w:val="28"/>
          <w:szCs w:val="28"/>
        </w:rPr>
        <w:t xml:space="preserve"> Их деятельность финансируется с помощью следующих видов субсидий</w:t>
      </w:r>
      <w:r w:rsidR="00580D1F" w:rsidRPr="00EC4C4C">
        <w:rPr>
          <w:rStyle w:val="a6"/>
          <w:rFonts w:ascii="Times New Roman" w:hAnsi="Times New Roman"/>
          <w:bCs/>
          <w:sz w:val="28"/>
          <w:szCs w:val="28"/>
        </w:rPr>
        <w:footnoteReference w:id="55"/>
      </w:r>
      <w:r w:rsidR="00EA56DF" w:rsidRPr="00EC4C4C">
        <w:rPr>
          <w:rFonts w:ascii="Times New Roman" w:hAnsi="Times New Roman"/>
          <w:bCs/>
          <w:sz w:val="28"/>
          <w:szCs w:val="28"/>
        </w:rPr>
        <w:t>.</w:t>
      </w:r>
    </w:p>
    <w:p w14:paraId="6B908D18" w14:textId="79C909FF" w:rsidR="00445EFF" w:rsidRPr="00EC4C4C" w:rsidRDefault="00FE0FAF"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i/>
          <w:sz w:val="28"/>
          <w:szCs w:val="28"/>
        </w:rPr>
        <w:t>2.1. С</w:t>
      </w:r>
      <w:r w:rsidR="00387421" w:rsidRPr="00EC4C4C">
        <w:rPr>
          <w:rFonts w:ascii="Times New Roman" w:hAnsi="Times New Roman"/>
          <w:bCs/>
          <w:i/>
          <w:sz w:val="28"/>
          <w:szCs w:val="28"/>
        </w:rPr>
        <w:t>убсидии бюджетным и автономным учреждениям на финансовое обеспечение выполнения ими государственного (муниципального) задания (</w:t>
      </w:r>
      <w:proofErr w:type="spellStart"/>
      <w:r w:rsidR="00387421" w:rsidRPr="00EC4C4C">
        <w:rPr>
          <w:rFonts w:ascii="Times New Roman" w:hAnsi="Times New Roman"/>
          <w:bCs/>
          <w:i/>
          <w:sz w:val="28"/>
          <w:szCs w:val="28"/>
        </w:rPr>
        <w:t>абз</w:t>
      </w:r>
      <w:proofErr w:type="spellEnd"/>
      <w:r w:rsidR="00387421" w:rsidRPr="00EC4C4C">
        <w:rPr>
          <w:rFonts w:ascii="Times New Roman" w:hAnsi="Times New Roman"/>
          <w:bCs/>
          <w:i/>
          <w:sz w:val="28"/>
          <w:szCs w:val="28"/>
        </w:rPr>
        <w:t>. 1 п. 1 ст. 78.1 БК РФ)</w:t>
      </w:r>
      <w:r w:rsidR="00445EFF" w:rsidRPr="00EC4C4C">
        <w:rPr>
          <w:rFonts w:ascii="Times New Roman" w:hAnsi="Times New Roman"/>
          <w:bCs/>
          <w:i/>
          <w:sz w:val="28"/>
          <w:szCs w:val="28"/>
        </w:rPr>
        <w:t xml:space="preserve"> </w:t>
      </w:r>
      <w:r w:rsidR="00445EFF" w:rsidRPr="00EC4C4C">
        <w:rPr>
          <w:rFonts w:ascii="Times New Roman" w:hAnsi="Times New Roman"/>
          <w:bCs/>
          <w:sz w:val="28"/>
          <w:szCs w:val="28"/>
        </w:rPr>
        <w:t>являются основной формой финансирования эт</w:t>
      </w:r>
      <w:r w:rsidR="005A272B" w:rsidRPr="00EC4C4C">
        <w:rPr>
          <w:rFonts w:ascii="Times New Roman" w:hAnsi="Times New Roman"/>
          <w:bCs/>
          <w:sz w:val="28"/>
          <w:szCs w:val="28"/>
        </w:rPr>
        <w:t xml:space="preserve">ого типа </w:t>
      </w:r>
      <w:r w:rsidR="00445EFF" w:rsidRPr="00EC4C4C">
        <w:rPr>
          <w:rFonts w:ascii="Times New Roman" w:hAnsi="Times New Roman"/>
          <w:bCs/>
          <w:sz w:val="28"/>
          <w:szCs w:val="28"/>
        </w:rPr>
        <w:t>учреждений.</w:t>
      </w:r>
    </w:p>
    <w:p w14:paraId="2FDD40E4" w14:textId="30B1E834" w:rsidR="00535C15" w:rsidRPr="00EC4C4C" w:rsidRDefault="00535C15"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Бюджетные и автономные учреждения создаются публично-правовыми образованиями в целях осуществления полномочий государственных (муниципальных) органов в сферах науки, образования, здравоохранения, культуры, социальной защиты, занятости населения, физической культуры и спорта и иных.</w:t>
      </w:r>
    </w:p>
    <w:p w14:paraId="451DDB99" w14:textId="579A68DD" w:rsidR="00F13966" w:rsidRPr="00EC4C4C" w:rsidRDefault="00445EFF"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Государственное (муниципальное) задание </w:t>
      </w:r>
      <w:r w:rsidR="005A272B" w:rsidRPr="00EC4C4C">
        <w:rPr>
          <w:rFonts w:ascii="Times New Roman" w:hAnsi="Times New Roman"/>
          <w:bCs/>
          <w:sz w:val="28"/>
          <w:szCs w:val="28"/>
        </w:rPr>
        <w:t xml:space="preserve">(ст. 69.2 БК РФ) </w:t>
      </w:r>
      <w:r w:rsidRPr="00EC4C4C">
        <w:rPr>
          <w:rFonts w:ascii="Times New Roman" w:hAnsi="Times New Roman"/>
          <w:bCs/>
          <w:sz w:val="28"/>
          <w:szCs w:val="28"/>
        </w:rPr>
        <w:t>отражает</w:t>
      </w:r>
      <w:r w:rsidR="009D34E1" w:rsidRPr="00EC4C4C">
        <w:rPr>
          <w:rFonts w:ascii="Times New Roman" w:hAnsi="Times New Roman"/>
          <w:bCs/>
          <w:sz w:val="28"/>
          <w:szCs w:val="28"/>
        </w:rPr>
        <w:t xml:space="preserve"> основные виды деятельности</w:t>
      </w:r>
      <w:r w:rsidRPr="00EC4C4C">
        <w:rPr>
          <w:rFonts w:ascii="Times New Roman" w:hAnsi="Times New Roman"/>
          <w:bCs/>
          <w:sz w:val="28"/>
          <w:szCs w:val="28"/>
        </w:rPr>
        <w:t>, для</w:t>
      </w:r>
      <w:r w:rsidR="009D34E1" w:rsidRPr="00EC4C4C">
        <w:rPr>
          <w:rFonts w:ascii="Times New Roman" w:hAnsi="Times New Roman"/>
          <w:bCs/>
          <w:sz w:val="28"/>
          <w:szCs w:val="28"/>
        </w:rPr>
        <w:t xml:space="preserve"> осуществления </w:t>
      </w:r>
      <w:r w:rsidRPr="00EC4C4C">
        <w:rPr>
          <w:rFonts w:ascii="Times New Roman" w:hAnsi="Times New Roman"/>
          <w:bCs/>
          <w:sz w:val="28"/>
          <w:szCs w:val="28"/>
        </w:rPr>
        <w:t>которых было создано соответствующее бюджетное или автономное учреждение</w:t>
      </w:r>
      <w:r w:rsidR="000852F7" w:rsidRPr="00EC4C4C">
        <w:rPr>
          <w:rFonts w:ascii="Times New Roman" w:hAnsi="Times New Roman"/>
          <w:bCs/>
          <w:sz w:val="28"/>
          <w:szCs w:val="28"/>
        </w:rPr>
        <w:t xml:space="preserve">, </w:t>
      </w:r>
      <w:r w:rsidR="009A6C56" w:rsidRPr="00EC4C4C">
        <w:rPr>
          <w:rFonts w:ascii="Times New Roman" w:hAnsi="Times New Roman"/>
          <w:bCs/>
          <w:sz w:val="28"/>
          <w:szCs w:val="28"/>
        </w:rPr>
        <w:t>указанные</w:t>
      </w:r>
      <w:r w:rsidR="000852F7" w:rsidRPr="00EC4C4C">
        <w:rPr>
          <w:rFonts w:ascii="Times New Roman" w:hAnsi="Times New Roman"/>
          <w:bCs/>
          <w:sz w:val="28"/>
          <w:szCs w:val="28"/>
        </w:rPr>
        <w:t xml:space="preserve"> в его учредительных документах</w:t>
      </w:r>
      <w:r w:rsidRPr="00EC4C4C">
        <w:rPr>
          <w:rFonts w:ascii="Times New Roman" w:hAnsi="Times New Roman"/>
          <w:bCs/>
          <w:sz w:val="28"/>
          <w:szCs w:val="28"/>
        </w:rPr>
        <w:t>.</w:t>
      </w:r>
      <w:r w:rsidR="00580D1F" w:rsidRPr="00EC4C4C">
        <w:rPr>
          <w:rFonts w:ascii="Times New Roman" w:hAnsi="Times New Roman"/>
          <w:bCs/>
          <w:sz w:val="28"/>
          <w:szCs w:val="28"/>
        </w:rPr>
        <w:t xml:space="preserve"> </w:t>
      </w:r>
      <w:r w:rsidRPr="00EC4C4C">
        <w:rPr>
          <w:rFonts w:ascii="Times New Roman" w:hAnsi="Times New Roman"/>
          <w:bCs/>
          <w:i/>
          <w:sz w:val="28"/>
          <w:szCs w:val="28"/>
        </w:rPr>
        <w:t xml:space="preserve">Под государственным (муниципальным) заданием понимается документ, устанавливающий требования к составу, качеству и </w:t>
      </w:r>
      <w:r w:rsidRPr="00EC4C4C">
        <w:rPr>
          <w:rFonts w:ascii="Times New Roman" w:hAnsi="Times New Roman"/>
          <w:bCs/>
          <w:i/>
          <w:sz w:val="28"/>
          <w:szCs w:val="28"/>
        </w:rPr>
        <w:lastRenderedPageBreak/>
        <w:t>(или) объему (содержанию), условиям, порядку и результатам оказания государственных (муниципальных) услуг (выполнения работ)</w:t>
      </w:r>
      <w:r w:rsidRPr="00EC4C4C">
        <w:rPr>
          <w:rFonts w:ascii="Times New Roman" w:hAnsi="Times New Roman"/>
          <w:bCs/>
          <w:sz w:val="28"/>
          <w:szCs w:val="28"/>
        </w:rPr>
        <w:t xml:space="preserve"> (ст. 6 БК РФ).</w:t>
      </w:r>
    </w:p>
    <w:p w14:paraId="23F3EFA3" w14:textId="7051774E" w:rsidR="0014318C" w:rsidRPr="00EC4C4C" w:rsidRDefault="00FE0FAF"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i/>
          <w:sz w:val="28"/>
          <w:szCs w:val="28"/>
        </w:rPr>
        <w:t>2.2. С</w:t>
      </w:r>
      <w:r w:rsidR="00387421" w:rsidRPr="00EC4C4C">
        <w:rPr>
          <w:rFonts w:ascii="Times New Roman" w:hAnsi="Times New Roman"/>
          <w:bCs/>
          <w:i/>
          <w:sz w:val="28"/>
          <w:szCs w:val="28"/>
        </w:rPr>
        <w:t xml:space="preserve">убсидии бюджетным и автономным учреждениям на иные цели </w:t>
      </w:r>
      <w:r w:rsidR="00B834EB" w:rsidRPr="00EC4C4C">
        <w:rPr>
          <w:rFonts w:ascii="Times New Roman" w:hAnsi="Times New Roman"/>
          <w:bCs/>
          <w:sz w:val="28"/>
          <w:szCs w:val="28"/>
        </w:rPr>
        <w:t>выделяются</w:t>
      </w:r>
      <w:r w:rsidR="0014318C" w:rsidRPr="00EC4C4C">
        <w:rPr>
          <w:rFonts w:ascii="Times New Roman" w:hAnsi="Times New Roman"/>
          <w:bCs/>
          <w:sz w:val="28"/>
          <w:szCs w:val="28"/>
        </w:rPr>
        <w:t xml:space="preserve"> в случаях,</w:t>
      </w:r>
      <w:r w:rsidR="0014318C" w:rsidRPr="00EC4C4C">
        <w:rPr>
          <w:rFonts w:ascii="Times New Roman" w:hAnsi="Times New Roman"/>
          <w:bCs/>
          <w:i/>
          <w:sz w:val="28"/>
          <w:szCs w:val="28"/>
        </w:rPr>
        <w:t xml:space="preserve"> </w:t>
      </w:r>
      <w:r w:rsidR="0014318C" w:rsidRPr="00EC4C4C">
        <w:rPr>
          <w:rFonts w:ascii="Times New Roman" w:hAnsi="Times New Roman"/>
          <w:bCs/>
          <w:sz w:val="28"/>
          <w:szCs w:val="28"/>
        </w:rPr>
        <w:t xml:space="preserve">когда необходимо профинансировать деятельность этих учреждений, которая не укладывается в </w:t>
      </w:r>
      <w:r w:rsidR="005F6D89" w:rsidRPr="00EC4C4C">
        <w:rPr>
          <w:rFonts w:ascii="Times New Roman" w:hAnsi="Times New Roman"/>
          <w:bCs/>
          <w:sz w:val="28"/>
          <w:szCs w:val="28"/>
        </w:rPr>
        <w:t>рамки</w:t>
      </w:r>
      <w:r w:rsidR="0014318C" w:rsidRPr="00EC4C4C">
        <w:rPr>
          <w:rFonts w:ascii="Times New Roman" w:hAnsi="Times New Roman"/>
          <w:bCs/>
          <w:sz w:val="28"/>
          <w:szCs w:val="28"/>
        </w:rPr>
        <w:t xml:space="preserve"> государственного (муниципального) задания </w:t>
      </w:r>
      <w:r w:rsidR="00387421" w:rsidRPr="00EC4C4C">
        <w:rPr>
          <w:rFonts w:ascii="Times New Roman" w:hAnsi="Times New Roman"/>
          <w:bCs/>
          <w:sz w:val="28"/>
          <w:szCs w:val="28"/>
        </w:rPr>
        <w:t>(</w:t>
      </w:r>
      <w:proofErr w:type="spellStart"/>
      <w:r w:rsidR="00387421" w:rsidRPr="00EC4C4C">
        <w:rPr>
          <w:rFonts w:ascii="Times New Roman" w:hAnsi="Times New Roman"/>
          <w:bCs/>
          <w:sz w:val="28"/>
          <w:szCs w:val="28"/>
        </w:rPr>
        <w:t>абз</w:t>
      </w:r>
      <w:proofErr w:type="spellEnd"/>
      <w:r w:rsidR="00387421" w:rsidRPr="00EC4C4C">
        <w:rPr>
          <w:rFonts w:ascii="Times New Roman" w:hAnsi="Times New Roman"/>
          <w:bCs/>
          <w:sz w:val="28"/>
          <w:szCs w:val="28"/>
        </w:rPr>
        <w:t>. 2 п. 1 ст. 78.1 БК РФ)</w:t>
      </w:r>
      <w:r w:rsidR="0014318C" w:rsidRPr="00EC4C4C">
        <w:rPr>
          <w:rFonts w:ascii="Times New Roman" w:hAnsi="Times New Roman"/>
          <w:bCs/>
          <w:sz w:val="28"/>
          <w:szCs w:val="28"/>
        </w:rPr>
        <w:t>.</w:t>
      </w:r>
    </w:p>
    <w:p w14:paraId="2B946106" w14:textId="5A0EED22" w:rsidR="00903FFC" w:rsidRPr="00EC4C4C" w:rsidRDefault="00FE0FAF"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i/>
          <w:sz w:val="28"/>
          <w:szCs w:val="28"/>
        </w:rPr>
        <w:t xml:space="preserve">2.3. </w:t>
      </w:r>
      <w:r w:rsidR="00182076" w:rsidRPr="00EC4C4C">
        <w:rPr>
          <w:rFonts w:ascii="Times New Roman" w:hAnsi="Times New Roman"/>
          <w:bCs/>
          <w:i/>
          <w:sz w:val="28"/>
          <w:szCs w:val="28"/>
        </w:rPr>
        <w:t>С</w:t>
      </w:r>
      <w:r w:rsidR="00387421" w:rsidRPr="00EC4C4C">
        <w:rPr>
          <w:rFonts w:ascii="Times New Roman" w:hAnsi="Times New Roman"/>
          <w:bCs/>
          <w:i/>
          <w:sz w:val="28"/>
          <w:szCs w:val="28"/>
        </w:rPr>
        <w:t>убсидии бюджетным и автономным учреждениям на капитальные вложения в объект государственной (муниципальной) собственности</w:t>
      </w:r>
      <w:r w:rsidR="00D9192C" w:rsidRPr="00EC4C4C">
        <w:rPr>
          <w:rFonts w:ascii="Times New Roman" w:hAnsi="Times New Roman"/>
          <w:bCs/>
          <w:i/>
          <w:sz w:val="28"/>
          <w:szCs w:val="28"/>
        </w:rPr>
        <w:t xml:space="preserve"> (ст. 78.2 БК РФ</w:t>
      </w:r>
      <w:r w:rsidR="00387421" w:rsidRPr="00EC4C4C">
        <w:rPr>
          <w:rFonts w:ascii="Times New Roman" w:hAnsi="Times New Roman"/>
          <w:bCs/>
          <w:i/>
          <w:sz w:val="28"/>
          <w:szCs w:val="28"/>
        </w:rPr>
        <w:t>)</w:t>
      </w:r>
      <w:r w:rsidR="00025EA5" w:rsidRPr="00EC4C4C">
        <w:rPr>
          <w:rFonts w:ascii="Times New Roman" w:hAnsi="Times New Roman"/>
          <w:bCs/>
          <w:sz w:val="28"/>
          <w:szCs w:val="28"/>
        </w:rPr>
        <w:t xml:space="preserve"> являются </w:t>
      </w:r>
      <w:r w:rsidR="0075173B" w:rsidRPr="00EC4C4C">
        <w:rPr>
          <w:rFonts w:ascii="Times New Roman" w:hAnsi="Times New Roman"/>
          <w:bCs/>
          <w:sz w:val="28"/>
          <w:szCs w:val="28"/>
        </w:rPr>
        <w:t>одной из форм финансирования капитальных расходов.</w:t>
      </w:r>
      <w:r w:rsidR="009F1180" w:rsidRPr="00EC4C4C">
        <w:rPr>
          <w:rFonts w:ascii="Times New Roman" w:hAnsi="Times New Roman"/>
          <w:bCs/>
          <w:sz w:val="28"/>
          <w:szCs w:val="28"/>
        </w:rPr>
        <w:t xml:space="preserve"> Друг</w:t>
      </w:r>
      <w:r w:rsidR="00114888" w:rsidRPr="00EC4C4C">
        <w:rPr>
          <w:rFonts w:ascii="Times New Roman" w:hAnsi="Times New Roman"/>
          <w:bCs/>
          <w:sz w:val="28"/>
          <w:szCs w:val="28"/>
        </w:rPr>
        <w:t xml:space="preserve">ой </w:t>
      </w:r>
      <w:r w:rsidR="009F1180" w:rsidRPr="00EC4C4C">
        <w:rPr>
          <w:rFonts w:ascii="Times New Roman" w:hAnsi="Times New Roman"/>
          <w:bCs/>
          <w:sz w:val="28"/>
          <w:szCs w:val="28"/>
        </w:rPr>
        <w:t>вариант финансирования</w:t>
      </w:r>
      <w:r w:rsidR="00F83BA7" w:rsidRPr="00EC4C4C">
        <w:rPr>
          <w:rFonts w:ascii="Times New Roman" w:hAnsi="Times New Roman"/>
          <w:bCs/>
          <w:sz w:val="28"/>
          <w:szCs w:val="28"/>
        </w:rPr>
        <w:t xml:space="preserve"> капитальных вложений</w:t>
      </w:r>
      <w:r w:rsidR="009F1180" w:rsidRPr="00EC4C4C">
        <w:rPr>
          <w:rFonts w:ascii="Times New Roman" w:hAnsi="Times New Roman"/>
          <w:bCs/>
          <w:sz w:val="28"/>
          <w:szCs w:val="28"/>
        </w:rPr>
        <w:t xml:space="preserve"> </w:t>
      </w:r>
      <w:r w:rsidR="00114888" w:rsidRPr="00EC4C4C">
        <w:rPr>
          <w:rFonts w:ascii="Times New Roman" w:hAnsi="Times New Roman"/>
          <w:bCs/>
          <w:sz w:val="28"/>
          <w:szCs w:val="28"/>
        </w:rPr>
        <w:t xml:space="preserve">в объекты государственной (муниципальной) собственности </w:t>
      </w:r>
      <w:r w:rsidR="009F1180" w:rsidRPr="00EC4C4C">
        <w:rPr>
          <w:rFonts w:ascii="Times New Roman" w:hAnsi="Times New Roman"/>
          <w:bCs/>
          <w:sz w:val="28"/>
          <w:szCs w:val="28"/>
        </w:rPr>
        <w:t xml:space="preserve">предусмотрен в ст. 79 БК РФ, регулирующей предоставление бюджетных инвестиций </w:t>
      </w:r>
      <w:r w:rsidR="00114888" w:rsidRPr="00EC4C4C">
        <w:rPr>
          <w:rFonts w:ascii="Times New Roman" w:hAnsi="Times New Roman"/>
          <w:bCs/>
          <w:sz w:val="28"/>
          <w:szCs w:val="28"/>
        </w:rPr>
        <w:t>на эти цели</w:t>
      </w:r>
      <w:r w:rsidR="009F1180" w:rsidRPr="00EC4C4C">
        <w:rPr>
          <w:rFonts w:ascii="Times New Roman" w:hAnsi="Times New Roman"/>
          <w:bCs/>
          <w:sz w:val="28"/>
          <w:szCs w:val="28"/>
        </w:rPr>
        <w:t>.</w:t>
      </w:r>
    </w:p>
    <w:p w14:paraId="1E414F88" w14:textId="520F87F3" w:rsidR="009F1180" w:rsidRPr="00EC4C4C" w:rsidRDefault="009F1180"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Субсидии на капитальные вложения применяются в том случае, когда публично-правовые образования предоставляют средства бюджетным и автономным учреждениям, которые самостоятельно выступают в качестве заказчика соответствующих работ или покупателя</w:t>
      </w:r>
      <w:r w:rsidR="001D63D1" w:rsidRPr="00EC4C4C">
        <w:rPr>
          <w:rFonts w:ascii="Times New Roman" w:hAnsi="Times New Roman"/>
          <w:bCs/>
          <w:sz w:val="28"/>
          <w:szCs w:val="28"/>
        </w:rPr>
        <w:t>ми</w:t>
      </w:r>
      <w:r w:rsidRPr="00EC4C4C">
        <w:rPr>
          <w:rFonts w:ascii="Times New Roman" w:hAnsi="Times New Roman"/>
          <w:bCs/>
          <w:sz w:val="28"/>
          <w:szCs w:val="28"/>
        </w:rPr>
        <w:t xml:space="preserve"> готовых объектов. Бюджетные и автономные учреждения от своего имени заключают договоры, и создаваемые (приобретаемые) объекты непосредственно поступают в их оперативное управление.</w:t>
      </w:r>
    </w:p>
    <w:p w14:paraId="4F8561D2" w14:textId="0AA895D8" w:rsidR="006B2D46" w:rsidRPr="00EC4C4C" w:rsidRDefault="00182076"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
          <w:bCs/>
          <w:sz w:val="28"/>
          <w:szCs w:val="28"/>
        </w:rPr>
        <w:t>3. Ассигнования на предоставление субсидий некоммерческим организациям, не являющимся государственными (муниципальными) учреждениями</w:t>
      </w:r>
      <w:r w:rsidR="00DE7C0C" w:rsidRPr="00EC4C4C">
        <w:rPr>
          <w:rFonts w:ascii="Times New Roman" w:hAnsi="Times New Roman"/>
          <w:b/>
          <w:bCs/>
          <w:sz w:val="28"/>
          <w:szCs w:val="28"/>
        </w:rPr>
        <w:t xml:space="preserve"> </w:t>
      </w:r>
      <w:r w:rsidR="008A4E1C" w:rsidRPr="00EC4C4C">
        <w:rPr>
          <w:rFonts w:ascii="Times New Roman" w:hAnsi="Times New Roman"/>
          <w:b/>
          <w:bCs/>
          <w:sz w:val="28"/>
          <w:szCs w:val="28"/>
        </w:rPr>
        <w:t>и государственными</w:t>
      </w:r>
      <w:r w:rsidR="00DE7C0C" w:rsidRPr="00EC4C4C">
        <w:rPr>
          <w:rFonts w:ascii="Times New Roman" w:hAnsi="Times New Roman"/>
          <w:b/>
          <w:bCs/>
          <w:sz w:val="28"/>
          <w:szCs w:val="28"/>
        </w:rPr>
        <w:t xml:space="preserve"> корпорациями (компаниями) и публично-правовыми компаниями</w:t>
      </w:r>
      <w:r w:rsidR="00A90A9B" w:rsidRPr="00EC4C4C">
        <w:rPr>
          <w:rFonts w:ascii="Times New Roman" w:hAnsi="Times New Roman"/>
          <w:bCs/>
          <w:sz w:val="28"/>
          <w:szCs w:val="28"/>
        </w:rPr>
        <w:t xml:space="preserve">, предусмотренные п. 2 ст. 78.1 БК РФ, являются одной из форм предоставления бюджетных средств некоммерческим организациям, наряду с субсидиями, предусмотренными ст. 78 БК РФ. Отличие заключается в том, что субсидии по п. 2 ст. 78.1 БК РФ </w:t>
      </w:r>
      <w:r w:rsidR="006B2D46" w:rsidRPr="00EC4C4C">
        <w:rPr>
          <w:rFonts w:ascii="Times New Roman" w:hAnsi="Times New Roman"/>
          <w:bCs/>
          <w:sz w:val="28"/>
          <w:szCs w:val="28"/>
        </w:rPr>
        <w:t>должны предоставляться в целях оказания государственных (муниципальных) услуг (работ).</w:t>
      </w:r>
    </w:p>
    <w:p w14:paraId="5E82CDA4" w14:textId="03B6D5B0" w:rsidR="00D9192C" w:rsidRPr="00EC4C4C" w:rsidRDefault="00FE0FAF"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
          <w:bCs/>
          <w:sz w:val="28"/>
          <w:szCs w:val="28"/>
        </w:rPr>
        <w:t xml:space="preserve">4. </w:t>
      </w:r>
      <w:r w:rsidR="00672C51" w:rsidRPr="00EC4C4C">
        <w:rPr>
          <w:rFonts w:ascii="Times New Roman" w:hAnsi="Times New Roman"/>
          <w:b/>
          <w:bCs/>
          <w:sz w:val="28"/>
          <w:szCs w:val="28"/>
        </w:rPr>
        <w:t>А</w:t>
      </w:r>
      <w:r w:rsidR="00387421" w:rsidRPr="00EC4C4C">
        <w:rPr>
          <w:rFonts w:ascii="Times New Roman" w:hAnsi="Times New Roman"/>
          <w:b/>
          <w:bCs/>
          <w:sz w:val="28"/>
          <w:szCs w:val="28"/>
        </w:rPr>
        <w:t>ссигновани</w:t>
      </w:r>
      <w:r w:rsidR="00672C51" w:rsidRPr="00EC4C4C">
        <w:rPr>
          <w:rFonts w:ascii="Times New Roman" w:hAnsi="Times New Roman"/>
          <w:b/>
          <w:bCs/>
          <w:sz w:val="28"/>
          <w:szCs w:val="28"/>
        </w:rPr>
        <w:t>я</w:t>
      </w:r>
      <w:r w:rsidR="00387421" w:rsidRPr="00EC4C4C">
        <w:rPr>
          <w:rFonts w:ascii="Times New Roman" w:hAnsi="Times New Roman"/>
          <w:b/>
          <w:bCs/>
          <w:sz w:val="28"/>
          <w:szCs w:val="28"/>
        </w:rPr>
        <w:t xml:space="preserve"> на осуществление бюджетных инвестиций в объекты государственной (муниципальной) собственности</w:t>
      </w:r>
      <w:r w:rsidR="00D9192C" w:rsidRPr="00EC4C4C">
        <w:rPr>
          <w:rFonts w:ascii="Times New Roman" w:hAnsi="Times New Roman"/>
          <w:b/>
          <w:bCs/>
          <w:sz w:val="28"/>
          <w:szCs w:val="28"/>
        </w:rPr>
        <w:t xml:space="preserve"> </w:t>
      </w:r>
      <w:r w:rsidR="00672C51" w:rsidRPr="00EC4C4C">
        <w:rPr>
          <w:rFonts w:ascii="Times New Roman" w:hAnsi="Times New Roman"/>
          <w:bCs/>
          <w:sz w:val="28"/>
          <w:szCs w:val="28"/>
        </w:rPr>
        <w:t xml:space="preserve">предусмотрены </w:t>
      </w:r>
      <w:r w:rsidR="00D9192C" w:rsidRPr="00EC4C4C">
        <w:rPr>
          <w:rFonts w:ascii="Times New Roman" w:hAnsi="Times New Roman"/>
          <w:bCs/>
          <w:sz w:val="28"/>
          <w:szCs w:val="28"/>
        </w:rPr>
        <w:t xml:space="preserve">ст. </w:t>
      </w:r>
      <w:r w:rsidR="00AE192F" w:rsidRPr="00EC4C4C">
        <w:rPr>
          <w:rFonts w:ascii="Times New Roman" w:hAnsi="Times New Roman"/>
          <w:bCs/>
          <w:sz w:val="28"/>
          <w:szCs w:val="28"/>
        </w:rPr>
        <w:t xml:space="preserve">ст. </w:t>
      </w:r>
      <w:r w:rsidR="00D9192C" w:rsidRPr="00EC4C4C">
        <w:rPr>
          <w:rFonts w:ascii="Times New Roman" w:hAnsi="Times New Roman"/>
          <w:bCs/>
          <w:sz w:val="28"/>
          <w:szCs w:val="28"/>
        </w:rPr>
        <w:t>79</w:t>
      </w:r>
      <w:r w:rsidR="00AE192F" w:rsidRPr="00EC4C4C">
        <w:rPr>
          <w:rFonts w:ascii="Times New Roman" w:hAnsi="Times New Roman"/>
          <w:bCs/>
          <w:sz w:val="28"/>
          <w:szCs w:val="28"/>
        </w:rPr>
        <w:t>, 79.1</w:t>
      </w:r>
      <w:r w:rsidR="00D9192C" w:rsidRPr="00EC4C4C">
        <w:rPr>
          <w:rFonts w:ascii="Times New Roman" w:hAnsi="Times New Roman"/>
          <w:bCs/>
          <w:sz w:val="28"/>
          <w:szCs w:val="28"/>
        </w:rPr>
        <w:t xml:space="preserve"> БК РФ.</w:t>
      </w:r>
    </w:p>
    <w:p w14:paraId="2B728BA0" w14:textId="06FB6D74" w:rsidR="00752052" w:rsidRPr="00EC4C4C" w:rsidRDefault="00752052"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i/>
          <w:sz w:val="28"/>
          <w:szCs w:val="28"/>
        </w:rPr>
        <w:lastRenderedPageBreak/>
        <w:t>Бюджетные инвестиции представляют собой бюджетные средства, направляемые на создание или увеличение за счет средств бюджета стоимости государственного (муниципального) имущества</w:t>
      </w:r>
      <w:r w:rsidRPr="00EC4C4C">
        <w:rPr>
          <w:rFonts w:ascii="Times New Roman" w:hAnsi="Times New Roman"/>
          <w:bCs/>
          <w:sz w:val="28"/>
          <w:szCs w:val="28"/>
        </w:rPr>
        <w:t xml:space="preserve"> (ст. 6 БК РФ).</w:t>
      </w:r>
    </w:p>
    <w:p w14:paraId="4992124E" w14:textId="4F5EF8D4" w:rsidR="0039582B" w:rsidRPr="00EC4C4C" w:rsidRDefault="0039582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Бюджетные инвестиции в объекты государственной (муниципальной) собственности представляют собой одну из форм финансирования капит</w:t>
      </w:r>
      <w:r w:rsidR="00D26D96" w:rsidRPr="00EC4C4C">
        <w:rPr>
          <w:rFonts w:ascii="Times New Roman" w:hAnsi="Times New Roman"/>
          <w:bCs/>
          <w:sz w:val="28"/>
          <w:szCs w:val="28"/>
        </w:rPr>
        <w:t>а</w:t>
      </w:r>
      <w:r w:rsidRPr="00EC4C4C">
        <w:rPr>
          <w:rFonts w:ascii="Times New Roman" w:hAnsi="Times New Roman"/>
          <w:bCs/>
          <w:sz w:val="28"/>
          <w:szCs w:val="28"/>
        </w:rPr>
        <w:t>льных вложений наряду с субсидиями на осуществление капит</w:t>
      </w:r>
      <w:r w:rsidR="00D625F8" w:rsidRPr="00EC4C4C">
        <w:rPr>
          <w:rFonts w:ascii="Times New Roman" w:hAnsi="Times New Roman"/>
          <w:bCs/>
          <w:sz w:val="28"/>
          <w:szCs w:val="28"/>
        </w:rPr>
        <w:t>а</w:t>
      </w:r>
      <w:r w:rsidRPr="00EC4C4C">
        <w:rPr>
          <w:rFonts w:ascii="Times New Roman" w:hAnsi="Times New Roman"/>
          <w:bCs/>
          <w:sz w:val="28"/>
          <w:szCs w:val="28"/>
        </w:rPr>
        <w:t>льных вложений (ст. 78.2 БК РФ).</w:t>
      </w:r>
      <w:r w:rsidR="00172216" w:rsidRPr="00EC4C4C">
        <w:rPr>
          <w:rFonts w:ascii="Times New Roman" w:hAnsi="Times New Roman"/>
          <w:bCs/>
          <w:sz w:val="28"/>
          <w:szCs w:val="28"/>
        </w:rPr>
        <w:t xml:space="preserve"> </w:t>
      </w:r>
      <w:r w:rsidRPr="00EC4C4C">
        <w:rPr>
          <w:rFonts w:ascii="Times New Roman" w:hAnsi="Times New Roman"/>
          <w:bCs/>
          <w:sz w:val="28"/>
          <w:szCs w:val="28"/>
        </w:rPr>
        <w:t xml:space="preserve">Обе </w:t>
      </w:r>
      <w:r w:rsidR="00172216" w:rsidRPr="00EC4C4C">
        <w:rPr>
          <w:rFonts w:ascii="Times New Roman" w:hAnsi="Times New Roman"/>
          <w:bCs/>
          <w:sz w:val="28"/>
          <w:szCs w:val="28"/>
        </w:rPr>
        <w:t xml:space="preserve">эти </w:t>
      </w:r>
      <w:r w:rsidRPr="00EC4C4C">
        <w:rPr>
          <w:rFonts w:ascii="Times New Roman" w:hAnsi="Times New Roman"/>
          <w:bCs/>
          <w:sz w:val="28"/>
          <w:szCs w:val="28"/>
        </w:rPr>
        <w:t>формы финансирования капитальных вложений предназначены для</w:t>
      </w:r>
      <w:r w:rsidR="00E126DC" w:rsidRPr="00EC4C4C">
        <w:rPr>
          <w:rFonts w:ascii="Times New Roman" w:hAnsi="Times New Roman"/>
          <w:bCs/>
          <w:sz w:val="28"/>
          <w:szCs w:val="28"/>
        </w:rPr>
        <w:t xml:space="preserve"> приобретения </w:t>
      </w:r>
      <w:r w:rsidR="00BF2F3F" w:rsidRPr="00EC4C4C">
        <w:rPr>
          <w:rFonts w:ascii="Times New Roman" w:hAnsi="Times New Roman"/>
          <w:bCs/>
          <w:sz w:val="28"/>
          <w:szCs w:val="28"/>
        </w:rPr>
        <w:t xml:space="preserve">объектов </w:t>
      </w:r>
      <w:r w:rsidR="00E126DC" w:rsidRPr="00EC4C4C">
        <w:rPr>
          <w:rFonts w:ascii="Times New Roman" w:hAnsi="Times New Roman"/>
          <w:bCs/>
          <w:sz w:val="28"/>
          <w:szCs w:val="28"/>
        </w:rPr>
        <w:t>в государственную (муниципальную) собственность.</w:t>
      </w:r>
    </w:p>
    <w:p w14:paraId="65CA1FDC" w14:textId="1C16089D" w:rsidR="00297AD7" w:rsidRPr="00EC4C4C" w:rsidRDefault="00297AD7"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Особенность б</w:t>
      </w:r>
      <w:r w:rsidR="0039582B" w:rsidRPr="00EC4C4C">
        <w:rPr>
          <w:rFonts w:ascii="Times New Roman" w:hAnsi="Times New Roman"/>
          <w:bCs/>
          <w:sz w:val="28"/>
          <w:szCs w:val="28"/>
        </w:rPr>
        <w:t>юджетны</w:t>
      </w:r>
      <w:r w:rsidRPr="00EC4C4C">
        <w:rPr>
          <w:rFonts w:ascii="Times New Roman" w:hAnsi="Times New Roman"/>
          <w:bCs/>
          <w:sz w:val="28"/>
          <w:szCs w:val="28"/>
        </w:rPr>
        <w:t>х</w:t>
      </w:r>
      <w:r w:rsidR="0039582B" w:rsidRPr="00EC4C4C">
        <w:rPr>
          <w:rFonts w:ascii="Times New Roman" w:hAnsi="Times New Roman"/>
          <w:bCs/>
          <w:sz w:val="28"/>
          <w:szCs w:val="28"/>
        </w:rPr>
        <w:t xml:space="preserve"> инвестици</w:t>
      </w:r>
      <w:r w:rsidRPr="00EC4C4C">
        <w:rPr>
          <w:rFonts w:ascii="Times New Roman" w:hAnsi="Times New Roman"/>
          <w:bCs/>
          <w:sz w:val="28"/>
          <w:szCs w:val="28"/>
        </w:rPr>
        <w:t>й</w:t>
      </w:r>
      <w:r w:rsidR="0039582B" w:rsidRPr="00EC4C4C">
        <w:rPr>
          <w:rFonts w:ascii="Times New Roman" w:hAnsi="Times New Roman"/>
          <w:bCs/>
          <w:sz w:val="28"/>
          <w:szCs w:val="28"/>
        </w:rPr>
        <w:t xml:space="preserve"> в объекты государственной (муниципальной) собственности </w:t>
      </w:r>
      <w:r w:rsidRPr="00EC4C4C">
        <w:rPr>
          <w:rFonts w:ascii="Times New Roman" w:hAnsi="Times New Roman"/>
          <w:bCs/>
          <w:sz w:val="28"/>
          <w:szCs w:val="28"/>
        </w:rPr>
        <w:t xml:space="preserve">заключается в том, что они </w:t>
      </w:r>
      <w:r w:rsidR="0039582B" w:rsidRPr="00EC4C4C">
        <w:rPr>
          <w:rFonts w:ascii="Times New Roman" w:hAnsi="Times New Roman"/>
          <w:bCs/>
          <w:sz w:val="28"/>
          <w:szCs w:val="28"/>
        </w:rPr>
        <w:t xml:space="preserve">предоставляются </w:t>
      </w:r>
      <w:r w:rsidRPr="00EC4C4C">
        <w:rPr>
          <w:rFonts w:ascii="Times New Roman" w:hAnsi="Times New Roman"/>
          <w:bCs/>
          <w:sz w:val="28"/>
          <w:szCs w:val="28"/>
        </w:rPr>
        <w:t>исключительно государственным (муниципальным) органам (</w:t>
      </w:r>
      <w:r w:rsidR="0039582B" w:rsidRPr="00EC4C4C">
        <w:rPr>
          <w:rFonts w:ascii="Times New Roman" w:hAnsi="Times New Roman"/>
          <w:bCs/>
          <w:sz w:val="28"/>
          <w:szCs w:val="28"/>
        </w:rPr>
        <w:t>участникам бюджетного процесса</w:t>
      </w:r>
      <w:r w:rsidRPr="00EC4C4C">
        <w:rPr>
          <w:rFonts w:ascii="Times New Roman" w:hAnsi="Times New Roman"/>
          <w:bCs/>
          <w:sz w:val="28"/>
          <w:szCs w:val="28"/>
        </w:rPr>
        <w:t>)</w:t>
      </w:r>
      <w:r w:rsidR="0039582B" w:rsidRPr="00EC4C4C">
        <w:rPr>
          <w:rFonts w:ascii="Times New Roman" w:hAnsi="Times New Roman"/>
          <w:bCs/>
          <w:sz w:val="28"/>
          <w:szCs w:val="28"/>
        </w:rPr>
        <w:t>, которые являются</w:t>
      </w:r>
      <w:r w:rsidRPr="00EC4C4C">
        <w:rPr>
          <w:rFonts w:ascii="Times New Roman" w:hAnsi="Times New Roman"/>
          <w:bCs/>
          <w:sz w:val="28"/>
          <w:szCs w:val="28"/>
        </w:rPr>
        <w:t xml:space="preserve"> учредителями (осуществляют права собственниками имущества) относительно соответствующих бюджетных и автономных учреждений, государственных (муниципальных) унитарных предприятий. В отличие от бюджетных инвестиций субсидии на осуществление капит</w:t>
      </w:r>
      <w:r w:rsidR="006E5EEC" w:rsidRPr="00EC4C4C">
        <w:rPr>
          <w:rFonts w:ascii="Times New Roman" w:hAnsi="Times New Roman"/>
          <w:bCs/>
          <w:sz w:val="28"/>
          <w:szCs w:val="28"/>
        </w:rPr>
        <w:t>а</w:t>
      </w:r>
      <w:r w:rsidRPr="00EC4C4C">
        <w:rPr>
          <w:rFonts w:ascii="Times New Roman" w:hAnsi="Times New Roman"/>
          <w:bCs/>
          <w:sz w:val="28"/>
          <w:szCs w:val="28"/>
        </w:rPr>
        <w:t>льных вложений предоставляются непосредственно бюджетным и автономным учреждениями, государственным (муниципальным) унитарным предприятиям</w:t>
      </w:r>
      <w:r w:rsidRPr="00EC4C4C">
        <w:rPr>
          <w:rStyle w:val="a6"/>
          <w:rFonts w:ascii="Times New Roman" w:hAnsi="Times New Roman"/>
          <w:bCs/>
          <w:sz w:val="28"/>
          <w:szCs w:val="28"/>
        </w:rPr>
        <w:footnoteReference w:id="56"/>
      </w:r>
      <w:r w:rsidRPr="00EC4C4C">
        <w:rPr>
          <w:rFonts w:ascii="Times New Roman" w:hAnsi="Times New Roman"/>
          <w:bCs/>
          <w:sz w:val="28"/>
          <w:szCs w:val="28"/>
        </w:rPr>
        <w:t>.</w:t>
      </w:r>
    </w:p>
    <w:p w14:paraId="76B3DD3F" w14:textId="6B6EBE2D" w:rsidR="009C2D42" w:rsidRPr="00EC4C4C" w:rsidRDefault="00FE0FAF"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
          <w:bCs/>
          <w:sz w:val="28"/>
          <w:szCs w:val="28"/>
        </w:rPr>
        <w:t xml:space="preserve">5. </w:t>
      </w:r>
      <w:r w:rsidR="00D9192C" w:rsidRPr="00EC4C4C">
        <w:rPr>
          <w:rFonts w:ascii="Times New Roman" w:hAnsi="Times New Roman"/>
          <w:b/>
          <w:bCs/>
          <w:sz w:val="28"/>
          <w:szCs w:val="28"/>
        </w:rPr>
        <w:t>А</w:t>
      </w:r>
      <w:r w:rsidR="00387421" w:rsidRPr="00EC4C4C">
        <w:rPr>
          <w:rFonts w:ascii="Times New Roman" w:hAnsi="Times New Roman"/>
          <w:b/>
          <w:bCs/>
          <w:sz w:val="28"/>
          <w:szCs w:val="28"/>
        </w:rPr>
        <w:t>ссигнования на закупку товаров, работ и услуг для обеспечения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(муниципальной) собственности казенных учреждений)</w:t>
      </w:r>
      <w:r w:rsidR="00D9192C" w:rsidRPr="00EC4C4C">
        <w:rPr>
          <w:rFonts w:ascii="Times New Roman" w:hAnsi="Times New Roman"/>
          <w:b/>
          <w:bCs/>
          <w:sz w:val="28"/>
          <w:szCs w:val="28"/>
        </w:rPr>
        <w:t xml:space="preserve"> </w:t>
      </w:r>
      <w:r w:rsidR="00F61E3F" w:rsidRPr="00EC4C4C">
        <w:rPr>
          <w:rFonts w:ascii="Times New Roman" w:hAnsi="Times New Roman"/>
          <w:bCs/>
          <w:sz w:val="28"/>
          <w:szCs w:val="28"/>
        </w:rPr>
        <w:t>обозначены в качестве</w:t>
      </w:r>
      <w:r w:rsidR="00F61E3F" w:rsidRPr="00EC4C4C">
        <w:rPr>
          <w:rFonts w:ascii="Times New Roman" w:hAnsi="Times New Roman"/>
          <w:b/>
          <w:bCs/>
          <w:sz w:val="28"/>
          <w:szCs w:val="28"/>
        </w:rPr>
        <w:t xml:space="preserve"> </w:t>
      </w:r>
      <w:r w:rsidR="00F61E3F" w:rsidRPr="00EC4C4C">
        <w:rPr>
          <w:rFonts w:ascii="Times New Roman" w:hAnsi="Times New Roman"/>
          <w:bCs/>
          <w:sz w:val="28"/>
          <w:szCs w:val="28"/>
        </w:rPr>
        <w:t>отдельной разновидности ассигнований на оказание государственных (муниципальных) услуг (выполнение работ).</w:t>
      </w:r>
      <w:r w:rsidR="00945BA4">
        <w:rPr>
          <w:rFonts w:ascii="Times New Roman" w:hAnsi="Times New Roman"/>
          <w:bCs/>
          <w:sz w:val="28"/>
          <w:szCs w:val="28"/>
        </w:rPr>
        <w:t xml:space="preserve"> </w:t>
      </w:r>
      <w:r w:rsidR="009C2D42" w:rsidRPr="00EC4C4C">
        <w:rPr>
          <w:rFonts w:ascii="Times New Roman" w:hAnsi="Times New Roman"/>
          <w:bCs/>
          <w:sz w:val="28"/>
          <w:szCs w:val="28"/>
        </w:rPr>
        <w:t>Ассигнования на закупк</w:t>
      </w:r>
      <w:r w:rsidR="00983996" w:rsidRPr="00EC4C4C">
        <w:rPr>
          <w:rFonts w:ascii="Times New Roman" w:hAnsi="Times New Roman"/>
          <w:bCs/>
          <w:sz w:val="28"/>
          <w:szCs w:val="28"/>
        </w:rPr>
        <w:t>у</w:t>
      </w:r>
      <w:r w:rsidR="009C2D42" w:rsidRPr="00EC4C4C">
        <w:rPr>
          <w:rFonts w:ascii="Times New Roman" w:hAnsi="Times New Roman"/>
          <w:bCs/>
          <w:sz w:val="28"/>
          <w:szCs w:val="28"/>
        </w:rPr>
        <w:t xml:space="preserve"> товаров, работ и услуг для обеспечения </w:t>
      </w:r>
      <w:r w:rsidR="009C2D42" w:rsidRPr="00EC4C4C">
        <w:rPr>
          <w:rFonts w:ascii="Times New Roman" w:hAnsi="Times New Roman"/>
          <w:bCs/>
          <w:sz w:val="28"/>
          <w:szCs w:val="28"/>
        </w:rPr>
        <w:lastRenderedPageBreak/>
        <w:t>государственных (муниципальных) нужд должны выделяться при соблюдении законодательства о контрактной системе (ст. 72 БК РФ).</w:t>
      </w:r>
    </w:p>
    <w:p w14:paraId="3B95C73F" w14:textId="457F76C7" w:rsidR="00B84626" w:rsidRPr="00EC4C4C" w:rsidRDefault="00B84626" w:rsidP="00EC4C4C">
      <w:pPr>
        <w:pStyle w:val="p2"/>
        <w:spacing w:line="360" w:lineRule="auto"/>
        <w:ind w:right="-7" w:firstLine="709"/>
        <w:contextualSpacing/>
        <w:jc w:val="both"/>
        <w:rPr>
          <w:rFonts w:ascii="Times New Roman" w:hAnsi="Times New Roman"/>
          <w:b/>
          <w:bCs/>
          <w:sz w:val="28"/>
          <w:szCs w:val="28"/>
          <w:u w:val="single"/>
        </w:rPr>
      </w:pPr>
      <w:r w:rsidRPr="00EC4C4C">
        <w:rPr>
          <w:rFonts w:ascii="Times New Roman" w:hAnsi="Times New Roman"/>
          <w:b/>
          <w:bCs/>
          <w:sz w:val="28"/>
          <w:szCs w:val="28"/>
          <w:lang w:val="en-US"/>
        </w:rPr>
        <w:t>II</w:t>
      </w:r>
      <w:r w:rsidRPr="00EC4C4C">
        <w:rPr>
          <w:rFonts w:ascii="Times New Roman" w:hAnsi="Times New Roman"/>
          <w:b/>
          <w:bCs/>
          <w:sz w:val="28"/>
          <w:szCs w:val="28"/>
        </w:rPr>
        <w:t xml:space="preserve">. </w:t>
      </w:r>
      <w:r w:rsidR="0090061B" w:rsidRPr="00EC4C4C">
        <w:rPr>
          <w:rFonts w:ascii="Times New Roman" w:hAnsi="Times New Roman"/>
          <w:b/>
          <w:bCs/>
          <w:sz w:val="28"/>
          <w:szCs w:val="28"/>
          <w:u w:val="single"/>
        </w:rPr>
        <w:t>Бюджетные ассигнования на с</w:t>
      </w:r>
      <w:r w:rsidRPr="00EC4C4C">
        <w:rPr>
          <w:rFonts w:ascii="Times New Roman" w:hAnsi="Times New Roman"/>
          <w:b/>
          <w:bCs/>
          <w:sz w:val="28"/>
          <w:szCs w:val="28"/>
          <w:u w:val="single"/>
        </w:rPr>
        <w:t>оциальное обеспечение населения</w:t>
      </w:r>
      <w:r w:rsidR="0090061B" w:rsidRPr="00EC4C4C">
        <w:rPr>
          <w:rFonts w:ascii="Times New Roman" w:hAnsi="Times New Roman"/>
          <w:bCs/>
          <w:sz w:val="28"/>
          <w:szCs w:val="28"/>
        </w:rPr>
        <w:t xml:space="preserve"> </w:t>
      </w:r>
      <w:r w:rsidR="00710203" w:rsidRPr="00EC4C4C">
        <w:rPr>
          <w:rFonts w:ascii="Times New Roman" w:hAnsi="Times New Roman"/>
          <w:bCs/>
          <w:sz w:val="28"/>
          <w:szCs w:val="28"/>
        </w:rPr>
        <w:t>выделены в самостоятельную группу расходов.</w:t>
      </w:r>
    </w:p>
    <w:p w14:paraId="63920925" w14:textId="22D5FEE2" w:rsidR="00387421" w:rsidRPr="00EC4C4C" w:rsidRDefault="00B84626"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В отличие от бюджетных ассигнований на оказание государственных (муниципальных) услуг бюджетные ассигнования на социальное обеспечение населения не носят возмездного характера</w:t>
      </w:r>
      <w:r w:rsidRPr="00EC4C4C">
        <w:rPr>
          <w:rStyle w:val="a6"/>
          <w:rFonts w:ascii="Times New Roman" w:hAnsi="Times New Roman"/>
          <w:bCs/>
          <w:sz w:val="28"/>
          <w:szCs w:val="28"/>
        </w:rPr>
        <w:footnoteReference w:id="57"/>
      </w:r>
      <w:r w:rsidR="00207E78" w:rsidRPr="00EC4C4C">
        <w:rPr>
          <w:rFonts w:ascii="Times New Roman" w:hAnsi="Times New Roman"/>
          <w:bCs/>
          <w:sz w:val="28"/>
          <w:szCs w:val="28"/>
        </w:rPr>
        <w:t>.</w:t>
      </w:r>
    </w:p>
    <w:p w14:paraId="4336898A" w14:textId="28455F1C" w:rsidR="00477218" w:rsidRPr="00EC4C4C" w:rsidRDefault="00710203"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Бюджетное законодательство выделяет две группы ассигнований на социальное обеспечение населения (п. 1 ст. 74.1 БК РФ):</w:t>
      </w:r>
    </w:p>
    <w:p w14:paraId="6B2F280D" w14:textId="77777777" w:rsidR="00710203" w:rsidRPr="00EC4C4C" w:rsidRDefault="00710203"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1) бюджетные ассигнования на предоставление социальных выплат гражданам;</w:t>
      </w:r>
    </w:p>
    <w:p w14:paraId="4697F254" w14:textId="23D670F7" w:rsidR="00710203" w:rsidRPr="00EC4C4C" w:rsidRDefault="00710203"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2)  бюджетные ассигнования на приобретение товаров, работ, услуг в пользу граждан для обеспечения их нужд в целях реализации мер социальной поддержки населения.</w:t>
      </w:r>
    </w:p>
    <w:p w14:paraId="10095AB1" w14:textId="50602135" w:rsidR="00710203" w:rsidRPr="00EC4C4C" w:rsidRDefault="00AF4434"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Расходные обязательства на социальное обеспечение населения могут возникать в результате принятия публичных нормативных обязательств.</w:t>
      </w:r>
    </w:p>
    <w:p w14:paraId="5D02CC63" w14:textId="4E649151" w:rsidR="00B84626" w:rsidRPr="00EC4C4C" w:rsidRDefault="00B84626" w:rsidP="00EC4C4C">
      <w:pPr>
        <w:pStyle w:val="p2"/>
        <w:spacing w:line="360" w:lineRule="auto"/>
        <w:ind w:right="-7" w:firstLine="709"/>
        <w:contextualSpacing/>
        <w:jc w:val="both"/>
        <w:rPr>
          <w:rFonts w:ascii="Times New Roman" w:hAnsi="Times New Roman"/>
          <w:b/>
          <w:bCs/>
          <w:sz w:val="28"/>
          <w:szCs w:val="28"/>
          <w:u w:val="single"/>
        </w:rPr>
      </w:pPr>
      <w:r w:rsidRPr="00EC4C4C">
        <w:rPr>
          <w:rFonts w:ascii="Times New Roman" w:hAnsi="Times New Roman"/>
          <w:b/>
          <w:bCs/>
          <w:sz w:val="28"/>
          <w:szCs w:val="28"/>
          <w:lang w:val="en-US"/>
        </w:rPr>
        <w:t>III</w:t>
      </w:r>
      <w:r w:rsidRPr="00EC4C4C">
        <w:rPr>
          <w:rFonts w:ascii="Times New Roman" w:hAnsi="Times New Roman"/>
          <w:b/>
          <w:bCs/>
          <w:sz w:val="28"/>
          <w:szCs w:val="28"/>
        </w:rPr>
        <w:t xml:space="preserve">. </w:t>
      </w:r>
      <w:r w:rsidR="006C36AB" w:rsidRPr="00EC4C4C">
        <w:rPr>
          <w:rFonts w:ascii="Times New Roman" w:hAnsi="Times New Roman"/>
          <w:b/>
          <w:bCs/>
          <w:sz w:val="28"/>
          <w:szCs w:val="28"/>
          <w:u w:val="single"/>
        </w:rPr>
        <w:t>Б</w:t>
      </w:r>
      <w:r w:rsidRPr="00EC4C4C">
        <w:rPr>
          <w:rFonts w:ascii="Times New Roman" w:hAnsi="Times New Roman"/>
          <w:b/>
          <w:bCs/>
          <w:sz w:val="28"/>
          <w:szCs w:val="28"/>
          <w:u w:val="single"/>
        </w:rPr>
        <w:t>юджетны</w:t>
      </w:r>
      <w:r w:rsidR="006C36AB" w:rsidRPr="00EC4C4C">
        <w:rPr>
          <w:rFonts w:ascii="Times New Roman" w:hAnsi="Times New Roman"/>
          <w:b/>
          <w:bCs/>
          <w:sz w:val="28"/>
          <w:szCs w:val="28"/>
          <w:u w:val="single"/>
        </w:rPr>
        <w:t>е</w:t>
      </w:r>
      <w:r w:rsidRPr="00EC4C4C">
        <w:rPr>
          <w:rFonts w:ascii="Times New Roman" w:hAnsi="Times New Roman"/>
          <w:b/>
          <w:bCs/>
          <w:sz w:val="28"/>
          <w:szCs w:val="28"/>
          <w:u w:val="single"/>
        </w:rPr>
        <w:t xml:space="preserve"> инвестици</w:t>
      </w:r>
      <w:r w:rsidR="006C36AB" w:rsidRPr="00EC4C4C">
        <w:rPr>
          <w:rFonts w:ascii="Times New Roman" w:hAnsi="Times New Roman"/>
          <w:b/>
          <w:bCs/>
          <w:sz w:val="28"/>
          <w:szCs w:val="28"/>
          <w:u w:val="single"/>
        </w:rPr>
        <w:t>и</w:t>
      </w:r>
      <w:r w:rsidRPr="00EC4C4C">
        <w:rPr>
          <w:rFonts w:ascii="Times New Roman" w:hAnsi="Times New Roman"/>
          <w:b/>
          <w:bCs/>
          <w:sz w:val="28"/>
          <w:szCs w:val="28"/>
          <w:u w:val="single"/>
        </w:rPr>
        <w:t xml:space="preserve"> юридическим лицам, не являющимся государственными (муниципальными) учреждениями и государственными (муниципальными) унитарными предприятиями</w:t>
      </w:r>
      <w:r w:rsidR="00E13597" w:rsidRPr="00EC4C4C">
        <w:rPr>
          <w:rFonts w:ascii="Times New Roman" w:hAnsi="Times New Roman"/>
          <w:bCs/>
          <w:sz w:val="28"/>
          <w:szCs w:val="28"/>
        </w:rPr>
        <w:t xml:space="preserve">, </w:t>
      </w:r>
      <w:r w:rsidR="006C36AB" w:rsidRPr="00EC4C4C">
        <w:rPr>
          <w:rFonts w:ascii="Times New Roman" w:hAnsi="Times New Roman"/>
          <w:bCs/>
          <w:sz w:val="28"/>
          <w:szCs w:val="28"/>
        </w:rPr>
        <w:t>представляют собой самостоятельный вид расходов бюджетов (ст.</w:t>
      </w:r>
      <w:r w:rsidR="00D625F8" w:rsidRPr="00EC4C4C">
        <w:rPr>
          <w:rFonts w:ascii="Times New Roman" w:hAnsi="Times New Roman"/>
          <w:bCs/>
          <w:sz w:val="28"/>
          <w:szCs w:val="28"/>
        </w:rPr>
        <w:t> </w:t>
      </w:r>
      <w:r w:rsidR="006C36AB" w:rsidRPr="00EC4C4C">
        <w:rPr>
          <w:rFonts w:ascii="Times New Roman" w:hAnsi="Times New Roman"/>
          <w:bCs/>
          <w:sz w:val="28"/>
          <w:szCs w:val="28"/>
        </w:rPr>
        <w:t>ст.</w:t>
      </w:r>
      <w:r w:rsidR="00D625F8" w:rsidRPr="00EC4C4C">
        <w:rPr>
          <w:rFonts w:ascii="Times New Roman" w:hAnsi="Times New Roman"/>
          <w:bCs/>
          <w:sz w:val="28"/>
          <w:szCs w:val="28"/>
        </w:rPr>
        <w:t> </w:t>
      </w:r>
      <w:r w:rsidR="006C36AB" w:rsidRPr="00EC4C4C">
        <w:rPr>
          <w:rFonts w:ascii="Times New Roman" w:hAnsi="Times New Roman"/>
          <w:bCs/>
          <w:sz w:val="28"/>
          <w:szCs w:val="28"/>
        </w:rPr>
        <w:t>69, 80 БК РФ).</w:t>
      </w:r>
    </w:p>
    <w:p w14:paraId="1F63E473" w14:textId="0663DA61" w:rsidR="006C36AB" w:rsidRPr="00EC4C4C" w:rsidRDefault="006C36A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Эти бюджетные инвестиции являются одной из форм финансирования капитальных вложений, наряду с бюджетными инвестициями в объекты государственной (муниципальной) собственности (ст. 79 БК РФ) и субсидиями на капитальные вложения (ст.</w:t>
      </w:r>
      <w:r w:rsidR="003874BA" w:rsidRPr="00EC4C4C">
        <w:rPr>
          <w:rFonts w:ascii="Times New Roman" w:hAnsi="Times New Roman"/>
          <w:bCs/>
          <w:sz w:val="28"/>
          <w:szCs w:val="28"/>
        </w:rPr>
        <w:t> </w:t>
      </w:r>
      <w:r w:rsidRPr="00EC4C4C">
        <w:rPr>
          <w:rFonts w:ascii="Times New Roman" w:hAnsi="Times New Roman"/>
          <w:bCs/>
          <w:sz w:val="28"/>
          <w:szCs w:val="28"/>
        </w:rPr>
        <w:t>78.3 БК РФ).</w:t>
      </w:r>
    </w:p>
    <w:p w14:paraId="69DBA7A2" w14:textId="0D2AB36A" w:rsidR="006C36AB" w:rsidRPr="00EC4C4C" w:rsidRDefault="006C36A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Отличительной особенностью бюджетных инвестиций, предусмотренных ст. 80 БК РФ, является использование соответствующих средств </w:t>
      </w:r>
      <w:r w:rsidR="00C8332E" w:rsidRPr="00EC4C4C">
        <w:rPr>
          <w:rFonts w:ascii="Times New Roman" w:hAnsi="Times New Roman"/>
          <w:bCs/>
          <w:sz w:val="28"/>
          <w:szCs w:val="28"/>
        </w:rPr>
        <w:t xml:space="preserve">в капитальном строительстве или </w:t>
      </w:r>
      <w:r w:rsidRPr="00EC4C4C">
        <w:rPr>
          <w:rFonts w:ascii="Times New Roman" w:hAnsi="Times New Roman"/>
          <w:bCs/>
          <w:sz w:val="28"/>
          <w:szCs w:val="28"/>
        </w:rPr>
        <w:t xml:space="preserve">на </w:t>
      </w:r>
      <w:r w:rsidR="00D625F8" w:rsidRPr="00EC4C4C">
        <w:rPr>
          <w:rFonts w:ascii="Times New Roman" w:hAnsi="Times New Roman"/>
          <w:bCs/>
          <w:sz w:val="28"/>
          <w:szCs w:val="28"/>
        </w:rPr>
        <w:t xml:space="preserve">приобретение объектов недвижимого </w:t>
      </w:r>
      <w:r w:rsidR="00D625F8" w:rsidRPr="00EC4C4C">
        <w:rPr>
          <w:rFonts w:ascii="Times New Roman" w:hAnsi="Times New Roman"/>
          <w:bCs/>
          <w:sz w:val="28"/>
          <w:szCs w:val="28"/>
        </w:rPr>
        <w:lastRenderedPageBreak/>
        <w:t xml:space="preserve">имущества, которые поступают не в государственную (муниципальную) собственность, а в собственность соответствующих юридических лиц, которым предоставляется инвестиция. </w:t>
      </w:r>
      <w:r w:rsidR="004864FC" w:rsidRPr="00EC4C4C">
        <w:rPr>
          <w:rFonts w:ascii="Times New Roman" w:hAnsi="Times New Roman"/>
          <w:bCs/>
          <w:sz w:val="28"/>
          <w:szCs w:val="28"/>
        </w:rPr>
        <w:t>В свою очередь п</w:t>
      </w:r>
      <w:r w:rsidR="00D625F8" w:rsidRPr="00EC4C4C">
        <w:rPr>
          <w:rFonts w:ascii="Times New Roman" w:hAnsi="Times New Roman"/>
          <w:bCs/>
          <w:sz w:val="28"/>
          <w:szCs w:val="28"/>
        </w:rPr>
        <w:t>ублично-правовое образование, предоставив такую инвестицию, приобретает право на соразмерную долю в уставном (складочном) капитале получателя субсидии.</w:t>
      </w:r>
    </w:p>
    <w:p w14:paraId="5DFA8226" w14:textId="77777777" w:rsidR="00DD119D" w:rsidRPr="00EC4C4C" w:rsidRDefault="00B84626"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
          <w:bCs/>
          <w:sz w:val="28"/>
          <w:szCs w:val="28"/>
          <w:lang w:val="en-US"/>
        </w:rPr>
        <w:t>IV</w:t>
      </w:r>
      <w:r w:rsidRPr="00EC4C4C">
        <w:rPr>
          <w:rFonts w:ascii="Times New Roman" w:hAnsi="Times New Roman"/>
          <w:b/>
          <w:bCs/>
          <w:sz w:val="28"/>
          <w:szCs w:val="28"/>
        </w:rPr>
        <w:t xml:space="preserve">. </w:t>
      </w:r>
      <w:r w:rsidRPr="00EC4C4C">
        <w:rPr>
          <w:rFonts w:ascii="Times New Roman" w:hAnsi="Times New Roman"/>
          <w:b/>
          <w:bCs/>
          <w:sz w:val="28"/>
          <w:szCs w:val="28"/>
          <w:u w:val="single"/>
        </w:rPr>
        <w:t>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r w:rsidR="00DD119D" w:rsidRPr="00EC4C4C">
        <w:rPr>
          <w:rFonts w:ascii="Times New Roman" w:hAnsi="Times New Roman"/>
          <w:bCs/>
          <w:sz w:val="28"/>
          <w:szCs w:val="28"/>
        </w:rPr>
        <w:t xml:space="preserve"> (</w:t>
      </w:r>
      <w:r w:rsidRPr="00EC4C4C">
        <w:rPr>
          <w:rFonts w:ascii="Times New Roman" w:hAnsi="Times New Roman"/>
          <w:bCs/>
          <w:sz w:val="28"/>
          <w:szCs w:val="28"/>
        </w:rPr>
        <w:t>ст. 78 БК РФ</w:t>
      </w:r>
      <w:r w:rsidR="00DD119D" w:rsidRPr="00EC4C4C">
        <w:rPr>
          <w:rFonts w:ascii="Times New Roman" w:hAnsi="Times New Roman"/>
          <w:bCs/>
          <w:sz w:val="28"/>
          <w:szCs w:val="28"/>
        </w:rPr>
        <w:t xml:space="preserve">) является одним из основных </w:t>
      </w:r>
      <w:r w:rsidR="0073568E" w:rsidRPr="00EC4C4C">
        <w:rPr>
          <w:rFonts w:ascii="Times New Roman" w:hAnsi="Times New Roman"/>
          <w:bCs/>
          <w:sz w:val="28"/>
          <w:szCs w:val="28"/>
        </w:rPr>
        <w:t>способо</w:t>
      </w:r>
      <w:r w:rsidR="00DD119D" w:rsidRPr="00EC4C4C">
        <w:rPr>
          <w:rFonts w:ascii="Times New Roman" w:hAnsi="Times New Roman"/>
          <w:bCs/>
          <w:sz w:val="28"/>
          <w:szCs w:val="28"/>
        </w:rPr>
        <w:t>в</w:t>
      </w:r>
      <w:r w:rsidR="0073568E" w:rsidRPr="00EC4C4C">
        <w:rPr>
          <w:rFonts w:ascii="Times New Roman" w:hAnsi="Times New Roman"/>
          <w:bCs/>
          <w:sz w:val="28"/>
          <w:szCs w:val="28"/>
        </w:rPr>
        <w:t xml:space="preserve"> выделения средств </w:t>
      </w:r>
      <w:r w:rsidR="00DD119D" w:rsidRPr="00EC4C4C">
        <w:rPr>
          <w:rFonts w:ascii="Times New Roman" w:hAnsi="Times New Roman"/>
          <w:bCs/>
          <w:sz w:val="28"/>
          <w:szCs w:val="28"/>
        </w:rPr>
        <w:t>негосударственному сектору экономики.</w:t>
      </w:r>
    </w:p>
    <w:p w14:paraId="788D7841" w14:textId="22920E85" w:rsidR="00DC2E2E" w:rsidRPr="00EC4C4C" w:rsidRDefault="00375E12"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Получателями субсидии могут быть любые лица, за исключением организаций, имущество которых находится в государственной (муниципальной) собственности.</w:t>
      </w:r>
      <w:r w:rsidR="00E33D2C" w:rsidRPr="00EC4C4C">
        <w:rPr>
          <w:rFonts w:ascii="Times New Roman" w:hAnsi="Times New Roman"/>
          <w:bCs/>
          <w:sz w:val="28"/>
          <w:szCs w:val="28"/>
        </w:rPr>
        <w:t xml:space="preserve"> </w:t>
      </w:r>
      <w:r w:rsidR="00724123" w:rsidRPr="00EC4C4C">
        <w:rPr>
          <w:rFonts w:ascii="Times New Roman" w:hAnsi="Times New Roman"/>
          <w:bCs/>
          <w:sz w:val="28"/>
          <w:szCs w:val="28"/>
        </w:rPr>
        <w:t>Предоставление субсидий связано с тем, что их получатели осуществляют производство (реализацию) товаров, выполнением работ, оказанием услуг, которые отвечают целям бюджетной политики.</w:t>
      </w:r>
    </w:p>
    <w:p w14:paraId="03937EFB" w14:textId="77777777" w:rsidR="00D23CCF" w:rsidRPr="00EC4C4C" w:rsidRDefault="00BE472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Бюджетное законодательство выделяет несколько разновидностей субсидий</w:t>
      </w:r>
      <w:r w:rsidR="00334811" w:rsidRPr="00EC4C4C">
        <w:rPr>
          <w:rFonts w:ascii="Times New Roman" w:hAnsi="Times New Roman"/>
          <w:bCs/>
          <w:sz w:val="28"/>
          <w:szCs w:val="28"/>
        </w:rPr>
        <w:t xml:space="preserve">, для которых предусмотрены особенности </w:t>
      </w:r>
      <w:r w:rsidR="00512001" w:rsidRPr="00EC4C4C">
        <w:rPr>
          <w:rFonts w:ascii="Times New Roman" w:hAnsi="Times New Roman"/>
          <w:bCs/>
          <w:sz w:val="28"/>
          <w:szCs w:val="28"/>
        </w:rPr>
        <w:t>предоставления</w:t>
      </w:r>
      <w:r w:rsidR="00D23CCF" w:rsidRPr="00EC4C4C">
        <w:rPr>
          <w:rFonts w:ascii="Times New Roman" w:hAnsi="Times New Roman"/>
          <w:bCs/>
          <w:sz w:val="28"/>
          <w:szCs w:val="28"/>
        </w:rPr>
        <w:t>:</w:t>
      </w:r>
    </w:p>
    <w:p w14:paraId="3EC6554A" w14:textId="77777777" w:rsidR="00D23CCF" w:rsidRPr="00EC4C4C" w:rsidRDefault="00D23CCF"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w:t>
      </w:r>
      <w:r w:rsidR="00E64FBC" w:rsidRPr="00EC4C4C">
        <w:rPr>
          <w:rFonts w:ascii="Times New Roman" w:hAnsi="Times New Roman"/>
          <w:bCs/>
          <w:sz w:val="28"/>
          <w:szCs w:val="28"/>
        </w:rPr>
        <w:t xml:space="preserve"> </w:t>
      </w:r>
      <w:r w:rsidRPr="00EC4C4C">
        <w:rPr>
          <w:rFonts w:ascii="Times New Roman" w:hAnsi="Times New Roman"/>
          <w:bCs/>
          <w:sz w:val="28"/>
          <w:szCs w:val="28"/>
        </w:rPr>
        <w:t>с</w:t>
      </w:r>
      <w:r w:rsidR="005233F2" w:rsidRPr="00EC4C4C">
        <w:rPr>
          <w:rFonts w:ascii="Times New Roman" w:hAnsi="Times New Roman"/>
          <w:bCs/>
          <w:sz w:val="28"/>
          <w:szCs w:val="28"/>
        </w:rPr>
        <w:t>убсидии для возмещения недополученных доходов,</w:t>
      </w:r>
    </w:p>
    <w:p w14:paraId="1B105E79" w14:textId="77777777" w:rsidR="00573116" w:rsidRDefault="00D23CCF"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w:t>
      </w:r>
      <w:r w:rsidR="005233F2" w:rsidRPr="00EC4C4C">
        <w:rPr>
          <w:rFonts w:ascii="Times New Roman" w:hAnsi="Times New Roman"/>
          <w:bCs/>
          <w:sz w:val="28"/>
          <w:szCs w:val="28"/>
        </w:rPr>
        <w:t xml:space="preserve"> </w:t>
      </w:r>
      <w:r w:rsidRPr="00EC4C4C">
        <w:rPr>
          <w:rFonts w:ascii="Times New Roman" w:hAnsi="Times New Roman"/>
          <w:bCs/>
          <w:sz w:val="28"/>
          <w:szCs w:val="28"/>
        </w:rPr>
        <w:t xml:space="preserve">субсидии </w:t>
      </w:r>
      <w:r w:rsidR="005233F2" w:rsidRPr="00EC4C4C">
        <w:rPr>
          <w:rFonts w:ascii="Times New Roman" w:hAnsi="Times New Roman"/>
          <w:bCs/>
          <w:sz w:val="28"/>
          <w:szCs w:val="28"/>
        </w:rPr>
        <w:t>для финансового обеспечения (возмещения) затрат</w:t>
      </w:r>
      <w:r w:rsidRPr="00EC4C4C">
        <w:rPr>
          <w:rFonts w:ascii="Times New Roman" w:hAnsi="Times New Roman"/>
          <w:bCs/>
          <w:sz w:val="28"/>
          <w:szCs w:val="28"/>
        </w:rPr>
        <w:t xml:space="preserve">, среди которых выделяются </w:t>
      </w:r>
      <w:r w:rsidR="0063498D" w:rsidRPr="00EC4C4C">
        <w:rPr>
          <w:rFonts w:ascii="Times New Roman" w:hAnsi="Times New Roman"/>
          <w:bCs/>
          <w:sz w:val="28"/>
          <w:szCs w:val="28"/>
        </w:rPr>
        <w:t>субсидии для финансового обеспечения затрат и субсидии для финансового возмещения затрат.</w:t>
      </w:r>
    </w:p>
    <w:p w14:paraId="694A427A" w14:textId="3EECBCB6" w:rsidR="00EF74F0" w:rsidRPr="00EC4C4C" w:rsidRDefault="00EF74F0" w:rsidP="00573116">
      <w:pPr>
        <w:pStyle w:val="p2"/>
        <w:widowControl w:val="0"/>
        <w:spacing w:line="360" w:lineRule="auto"/>
        <w:ind w:right="-6" w:firstLine="709"/>
        <w:contextualSpacing/>
        <w:jc w:val="both"/>
        <w:rPr>
          <w:rFonts w:ascii="Times New Roman" w:hAnsi="Times New Roman"/>
          <w:bCs/>
          <w:sz w:val="28"/>
          <w:szCs w:val="28"/>
        </w:rPr>
      </w:pPr>
      <w:r w:rsidRPr="00EC4C4C">
        <w:rPr>
          <w:rFonts w:ascii="Times New Roman" w:hAnsi="Times New Roman"/>
          <w:bCs/>
          <w:sz w:val="28"/>
          <w:szCs w:val="28"/>
        </w:rPr>
        <w:t>При предоставлении субсидий юридическим лицам следует соблюдать законодательство о контрактной системе. Предоставление субсидий не должно подменять механизм государственных (муниципальных) закупок</w:t>
      </w:r>
      <w:r w:rsidRPr="00EC4C4C">
        <w:rPr>
          <w:rStyle w:val="a6"/>
          <w:rFonts w:ascii="Times New Roman" w:hAnsi="Times New Roman"/>
          <w:bCs/>
          <w:sz w:val="28"/>
          <w:szCs w:val="28"/>
        </w:rPr>
        <w:footnoteReference w:id="58"/>
      </w:r>
      <w:r w:rsidRPr="00EC4C4C">
        <w:rPr>
          <w:rFonts w:ascii="Times New Roman" w:hAnsi="Times New Roman"/>
          <w:bCs/>
          <w:sz w:val="28"/>
          <w:szCs w:val="28"/>
        </w:rPr>
        <w:t xml:space="preserve">. </w:t>
      </w:r>
    </w:p>
    <w:p w14:paraId="5BA673A5" w14:textId="4BEBF3EF" w:rsidR="00B84626" w:rsidRPr="00EC4C4C" w:rsidRDefault="00B84626" w:rsidP="00EC4C4C">
      <w:pPr>
        <w:pStyle w:val="p2"/>
        <w:spacing w:line="360" w:lineRule="auto"/>
        <w:ind w:right="-7" w:firstLine="709"/>
        <w:contextualSpacing/>
        <w:jc w:val="both"/>
        <w:rPr>
          <w:rFonts w:ascii="Times New Roman" w:hAnsi="Times New Roman"/>
          <w:b/>
          <w:bCs/>
          <w:sz w:val="28"/>
          <w:szCs w:val="28"/>
          <w:u w:val="single"/>
        </w:rPr>
      </w:pPr>
      <w:r w:rsidRPr="00EC4C4C">
        <w:rPr>
          <w:rFonts w:ascii="Times New Roman" w:hAnsi="Times New Roman"/>
          <w:b/>
          <w:bCs/>
          <w:sz w:val="28"/>
          <w:szCs w:val="28"/>
          <w:lang w:val="en-US"/>
        </w:rPr>
        <w:t>V</w:t>
      </w:r>
      <w:r w:rsidRPr="00EC4C4C">
        <w:rPr>
          <w:rFonts w:ascii="Times New Roman" w:hAnsi="Times New Roman"/>
          <w:b/>
          <w:bCs/>
          <w:sz w:val="28"/>
          <w:szCs w:val="28"/>
        </w:rPr>
        <w:t xml:space="preserve">. </w:t>
      </w:r>
      <w:r w:rsidRPr="00EC4C4C">
        <w:rPr>
          <w:rFonts w:ascii="Times New Roman" w:hAnsi="Times New Roman"/>
          <w:b/>
          <w:bCs/>
          <w:sz w:val="28"/>
          <w:szCs w:val="28"/>
          <w:u w:val="single"/>
        </w:rPr>
        <w:t>Предоставление межбюджетных трансфертов</w:t>
      </w:r>
    </w:p>
    <w:p w14:paraId="1B0FC7BD" w14:textId="2BA79275" w:rsidR="00477218" w:rsidRPr="00EC4C4C" w:rsidRDefault="00477218"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Межбюджетные трансферты </w:t>
      </w:r>
      <w:r w:rsidR="00DE2057" w:rsidRPr="00EC4C4C">
        <w:rPr>
          <w:rFonts w:ascii="Times New Roman" w:hAnsi="Times New Roman"/>
          <w:bCs/>
          <w:sz w:val="28"/>
          <w:szCs w:val="28"/>
        </w:rPr>
        <w:t xml:space="preserve">в бюджетном праве имеют </w:t>
      </w:r>
      <w:r w:rsidRPr="00EC4C4C">
        <w:rPr>
          <w:rFonts w:ascii="Times New Roman" w:hAnsi="Times New Roman"/>
          <w:bCs/>
          <w:sz w:val="28"/>
          <w:szCs w:val="28"/>
        </w:rPr>
        <w:t>двойственн</w:t>
      </w:r>
      <w:r w:rsidR="00DE2057" w:rsidRPr="00EC4C4C">
        <w:rPr>
          <w:rFonts w:ascii="Times New Roman" w:hAnsi="Times New Roman"/>
          <w:bCs/>
          <w:sz w:val="28"/>
          <w:szCs w:val="28"/>
        </w:rPr>
        <w:t>ый характер</w:t>
      </w:r>
      <w:r w:rsidRPr="00EC4C4C">
        <w:rPr>
          <w:rFonts w:ascii="Times New Roman" w:hAnsi="Times New Roman"/>
          <w:bCs/>
          <w:sz w:val="28"/>
          <w:szCs w:val="28"/>
        </w:rPr>
        <w:t>. С одной стороны</w:t>
      </w:r>
      <w:r w:rsidR="00DE2057" w:rsidRPr="00EC4C4C">
        <w:rPr>
          <w:rFonts w:ascii="Times New Roman" w:hAnsi="Times New Roman"/>
          <w:bCs/>
          <w:sz w:val="28"/>
          <w:szCs w:val="28"/>
        </w:rPr>
        <w:t>,</w:t>
      </w:r>
      <w:r w:rsidRPr="00EC4C4C">
        <w:rPr>
          <w:rFonts w:ascii="Times New Roman" w:hAnsi="Times New Roman"/>
          <w:bCs/>
          <w:sz w:val="28"/>
          <w:szCs w:val="28"/>
        </w:rPr>
        <w:t xml:space="preserve"> это доходы </w:t>
      </w:r>
      <w:r w:rsidR="00DE2057" w:rsidRPr="00EC4C4C">
        <w:rPr>
          <w:rFonts w:ascii="Times New Roman" w:hAnsi="Times New Roman"/>
          <w:bCs/>
          <w:sz w:val="28"/>
          <w:szCs w:val="28"/>
        </w:rPr>
        <w:t xml:space="preserve">того </w:t>
      </w:r>
      <w:r w:rsidRPr="00EC4C4C">
        <w:rPr>
          <w:rFonts w:ascii="Times New Roman" w:hAnsi="Times New Roman"/>
          <w:bCs/>
          <w:sz w:val="28"/>
          <w:szCs w:val="28"/>
        </w:rPr>
        <w:t xml:space="preserve">бюджета, </w:t>
      </w:r>
      <w:r w:rsidR="00DE2057" w:rsidRPr="00EC4C4C">
        <w:rPr>
          <w:rFonts w:ascii="Times New Roman" w:hAnsi="Times New Roman"/>
          <w:bCs/>
          <w:sz w:val="28"/>
          <w:szCs w:val="28"/>
        </w:rPr>
        <w:t>которому они предоставляются. С</w:t>
      </w:r>
      <w:r w:rsidRPr="00EC4C4C">
        <w:rPr>
          <w:rFonts w:ascii="Times New Roman" w:hAnsi="Times New Roman"/>
          <w:bCs/>
          <w:sz w:val="28"/>
          <w:szCs w:val="28"/>
        </w:rPr>
        <w:t xml:space="preserve"> другой стороны</w:t>
      </w:r>
      <w:r w:rsidR="00DE2057" w:rsidRPr="00EC4C4C">
        <w:rPr>
          <w:rFonts w:ascii="Times New Roman" w:hAnsi="Times New Roman"/>
          <w:bCs/>
          <w:sz w:val="28"/>
          <w:szCs w:val="28"/>
        </w:rPr>
        <w:t xml:space="preserve">, межбюджетные трансферы представляют </w:t>
      </w:r>
      <w:r w:rsidR="00DE2057" w:rsidRPr="00EC4C4C">
        <w:rPr>
          <w:rFonts w:ascii="Times New Roman" w:hAnsi="Times New Roman"/>
          <w:bCs/>
          <w:sz w:val="28"/>
          <w:szCs w:val="28"/>
        </w:rPr>
        <w:lastRenderedPageBreak/>
        <w:t xml:space="preserve">собой расходы бюджета, который их предоставляет. </w:t>
      </w:r>
      <w:r w:rsidRPr="00EC4C4C">
        <w:rPr>
          <w:rFonts w:ascii="Times New Roman" w:hAnsi="Times New Roman"/>
          <w:bCs/>
          <w:sz w:val="28"/>
          <w:szCs w:val="28"/>
        </w:rPr>
        <w:t xml:space="preserve">Упоминание </w:t>
      </w:r>
      <w:r w:rsidR="00DE2057" w:rsidRPr="00EC4C4C">
        <w:rPr>
          <w:rFonts w:ascii="Times New Roman" w:hAnsi="Times New Roman"/>
          <w:bCs/>
          <w:sz w:val="28"/>
          <w:szCs w:val="28"/>
        </w:rPr>
        <w:t xml:space="preserve">межбюджетных трансфертов </w:t>
      </w:r>
      <w:r w:rsidRPr="00EC4C4C">
        <w:rPr>
          <w:rFonts w:ascii="Times New Roman" w:hAnsi="Times New Roman"/>
          <w:bCs/>
          <w:sz w:val="28"/>
          <w:szCs w:val="28"/>
        </w:rPr>
        <w:t>в ст. 69 БК РФ в качестве вид</w:t>
      </w:r>
      <w:r w:rsidR="00DE2057" w:rsidRPr="00EC4C4C">
        <w:rPr>
          <w:rFonts w:ascii="Times New Roman" w:hAnsi="Times New Roman"/>
          <w:bCs/>
          <w:sz w:val="28"/>
          <w:szCs w:val="28"/>
        </w:rPr>
        <w:t>а</w:t>
      </w:r>
      <w:r w:rsidRPr="00EC4C4C">
        <w:rPr>
          <w:rFonts w:ascii="Times New Roman" w:hAnsi="Times New Roman"/>
          <w:bCs/>
          <w:sz w:val="28"/>
          <w:szCs w:val="28"/>
        </w:rPr>
        <w:t xml:space="preserve"> бюджетных ассигнований позволяет взглянуть на межбюджетные трансферты именно как на расходы</w:t>
      </w:r>
      <w:r w:rsidR="00DE2057" w:rsidRPr="00EC4C4C">
        <w:rPr>
          <w:rFonts w:ascii="Times New Roman" w:hAnsi="Times New Roman"/>
          <w:bCs/>
          <w:sz w:val="28"/>
          <w:szCs w:val="28"/>
        </w:rPr>
        <w:t xml:space="preserve"> бюджетов</w:t>
      </w:r>
      <w:r w:rsidRPr="00EC4C4C">
        <w:rPr>
          <w:rFonts w:ascii="Times New Roman" w:hAnsi="Times New Roman"/>
          <w:bCs/>
          <w:sz w:val="28"/>
          <w:szCs w:val="28"/>
        </w:rPr>
        <w:t>.</w:t>
      </w:r>
      <w:r w:rsidR="00DE2057" w:rsidRPr="00EC4C4C">
        <w:rPr>
          <w:rFonts w:ascii="Times New Roman" w:hAnsi="Times New Roman"/>
          <w:bCs/>
          <w:sz w:val="28"/>
          <w:szCs w:val="28"/>
        </w:rPr>
        <w:t xml:space="preserve"> В то же время с учетом их характера они рассматриваются отдельно (гл. 16 БК РФ)</w:t>
      </w:r>
      <w:r w:rsidR="00DE2057" w:rsidRPr="00EC4C4C">
        <w:rPr>
          <w:rStyle w:val="a6"/>
          <w:rFonts w:ascii="Times New Roman" w:hAnsi="Times New Roman"/>
          <w:bCs/>
          <w:sz w:val="28"/>
          <w:szCs w:val="28"/>
        </w:rPr>
        <w:footnoteReference w:id="59"/>
      </w:r>
      <w:r w:rsidR="00DE2057" w:rsidRPr="00EC4C4C">
        <w:rPr>
          <w:rFonts w:ascii="Times New Roman" w:hAnsi="Times New Roman"/>
          <w:bCs/>
          <w:sz w:val="28"/>
          <w:szCs w:val="28"/>
        </w:rPr>
        <w:t>.</w:t>
      </w:r>
    </w:p>
    <w:p w14:paraId="1BAF6B1E" w14:textId="35F9E2AE" w:rsidR="00B84626" w:rsidRPr="00EC4C4C" w:rsidRDefault="00B84626" w:rsidP="00EC4C4C">
      <w:pPr>
        <w:pStyle w:val="p2"/>
        <w:spacing w:line="360" w:lineRule="auto"/>
        <w:ind w:right="-7" w:firstLine="709"/>
        <w:contextualSpacing/>
        <w:jc w:val="both"/>
        <w:rPr>
          <w:rFonts w:ascii="Times New Roman" w:hAnsi="Times New Roman"/>
          <w:b/>
          <w:bCs/>
          <w:sz w:val="28"/>
          <w:szCs w:val="28"/>
          <w:u w:val="single"/>
        </w:rPr>
      </w:pPr>
      <w:r w:rsidRPr="00EC4C4C">
        <w:rPr>
          <w:rFonts w:ascii="Times New Roman" w:hAnsi="Times New Roman"/>
          <w:b/>
          <w:bCs/>
          <w:sz w:val="28"/>
          <w:szCs w:val="28"/>
          <w:lang w:val="en-US"/>
        </w:rPr>
        <w:t>VI</w:t>
      </w:r>
      <w:r w:rsidRPr="00EC4C4C">
        <w:rPr>
          <w:rFonts w:ascii="Times New Roman" w:hAnsi="Times New Roman"/>
          <w:b/>
          <w:bCs/>
          <w:sz w:val="28"/>
          <w:szCs w:val="28"/>
        </w:rPr>
        <w:t xml:space="preserve">. </w:t>
      </w:r>
      <w:r w:rsidRPr="00EC4C4C">
        <w:rPr>
          <w:rFonts w:ascii="Times New Roman" w:hAnsi="Times New Roman"/>
          <w:b/>
          <w:bCs/>
          <w:sz w:val="28"/>
          <w:szCs w:val="28"/>
          <w:u w:val="single"/>
        </w:rPr>
        <w:t>Предоставление платежей, взносов, безвозмездных перечислений субъектам международного права</w:t>
      </w:r>
    </w:p>
    <w:p w14:paraId="5173F40D" w14:textId="69E57107" w:rsidR="005A305A" w:rsidRPr="00EC4C4C" w:rsidRDefault="00640112"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Ассигнования </w:t>
      </w:r>
      <w:r w:rsidR="005A305A" w:rsidRPr="00EC4C4C">
        <w:rPr>
          <w:rFonts w:ascii="Times New Roman" w:hAnsi="Times New Roman"/>
          <w:bCs/>
          <w:sz w:val="28"/>
          <w:szCs w:val="28"/>
        </w:rPr>
        <w:t>на предоставление платежей, взносов, безвозмездных перечислений субъектам международного права связаны с наличием международных обязательств Российской Федерации.</w:t>
      </w:r>
    </w:p>
    <w:p w14:paraId="4D957907" w14:textId="3EFD4735" w:rsidR="00A7102B" w:rsidRPr="00EC4C4C" w:rsidRDefault="00903FD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Данный вид ассигнований включает в себя </w:t>
      </w:r>
      <w:r w:rsidR="00A7102B" w:rsidRPr="00EC4C4C">
        <w:rPr>
          <w:rFonts w:ascii="Times New Roman" w:hAnsi="Times New Roman"/>
          <w:bCs/>
          <w:sz w:val="28"/>
          <w:szCs w:val="28"/>
        </w:rPr>
        <w:t>расходы на осуществление платежей правительствам иностранных государств, международным организациям, иным субъектам международного права, в том числе:</w:t>
      </w:r>
    </w:p>
    <w:p w14:paraId="7A50E3D8" w14:textId="77777777" w:rsidR="00A7102B" w:rsidRPr="00EC4C4C" w:rsidRDefault="00A7102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перечислений международным финансовым и экономическим организациям, организациям системы ООН;</w:t>
      </w:r>
    </w:p>
    <w:p w14:paraId="0C41E1AA" w14:textId="77777777" w:rsidR="00A7102B" w:rsidRPr="00EC4C4C" w:rsidRDefault="00A7102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членских взносов в международные организации, программы, фонды, конвенции;</w:t>
      </w:r>
    </w:p>
    <w:p w14:paraId="567AE48A" w14:textId="77777777" w:rsidR="00A7102B" w:rsidRPr="00EC4C4C" w:rsidRDefault="00A7102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долевых взносов в международные и межгосударственные организации и объединения;</w:t>
      </w:r>
    </w:p>
    <w:p w14:paraId="439E5B4C" w14:textId="77777777" w:rsidR="00A7102B" w:rsidRPr="00EC4C4C" w:rsidRDefault="00A7102B"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других аналогичных платежей.</w:t>
      </w:r>
    </w:p>
    <w:p w14:paraId="33AD2023" w14:textId="2C1DB39B" w:rsidR="00B84626" w:rsidRPr="00EC4C4C" w:rsidRDefault="00B84626" w:rsidP="00EC4C4C">
      <w:pPr>
        <w:pStyle w:val="p2"/>
        <w:spacing w:line="360" w:lineRule="auto"/>
        <w:ind w:right="-7" w:firstLine="709"/>
        <w:contextualSpacing/>
        <w:jc w:val="both"/>
        <w:rPr>
          <w:rFonts w:ascii="Times New Roman" w:hAnsi="Times New Roman"/>
          <w:b/>
          <w:bCs/>
          <w:sz w:val="28"/>
          <w:szCs w:val="28"/>
          <w:u w:val="single"/>
        </w:rPr>
      </w:pPr>
      <w:r w:rsidRPr="00EC4C4C">
        <w:rPr>
          <w:rFonts w:ascii="Times New Roman" w:hAnsi="Times New Roman"/>
          <w:b/>
          <w:bCs/>
          <w:sz w:val="28"/>
          <w:szCs w:val="28"/>
          <w:lang w:val="en-US"/>
        </w:rPr>
        <w:t>VII</w:t>
      </w:r>
      <w:r w:rsidRPr="00EC4C4C">
        <w:rPr>
          <w:rFonts w:ascii="Times New Roman" w:hAnsi="Times New Roman"/>
          <w:b/>
          <w:bCs/>
          <w:sz w:val="28"/>
          <w:szCs w:val="28"/>
        </w:rPr>
        <w:t xml:space="preserve">. </w:t>
      </w:r>
      <w:r w:rsidRPr="00EC4C4C">
        <w:rPr>
          <w:rFonts w:ascii="Times New Roman" w:hAnsi="Times New Roman"/>
          <w:b/>
          <w:bCs/>
          <w:sz w:val="28"/>
          <w:szCs w:val="28"/>
          <w:u w:val="single"/>
        </w:rPr>
        <w:t>Обслуживание государственного (муниципального) долга</w:t>
      </w:r>
    </w:p>
    <w:p w14:paraId="41F1763C" w14:textId="459C7660" w:rsidR="008A51E8" w:rsidRPr="00EC4C4C" w:rsidRDefault="008A51E8"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Бюджетный кодекс РФ отдельно выделяет ассигнования на обслуживание государственного (муниципального) долга.</w:t>
      </w:r>
    </w:p>
    <w:p w14:paraId="10BD823A" w14:textId="08535F8F" w:rsidR="00B84626" w:rsidRPr="00EC4C4C" w:rsidRDefault="008A51E8"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Под обслуживанием государственного (муниципального) долга понимаются операции по выплате доходов по государственным и муниципальным долговым обязательствам в виде процентов по ним и (или) дисконта, осуществляемые за счет средств соответствующего бюджета (п. 1 ст. 119 БК РФ).</w:t>
      </w:r>
    </w:p>
    <w:p w14:paraId="1DED5AA8" w14:textId="77777777" w:rsidR="00C947AF" w:rsidRPr="00EC4C4C" w:rsidRDefault="00C9316D"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lastRenderedPageBreak/>
        <w:t>Указанное определение свидетельствует о том, что возврат самой суммы ранее привлеченных средств в понятие обслуживания государственного (муниципального) долга не входит. Эти суммы не входят в состав расходов бюджетов, что соответствует пониманию расходов как выплаты средств на безвозвратной основе. Погашение основной суммы долга учитывается в источниках финансирования дефицита соответствующего бюджета путем уменьшения объема источников финансирования дефицита соответствующего бюджета (п. 3 ст. 113 БК РФ).</w:t>
      </w:r>
      <w:r w:rsidR="00B53080" w:rsidRPr="00EC4C4C">
        <w:rPr>
          <w:rFonts w:ascii="Times New Roman" w:hAnsi="Times New Roman"/>
          <w:bCs/>
          <w:sz w:val="28"/>
          <w:szCs w:val="28"/>
        </w:rPr>
        <w:t xml:space="preserve"> </w:t>
      </w:r>
    </w:p>
    <w:p w14:paraId="13B6A813" w14:textId="3FB76A8B" w:rsidR="00B84626" w:rsidRPr="00EC4C4C" w:rsidRDefault="00B84626" w:rsidP="00EC4C4C">
      <w:pPr>
        <w:pStyle w:val="p2"/>
        <w:spacing w:line="360" w:lineRule="auto"/>
        <w:ind w:right="-7" w:firstLine="709"/>
        <w:contextualSpacing/>
        <w:jc w:val="both"/>
        <w:rPr>
          <w:rFonts w:ascii="Times New Roman" w:hAnsi="Times New Roman"/>
          <w:b/>
          <w:bCs/>
          <w:sz w:val="28"/>
          <w:szCs w:val="28"/>
          <w:u w:val="single"/>
        </w:rPr>
      </w:pPr>
      <w:r w:rsidRPr="00EC4C4C">
        <w:rPr>
          <w:rFonts w:ascii="Times New Roman" w:hAnsi="Times New Roman"/>
          <w:b/>
          <w:bCs/>
          <w:sz w:val="28"/>
          <w:szCs w:val="28"/>
          <w:lang w:val="en-US"/>
        </w:rPr>
        <w:t>VIII</w:t>
      </w:r>
      <w:r w:rsidRPr="00EC4C4C">
        <w:rPr>
          <w:rFonts w:ascii="Times New Roman" w:hAnsi="Times New Roman"/>
          <w:b/>
          <w:bCs/>
          <w:sz w:val="28"/>
          <w:szCs w:val="28"/>
        </w:rPr>
        <w:t xml:space="preserve">. </w:t>
      </w:r>
      <w:r w:rsidRPr="00EC4C4C">
        <w:rPr>
          <w:rFonts w:ascii="Times New Roman" w:hAnsi="Times New Roman"/>
          <w:b/>
          <w:bCs/>
          <w:sz w:val="28"/>
          <w:szCs w:val="28"/>
          <w:u w:val="single"/>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государственной власти (государственных органов), органов местного самоуправления либо должностных лиц этих органов.</w:t>
      </w:r>
    </w:p>
    <w:p w14:paraId="2DEB3C5D" w14:textId="667AF503" w:rsidR="00285A99" w:rsidRPr="00EC4C4C" w:rsidRDefault="00285A99"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Бюджетный кодекс РФ особо регулирует порядок обращения взыскания на средства бюджетов (гл. 24.1 БК РФ). Здесь выделяется две процедуры, зависящие от того, кто является должником</w:t>
      </w:r>
      <w:r w:rsidR="00900B06" w:rsidRPr="00EC4C4C">
        <w:rPr>
          <w:rFonts w:ascii="Times New Roman" w:hAnsi="Times New Roman"/>
          <w:bCs/>
          <w:sz w:val="28"/>
          <w:szCs w:val="28"/>
        </w:rPr>
        <w:t>,</w:t>
      </w:r>
      <w:r w:rsidRPr="00EC4C4C">
        <w:rPr>
          <w:rFonts w:ascii="Times New Roman" w:hAnsi="Times New Roman"/>
          <w:bCs/>
          <w:sz w:val="28"/>
          <w:szCs w:val="28"/>
        </w:rPr>
        <w:t xml:space="preserve"> – публично-правовое образование или казенное учреждение</w:t>
      </w:r>
      <w:r w:rsidR="00FA5B9A" w:rsidRPr="00EC4C4C">
        <w:rPr>
          <w:rStyle w:val="a6"/>
          <w:rFonts w:ascii="Times New Roman" w:hAnsi="Times New Roman"/>
          <w:bCs/>
          <w:sz w:val="28"/>
          <w:szCs w:val="28"/>
        </w:rPr>
        <w:footnoteReference w:id="60"/>
      </w:r>
      <w:r w:rsidRPr="00EC4C4C">
        <w:rPr>
          <w:rFonts w:ascii="Times New Roman" w:hAnsi="Times New Roman"/>
          <w:bCs/>
          <w:sz w:val="28"/>
          <w:szCs w:val="28"/>
        </w:rPr>
        <w:t>.</w:t>
      </w:r>
    </w:p>
    <w:p w14:paraId="03687BB2" w14:textId="3042F7A2" w:rsidR="00FA5B9A" w:rsidRPr="00EC4C4C" w:rsidRDefault="00FA5B9A"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Положения о расходах бюджетов также предусматривают два вида бюджетных ассигнований, обеспечивающих исполнение судебных актов.</w:t>
      </w:r>
    </w:p>
    <w:p w14:paraId="412CE1AA" w14:textId="521A3EB0" w:rsidR="00285A99" w:rsidRPr="00EC4C4C" w:rsidRDefault="00FA5B9A"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Бюджетные ассигнования на исполнение судебных актов по искам к публично-правовым образованиям выделены в отдельную самостоятельную группу (ст. 69 БК РФ). Помимо этого вида бюджетных ассигнований ст. 70 БК РФ предусматривает в качестве разновидности ассигнований на обеспечение функций казенных учреждений ассигнования на </w:t>
      </w:r>
      <w:r w:rsidR="00285A99" w:rsidRPr="00EC4C4C">
        <w:rPr>
          <w:rFonts w:ascii="Times New Roman" w:hAnsi="Times New Roman"/>
          <w:bCs/>
          <w:sz w:val="28"/>
          <w:szCs w:val="28"/>
        </w:rPr>
        <w:t>исполнения судебных актов по искам к казенным учреждениям.</w:t>
      </w:r>
    </w:p>
    <w:p w14:paraId="4AD4395F" w14:textId="018595E5" w:rsidR="00F3310B" w:rsidRPr="00EC4C4C" w:rsidRDefault="00F3310B" w:rsidP="00EC4C4C">
      <w:pPr>
        <w:spacing w:line="360" w:lineRule="auto"/>
        <w:ind w:firstLine="0"/>
        <w:jc w:val="left"/>
        <w:rPr>
          <w:rFonts w:ascii="Times New Roman" w:hAnsi="Times New Roman" w:cs="Times New Roman"/>
          <w:sz w:val="28"/>
          <w:szCs w:val="28"/>
        </w:rPr>
      </w:pPr>
      <w:r w:rsidRPr="00EC4C4C">
        <w:rPr>
          <w:rFonts w:ascii="Times New Roman" w:hAnsi="Times New Roman" w:cs="Times New Roman"/>
          <w:sz w:val="28"/>
          <w:szCs w:val="28"/>
        </w:rPr>
        <w:br w:type="page"/>
      </w:r>
    </w:p>
    <w:p w14:paraId="698A8317" w14:textId="77777777" w:rsidR="005264C9" w:rsidRPr="00EC4C4C" w:rsidRDefault="005264C9" w:rsidP="00EC4C4C">
      <w:pPr>
        <w:spacing w:line="360" w:lineRule="auto"/>
        <w:rPr>
          <w:rFonts w:ascii="Times New Roman" w:hAnsi="Times New Roman" w:cs="Times New Roman"/>
          <w:b/>
          <w:bCs/>
          <w:sz w:val="28"/>
          <w:szCs w:val="28"/>
        </w:rPr>
      </w:pPr>
      <w:bookmarkStart w:id="4" w:name="_Toc21943492"/>
      <w:r w:rsidRPr="00EC4C4C">
        <w:rPr>
          <w:rFonts w:ascii="Times New Roman" w:hAnsi="Times New Roman" w:cs="Times New Roman"/>
          <w:b/>
          <w:bCs/>
          <w:sz w:val="28"/>
          <w:szCs w:val="28"/>
        </w:rPr>
        <w:lastRenderedPageBreak/>
        <w:t>§ 3. Понятие и виды доходов бюджетов</w:t>
      </w:r>
    </w:p>
    <w:bookmarkEnd w:id="4"/>
    <w:p w14:paraId="00AC6FBA" w14:textId="5EE98281" w:rsidR="00845C5F" w:rsidRPr="00EC4C4C" w:rsidRDefault="00845C5F"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Доходы бюджетов являются </w:t>
      </w:r>
      <w:r w:rsidR="00573116">
        <w:rPr>
          <w:rFonts w:ascii="Times New Roman" w:hAnsi="Times New Roman"/>
          <w:bCs/>
          <w:sz w:val="28"/>
          <w:szCs w:val="28"/>
        </w:rPr>
        <w:t xml:space="preserve">не менее важной </w:t>
      </w:r>
      <w:r w:rsidRPr="00EC4C4C">
        <w:rPr>
          <w:rFonts w:ascii="Times New Roman" w:hAnsi="Times New Roman"/>
          <w:bCs/>
          <w:sz w:val="28"/>
          <w:szCs w:val="28"/>
        </w:rPr>
        <w:t>категорией бюджетного права</w:t>
      </w:r>
      <w:r w:rsidR="00573116">
        <w:rPr>
          <w:rFonts w:ascii="Times New Roman" w:hAnsi="Times New Roman"/>
          <w:bCs/>
          <w:sz w:val="28"/>
          <w:szCs w:val="28"/>
        </w:rPr>
        <w:t>, чем расходы бюджетов</w:t>
      </w:r>
      <w:r w:rsidRPr="00EC4C4C">
        <w:rPr>
          <w:rFonts w:ascii="Times New Roman" w:hAnsi="Times New Roman"/>
          <w:bCs/>
          <w:sz w:val="28"/>
          <w:szCs w:val="28"/>
        </w:rPr>
        <w:t>. Одна из основных задач бюджетного права заключается в аккумуляции в бюджетах доходов, достаточных для финансирования расходов.</w:t>
      </w:r>
      <w:r w:rsidR="00626FB9" w:rsidRPr="00EC4C4C">
        <w:rPr>
          <w:rFonts w:ascii="Times New Roman" w:hAnsi="Times New Roman"/>
          <w:bCs/>
          <w:sz w:val="28"/>
          <w:szCs w:val="28"/>
        </w:rPr>
        <w:t xml:space="preserve"> Как отмечают ученые, «доходы сами по себе никакой социальной ценности не имеют, если они не служат </w:t>
      </w:r>
      <w:r w:rsidR="0060090F" w:rsidRPr="00EC4C4C">
        <w:rPr>
          <w:rFonts w:ascii="Times New Roman" w:hAnsi="Times New Roman"/>
          <w:bCs/>
          <w:sz w:val="28"/>
          <w:szCs w:val="28"/>
        </w:rPr>
        <w:t>средство</w:t>
      </w:r>
      <w:r w:rsidR="00E80161" w:rsidRPr="00EC4C4C">
        <w:rPr>
          <w:rFonts w:ascii="Times New Roman" w:hAnsi="Times New Roman"/>
          <w:bCs/>
          <w:sz w:val="28"/>
          <w:szCs w:val="28"/>
        </w:rPr>
        <w:t>м</w:t>
      </w:r>
      <w:r w:rsidR="00626FB9" w:rsidRPr="00EC4C4C">
        <w:rPr>
          <w:rFonts w:ascii="Times New Roman" w:hAnsi="Times New Roman"/>
          <w:bCs/>
          <w:sz w:val="28"/>
          <w:szCs w:val="28"/>
        </w:rPr>
        <w:t xml:space="preserve"> обеспечения расходов бюджета»</w:t>
      </w:r>
      <w:r w:rsidR="00626FB9" w:rsidRPr="00EC4C4C">
        <w:rPr>
          <w:rStyle w:val="a6"/>
          <w:rFonts w:ascii="Times New Roman" w:hAnsi="Times New Roman"/>
          <w:bCs/>
          <w:sz w:val="28"/>
          <w:szCs w:val="28"/>
        </w:rPr>
        <w:footnoteReference w:id="61"/>
      </w:r>
      <w:r w:rsidR="0060090F" w:rsidRPr="00EC4C4C">
        <w:rPr>
          <w:rFonts w:ascii="Times New Roman" w:hAnsi="Times New Roman"/>
          <w:bCs/>
          <w:sz w:val="28"/>
          <w:szCs w:val="28"/>
        </w:rPr>
        <w:t>.</w:t>
      </w:r>
    </w:p>
    <w:p w14:paraId="45116476" w14:textId="36459E05" w:rsidR="00845C5F" w:rsidRPr="00EC4C4C" w:rsidRDefault="00845C5F"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i/>
          <w:iCs/>
          <w:sz w:val="28"/>
          <w:szCs w:val="28"/>
        </w:rPr>
        <w:t>Доходы бюджетов представляют собой денежные средства, поступающие в соответствующий бюджет на безвозвратной основе</w:t>
      </w:r>
      <w:r w:rsidRPr="00EC4C4C">
        <w:rPr>
          <w:rFonts w:ascii="Times New Roman" w:hAnsi="Times New Roman"/>
          <w:bCs/>
          <w:sz w:val="28"/>
          <w:szCs w:val="28"/>
        </w:rPr>
        <w:t>. Из этого понят</w:t>
      </w:r>
      <w:r w:rsidR="00D92D28" w:rsidRPr="00EC4C4C">
        <w:rPr>
          <w:rFonts w:ascii="Times New Roman" w:hAnsi="Times New Roman"/>
          <w:bCs/>
          <w:sz w:val="28"/>
          <w:szCs w:val="28"/>
        </w:rPr>
        <w:t>ия следуют три основные признака</w:t>
      </w:r>
      <w:r w:rsidRPr="00EC4C4C">
        <w:rPr>
          <w:rFonts w:ascii="Times New Roman" w:hAnsi="Times New Roman"/>
          <w:bCs/>
          <w:sz w:val="28"/>
          <w:szCs w:val="28"/>
        </w:rPr>
        <w:t xml:space="preserve"> доходов:</w:t>
      </w:r>
    </w:p>
    <w:p w14:paraId="011B0A61" w14:textId="6A9AD90E" w:rsidR="00D92D28" w:rsidRPr="00EC4C4C" w:rsidRDefault="00845C5F"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денежный характер. В настоящее время поступления в неденежной форме не рассматриваются как возможные поступления в бюджет</w:t>
      </w:r>
      <w:r w:rsidR="00D92D28" w:rsidRPr="00EC4C4C">
        <w:rPr>
          <w:rFonts w:ascii="Times New Roman" w:hAnsi="Times New Roman"/>
          <w:bCs/>
          <w:sz w:val="28"/>
          <w:szCs w:val="28"/>
        </w:rPr>
        <w:t>;</w:t>
      </w:r>
    </w:p>
    <w:p w14:paraId="4CBA9F1D" w14:textId="77777777" w:rsidR="00D92D28" w:rsidRPr="00EC4C4C" w:rsidRDefault="00D92D2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bCs/>
          <w:sz w:val="28"/>
          <w:szCs w:val="28"/>
        </w:rPr>
        <w:t xml:space="preserve">- движение денежных средств в бюджет. Доходы бюджетов </w:t>
      </w:r>
      <w:r w:rsidRPr="00EC4C4C">
        <w:rPr>
          <w:rFonts w:ascii="Times New Roman" w:hAnsi="Times New Roman"/>
          <w:sz w:val="28"/>
          <w:szCs w:val="28"/>
        </w:rPr>
        <w:t>имеют определенную направленность, вектор движения. В литературе отмечено, что "законодатель в ситуациях движения денежных средств (процессуальный аспект) обычно прибегает к терминам "доходы" или "расходы бюджета", а когда необходимо урегулировать имущественную составляющую, выбирает термин "бюджетные средства" (материальный аспект)"</w:t>
      </w:r>
      <w:r w:rsidRPr="00EC4C4C">
        <w:rPr>
          <w:rStyle w:val="a6"/>
          <w:rFonts w:ascii="Times New Roman" w:hAnsi="Times New Roman"/>
          <w:sz w:val="28"/>
          <w:szCs w:val="28"/>
        </w:rPr>
        <w:footnoteReference w:id="62"/>
      </w:r>
      <w:r w:rsidRPr="00EC4C4C">
        <w:rPr>
          <w:rFonts w:ascii="Times New Roman" w:hAnsi="Times New Roman"/>
          <w:sz w:val="28"/>
          <w:szCs w:val="28"/>
        </w:rPr>
        <w:t>;</w:t>
      </w:r>
    </w:p>
    <w:p w14:paraId="37C7397F" w14:textId="51F73298" w:rsidR="00D92D28" w:rsidRPr="00EC4C4C" w:rsidRDefault="00D92D2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безвозвратность поступления. Помимо доходов бюджетов есть еще одна группа поступлений, являющихся источником пополнения бюджетов. Речь идет о государственных (муниципальных) заимствованиях, имеющих иную экономическую природу и правовой режим</w:t>
      </w:r>
      <w:r w:rsidRPr="00EC4C4C">
        <w:rPr>
          <w:rStyle w:val="a6"/>
          <w:rFonts w:ascii="Times New Roman" w:hAnsi="Times New Roman"/>
          <w:sz w:val="28"/>
          <w:szCs w:val="28"/>
        </w:rPr>
        <w:footnoteReference w:id="63"/>
      </w:r>
      <w:r w:rsidRPr="00EC4C4C">
        <w:rPr>
          <w:rFonts w:ascii="Times New Roman" w:hAnsi="Times New Roman"/>
          <w:sz w:val="28"/>
          <w:szCs w:val="28"/>
        </w:rPr>
        <w:t>. Признак безвозвратности позволяет отграничить доходы бюджетов от государственных (муниципальных) заимствований.</w:t>
      </w:r>
    </w:p>
    <w:p w14:paraId="361E2250" w14:textId="77777777" w:rsidR="00D92D28" w:rsidRPr="00EC4C4C" w:rsidRDefault="00D92D2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lastRenderedPageBreak/>
        <w:t>В Бюджетном кодексе РФ определение доходов бюджетов дается в ст. 6. Под доходами бюджета здесь понимаются поступающие в бюджет денежные средства, за исключением средств, являющихся в соответствии с БК РФ источниками финансирования дефицита бюджета.</w:t>
      </w:r>
    </w:p>
    <w:p w14:paraId="63C7BC95" w14:textId="516E64EC" w:rsidR="0098130B" w:rsidRPr="00EC4C4C" w:rsidRDefault="00D92D28"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Указанное легальное определение отражает сформулированные </w:t>
      </w:r>
      <w:r w:rsidR="00284BB8" w:rsidRPr="00EC4C4C">
        <w:rPr>
          <w:rFonts w:ascii="Times New Roman" w:hAnsi="Times New Roman"/>
          <w:bCs/>
          <w:sz w:val="28"/>
          <w:szCs w:val="28"/>
        </w:rPr>
        <w:t xml:space="preserve">выше </w:t>
      </w:r>
      <w:r w:rsidRPr="00EC4C4C">
        <w:rPr>
          <w:rFonts w:ascii="Times New Roman" w:hAnsi="Times New Roman"/>
          <w:bCs/>
          <w:sz w:val="28"/>
          <w:szCs w:val="28"/>
        </w:rPr>
        <w:t>признаки доходов бюджетов</w:t>
      </w:r>
      <w:r w:rsidR="00284BB8" w:rsidRPr="00EC4C4C">
        <w:rPr>
          <w:rFonts w:ascii="Times New Roman" w:hAnsi="Times New Roman"/>
          <w:bCs/>
          <w:sz w:val="28"/>
          <w:szCs w:val="28"/>
        </w:rPr>
        <w:t>, х</w:t>
      </w:r>
      <w:r w:rsidRPr="00EC4C4C">
        <w:rPr>
          <w:rFonts w:ascii="Times New Roman" w:hAnsi="Times New Roman"/>
          <w:bCs/>
          <w:sz w:val="28"/>
          <w:szCs w:val="28"/>
        </w:rPr>
        <w:t>отя признак безвозвратности отражен в нем по-иному. Бюджетный кодекс РФ для обозначения без</w:t>
      </w:r>
      <w:r w:rsidR="00F3310B" w:rsidRPr="00EC4C4C">
        <w:rPr>
          <w:rFonts w:ascii="Times New Roman" w:hAnsi="Times New Roman"/>
          <w:bCs/>
          <w:sz w:val="28"/>
          <w:szCs w:val="28"/>
        </w:rPr>
        <w:t>возвратности доходов указывает</w:t>
      </w:r>
      <w:r w:rsidRPr="00EC4C4C">
        <w:rPr>
          <w:rFonts w:ascii="Times New Roman" w:hAnsi="Times New Roman"/>
          <w:bCs/>
          <w:sz w:val="28"/>
          <w:szCs w:val="28"/>
        </w:rPr>
        <w:t>, что в их состав не включаются источники финансирования дефицита бюджета.</w:t>
      </w:r>
      <w:r w:rsidR="00A40F92" w:rsidRPr="00EC4C4C">
        <w:rPr>
          <w:rFonts w:ascii="Times New Roman" w:hAnsi="Times New Roman"/>
          <w:bCs/>
          <w:sz w:val="28"/>
          <w:szCs w:val="28"/>
        </w:rPr>
        <w:t xml:space="preserve"> </w:t>
      </w:r>
      <w:r w:rsidR="00284BB8" w:rsidRPr="00EC4C4C">
        <w:rPr>
          <w:rFonts w:ascii="Times New Roman" w:hAnsi="Times New Roman"/>
          <w:bCs/>
          <w:sz w:val="28"/>
          <w:szCs w:val="28"/>
        </w:rPr>
        <w:t xml:space="preserve">Интересно, что </w:t>
      </w:r>
      <w:r w:rsidR="0098130B" w:rsidRPr="00EC4C4C">
        <w:rPr>
          <w:rFonts w:ascii="Times New Roman" w:hAnsi="Times New Roman"/>
          <w:bCs/>
          <w:sz w:val="28"/>
          <w:szCs w:val="28"/>
        </w:rPr>
        <w:t>отдельным видам доходов бюджетов законодатель прямо придает режим источников финансирования дефицита бюджетов, например, поступления</w:t>
      </w:r>
      <w:r w:rsidR="00284BB8" w:rsidRPr="00EC4C4C">
        <w:rPr>
          <w:rFonts w:ascii="Times New Roman" w:hAnsi="Times New Roman"/>
          <w:bCs/>
          <w:sz w:val="28"/>
          <w:szCs w:val="28"/>
        </w:rPr>
        <w:t>м</w:t>
      </w:r>
      <w:r w:rsidR="0098130B" w:rsidRPr="00EC4C4C">
        <w:rPr>
          <w:rFonts w:ascii="Times New Roman" w:hAnsi="Times New Roman"/>
          <w:bCs/>
          <w:sz w:val="28"/>
          <w:szCs w:val="28"/>
        </w:rPr>
        <w:t xml:space="preserve"> от продажи акций и иных форм участия в капитале, находящихся в собственности Российской Федерации, поступления</w:t>
      </w:r>
      <w:r w:rsidR="00284BB8" w:rsidRPr="00EC4C4C">
        <w:rPr>
          <w:rFonts w:ascii="Times New Roman" w:hAnsi="Times New Roman"/>
          <w:bCs/>
          <w:sz w:val="28"/>
          <w:szCs w:val="28"/>
        </w:rPr>
        <w:t>м</w:t>
      </w:r>
      <w:r w:rsidR="0098130B" w:rsidRPr="00EC4C4C">
        <w:rPr>
          <w:rFonts w:ascii="Times New Roman" w:hAnsi="Times New Roman"/>
          <w:bCs/>
          <w:sz w:val="28"/>
          <w:szCs w:val="28"/>
        </w:rPr>
        <w:t xml:space="preserve"> от реализации государственных запасов драгоценных металлов и драгоценных камней из Государственного фонда драгоценных металлов и драгоценных камней Российской Федерации, уменьшенны</w:t>
      </w:r>
      <w:r w:rsidR="00284BB8" w:rsidRPr="00EC4C4C">
        <w:rPr>
          <w:rFonts w:ascii="Times New Roman" w:hAnsi="Times New Roman"/>
          <w:bCs/>
          <w:sz w:val="28"/>
          <w:szCs w:val="28"/>
        </w:rPr>
        <w:t>м</w:t>
      </w:r>
      <w:r w:rsidR="0098130B" w:rsidRPr="00EC4C4C">
        <w:rPr>
          <w:rFonts w:ascii="Times New Roman" w:hAnsi="Times New Roman"/>
          <w:bCs/>
          <w:sz w:val="28"/>
          <w:szCs w:val="28"/>
        </w:rPr>
        <w:t xml:space="preserve"> на размер выплат на их приобретение (ст. 94 БК РФ).</w:t>
      </w:r>
      <w:r w:rsidR="009249C9" w:rsidRPr="00EC4C4C">
        <w:rPr>
          <w:rFonts w:ascii="Times New Roman" w:hAnsi="Times New Roman"/>
          <w:bCs/>
          <w:sz w:val="28"/>
          <w:szCs w:val="28"/>
        </w:rPr>
        <w:t xml:space="preserve"> Однако это не размывает понятие и признаки доходов. Вводя такое регулирование, законодатель лишь преследует цель распространить на некоторые виды доходов правовой режим источников финансирования дефицитов бюджетов.</w:t>
      </w:r>
    </w:p>
    <w:p w14:paraId="31E3AD9E" w14:textId="77777777" w:rsidR="009249C9" w:rsidRPr="00EC4C4C" w:rsidRDefault="009249C9"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Бюджетное законодательство предусматривает различные разновидности доходов бюджетов. </w:t>
      </w:r>
    </w:p>
    <w:p w14:paraId="3440FC9A" w14:textId="4A1F67F3" w:rsidR="00D92D28" w:rsidRPr="00EC4C4C" w:rsidRDefault="00D92D28"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Основная задача бюджетного права заключается в правильном распределении доходов, поступивших в бюджетную систему</w:t>
      </w:r>
      <w:r w:rsidR="009249C9" w:rsidRPr="00EC4C4C">
        <w:rPr>
          <w:rFonts w:ascii="Times New Roman" w:hAnsi="Times New Roman"/>
          <w:bCs/>
          <w:sz w:val="28"/>
          <w:szCs w:val="28"/>
        </w:rPr>
        <w:t>,</w:t>
      </w:r>
      <w:r w:rsidRPr="00EC4C4C">
        <w:rPr>
          <w:rFonts w:ascii="Times New Roman" w:hAnsi="Times New Roman"/>
          <w:bCs/>
          <w:sz w:val="28"/>
          <w:szCs w:val="28"/>
        </w:rPr>
        <w:t xml:space="preserve"> между бюджетами. В связи с этим </w:t>
      </w:r>
      <w:r w:rsidRPr="00EC4C4C">
        <w:rPr>
          <w:rFonts w:ascii="Times New Roman" w:hAnsi="Times New Roman"/>
          <w:i/>
          <w:iCs/>
          <w:sz w:val="28"/>
          <w:szCs w:val="28"/>
        </w:rPr>
        <w:t>основной классификацией доходов является их деление на доходы федерального бюджета, доходы бюджетов субъектов РФ и доходы местных бюджетов</w:t>
      </w:r>
      <w:r w:rsidRPr="00EC4C4C">
        <w:rPr>
          <w:rFonts w:ascii="Times New Roman" w:hAnsi="Times New Roman"/>
          <w:bCs/>
          <w:sz w:val="28"/>
          <w:szCs w:val="28"/>
        </w:rPr>
        <w:t>. Остальные классификации, которые используются в бюджетном праве, призваны выделить отдельные разновидности доходов, для которых необходим особый правовой режим их распределения между бюджетами бюджетной системы.</w:t>
      </w:r>
    </w:p>
    <w:p w14:paraId="231B0913" w14:textId="7BAC3E04" w:rsidR="00D92D28" w:rsidRPr="00EC4C4C" w:rsidRDefault="00D92D28"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Критерий деления доходов на доходы федерального бюджета, доходы бюджетов субъектов РФ и доходы местных бюджетов очевиден. Им является тот бюджет, в который направляются данные поступления</w:t>
      </w:r>
      <w:r w:rsidRPr="00EC4C4C">
        <w:rPr>
          <w:rStyle w:val="a6"/>
          <w:rFonts w:ascii="Times New Roman" w:hAnsi="Times New Roman"/>
          <w:bCs/>
          <w:sz w:val="28"/>
          <w:szCs w:val="28"/>
        </w:rPr>
        <w:footnoteReference w:id="64"/>
      </w:r>
      <w:r w:rsidRPr="00EC4C4C">
        <w:rPr>
          <w:rFonts w:ascii="Times New Roman" w:hAnsi="Times New Roman"/>
          <w:bCs/>
          <w:sz w:val="28"/>
          <w:szCs w:val="28"/>
        </w:rPr>
        <w:t>.</w:t>
      </w:r>
    </w:p>
    <w:p w14:paraId="708F36B1" w14:textId="77777777" w:rsidR="00D92D28" w:rsidRPr="00EC4C4C" w:rsidRDefault="00D92D28"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Бюджетный кодекс РФ включает отдельные главы, посвященные доходам каждого уровня бюджетной системы (главы 7, 8 и 9 БК РФ).</w:t>
      </w:r>
    </w:p>
    <w:p w14:paraId="29D570CB" w14:textId="370B9687" w:rsidR="00845C5F" w:rsidRPr="00EC4C4C" w:rsidRDefault="00D92D2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i/>
          <w:iCs/>
          <w:sz w:val="28"/>
          <w:szCs w:val="28"/>
        </w:rPr>
        <w:t>Другой классификацией доходов бюджетов является выделение налоговых и неналоговых доходов, а также безвозмездных поступлений</w:t>
      </w:r>
      <w:r w:rsidRPr="00EC4C4C">
        <w:rPr>
          <w:rFonts w:ascii="Times New Roman" w:hAnsi="Times New Roman"/>
          <w:b/>
          <w:bCs/>
          <w:sz w:val="28"/>
          <w:szCs w:val="28"/>
        </w:rPr>
        <w:t xml:space="preserve"> </w:t>
      </w:r>
      <w:r w:rsidRPr="00EC4C4C">
        <w:rPr>
          <w:rFonts w:ascii="Times New Roman" w:hAnsi="Times New Roman"/>
          <w:bCs/>
          <w:sz w:val="28"/>
          <w:szCs w:val="28"/>
        </w:rPr>
        <w:t>(ст. 41 БК РФ).</w:t>
      </w:r>
    </w:p>
    <w:p w14:paraId="0592AAB0" w14:textId="77777777" w:rsidR="00573116" w:rsidRDefault="00CC028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Бюджетный кодекс РФ использует формальный критерий для выделение налоговых и неналоговых доходов. К налоговом доходам отнесены налоги, сборы, пени и штрафы, которые предусмотрены Налоговым кодексом РФ (п. 2 ст. 41 НК РФ). Все остальные доходы </w:t>
      </w:r>
      <w:r w:rsidR="00573116">
        <w:rPr>
          <w:rFonts w:ascii="Times New Roman" w:hAnsi="Times New Roman"/>
          <w:sz w:val="28"/>
          <w:szCs w:val="28"/>
        </w:rPr>
        <w:t xml:space="preserve">(за исключением безвозмездных поступлений) </w:t>
      </w:r>
      <w:r w:rsidRPr="00EC4C4C">
        <w:rPr>
          <w:rFonts w:ascii="Times New Roman" w:hAnsi="Times New Roman"/>
          <w:sz w:val="28"/>
          <w:szCs w:val="28"/>
        </w:rPr>
        <w:t>отнесены к неналоговым доходам.</w:t>
      </w:r>
    </w:p>
    <w:p w14:paraId="4FD78E20" w14:textId="07B6143C" w:rsidR="00CC0288" w:rsidRPr="00EC4C4C" w:rsidRDefault="00573116" w:rsidP="00EC4C4C">
      <w:pPr>
        <w:pStyle w:val="p2"/>
        <w:spacing w:line="360" w:lineRule="auto"/>
        <w:ind w:firstLine="709"/>
        <w:contextualSpacing/>
        <w:jc w:val="both"/>
        <w:rPr>
          <w:rFonts w:ascii="Times New Roman" w:hAnsi="Times New Roman"/>
          <w:bCs/>
          <w:sz w:val="28"/>
          <w:szCs w:val="28"/>
        </w:rPr>
      </w:pPr>
      <w:r>
        <w:rPr>
          <w:rFonts w:ascii="Times New Roman" w:hAnsi="Times New Roman"/>
          <w:sz w:val="28"/>
          <w:szCs w:val="28"/>
        </w:rPr>
        <w:t xml:space="preserve">Безвозмездные поступления могут поступать </w:t>
      </w:r>
      <w:r w:rsidR="00CC0288" w:rsidRPr="00EC4C4C">
        <w:rPr>
          <w:rFonts w:ascii="Times New Roman" w:hAnsi="Times New Roman"/>
          <w:sz w:val="28"/>
          <w:szCs w:val="28"/>
        </w:rPr>
        <w:t>в бюджет от физических и юридических лиц, международных организаций и правительств иностранных государств</w:t>
      </w:r>
      <w:r>
        <w:rPr>
          <w:rFonts w:ascii="Times New Roman" w:hAnsi="Times New Roman"/>
          <w:sz w:val="28"/>
          <w:szCs w:val="28"/>
        </w:rPr>
        <w:t xml:space="preserve"> (извне) или </w:t>
      </w:r>
      <w:r w:rsidR="00CC0288" w:rsidRPr="00EC4C4C">
        <w:rPr>
          <w:rFonts w:ascii="Times New Roman" w:hAnsi="Times New Roman"/>
          <w:sz w:val="28"/>
          <w:szCs w:val="28"/>
        </w:rPr>
        <w:t>от других публично-правовых образований</w:t>
      </w:r>
      <w:r>
        <w:rPr>
          <w:rFonts w:ascii="Times New Roman" w:hAnsi="Times New Roman"/>
          <w:sz w:val="28"/>
          <w:szCs w:val="28"/>
        </w:rPr>
        <w:t xml:space="preserve"> (</w:t>
      </w:r>
      <w:r w:rsidR="00CC0288" w:rsidRPr="00EC4C4C">
        <w:rPr>
          <w:rFonts w:ascii="Times New Roman" w:hAnsi="Times New Roman"/>
          <w:sz w:val="28"/>
          <w:szCs w:val="28"/>
        </w:rPr>
        <w:t>межбюджетные трансферты</w:t>
      </w:r>
      <w:r>
        <w:rPr>
          <w:rFonts w:ascii="Times New Roman" w:hAnsi="Times New Roman"/>
          <w:sz w:val="28"/>
          <w:szCs w:val="28"/>
        </w:rPr>
        <w:t>)</w:t>
      </w:r>
      <w:r w:rsidR="00CC0288" w:rsidRPr="00EC4C4C">
        <w:rPr>
          <w:rFonts w:ascii="Times New Roman" w:hAnsi="Times New Roman"/>
          <w:sz w:val="28"/>
          <w:szCs w:val="28"/>
        </w:rPr>
        <w:t>.</w:t>
      </w:r>
    </w:p>
    <w:p w14:paraId="24B6590C" w14:textId="32ED780B" w:rsidR="00D92D28" w:rsidRPr="00EC4C4C" w:rsidRDefault="00CC028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Наконец, </w:t>
      </w:r>
      <w:r w:rsidRPr="00EC4C4C">
        <w:rPr>
          <w:rFonts w:ascii="Times New Roman" w:hAnsi="Times New Roman"/>
          <w:bCs/>
          <w:i/>
          <w:iCs/>
          <w:sz w:val="28"/>
          <w:szCs w:val="28"/>
        </w:rPr>
        <w:t>третьей классификацией, используемой бюджетным законодательством</w:t>
      </w:r>
      <w:r w:rsidR="00E22BC7" w:rsidRPr="00EC4C4C">
        <w:rPr>
          <w:rFonts w:ascii="Times New Roman" w:hAnsi="Times New Roman"/>
          <w:bCs/>
          <w:i/>
          <w:iCs/>
          <w:sz w:val="28"/>
          <w:szCs w:val="28"/>
        </w:rPr>
        <w:t>,</w:t>
      </w:r>
      <w:r w:rsidRPr="00EC4C4C">
        <w:rPr>
          <w:rFonts w:ascii="Times New Roman" w:hAnsi="Times New Roman"/>
          <w:bCs/>
          <w:i/>
          <w:iCs/>
          <w:sz w:val="28"/>
          <w:szCs w:val="28"/>
        </w:rPr>
        <w:t xml:space="preserve"> является деление доходов на собственные доходы и субвенции</w:t>
      </w:r>
      <w:r w:rsidRPr="00EC4C4C">
        <w:rPr>
          <w:rFonts w:ascii="Times New Roman" w:hAnsi="Times New Roman"/>
          <w:sz w:val="28"/>
          <w:szCs w:val="28"/>
        </w:rPr>
        <w:t xml:space="preserve"> (ст. 47 БК РФ). Критерием деления доходов на </w:t>
      </w:r>
      <w:r w:rsidRPr="00EC4C4C">
        <w:rPr>
          <w:rFonts w:ascii="Times New Roman" w:hAnsi="Times New Roman"/>
          <w:i/>
          <w:sz w:val="28"/>
          <w:szCs w:val="28"/>
        </w:rPr>
        <w:t>собственные доходы</w:t>
      </w:r>
      <w:r w:rsidRPr="00EC4C4C">
        <w:rPr>
          <w:rFonts w:ascii="Times New Roman" w:hAnsi="Times New Roman"/>
          <w:sz w:val="28"/>
          <w:szCs w:val="28"/>
        </w:rPr>
        <w:t xml:space="preserve"> и </w:t>
      </w:r>
      <w:r w:rsidRPr="00EC4C4C">
        <w:rPr>
          <w:rFonts w:ascii="Times New Roman" w:hAnsi="Times New Roman"/>
          <w:i/>
          <w:sz w:val="28"/>
          <w:szCs w:val="28"/>
        </w:rPr>
        <w:t>субвенции</w:t>
      </w:r>
      <w:r w:rsidRPr="00EC4C4C">
        <w:rPr>
          <w:rFonts w:ascii="Times New Roman" w:hAnsi="Times New Roman"/>
          <w:sz w:val="28"/>
          <w:szCs w:val="28"/>
        </w:rPr>
        <w:t xml:space="preserve"> является их </w:t>
      </w:r>
      <w:r w:rsidRPr="00EC4C4C">
        <w:rPr>
          <w:rFonts w:ascii="Times New Roman" w:hAnsi="Times New Roman"/>
          <w:i/>
          <w:sz w:val="28"/>
          <w:szCs w:val="28"/>
        </w:rPr>
        <w:t>направленность на финансирование соответствующих расходов</w:t>
      </w:r>
      <w:r w:rsidRPr="00EC4C4C">
        <w:rPr>
          <w:rFonts w:ascii="Times New Roman" w:hAnsi="Times New Roman"/>
          <w:sz w:val="28"/>
          <w:szCs w:val="28"/>
        </w:rPr>
        <w:t>.</w:t>
      </w:r>
    </w:p>
    <w:p w14:paraId="6BA8DBE7" w14:textId="35B95856" w:rsidR="00CC0288" w:rsidRPr="00EC4C4C" w:rsidRDefault="00CC0288"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К собственным доходам относятся доходы, за счет которых покрываются расходы, направленные на реализацию задач и функций, отнесенных к ведению соответствующего публично-правового образования. В собственные доходы бюджетов включаются все налоговые</w:t>
      </w:r>
      <w:r w:rsidR="00D02D6C">
        <w:rPr>
          <w:rFonts w:ascii="Times New Roman" w:hAnsi="Times New Roman" w:cs="Times New Roman"/>
          <w:sz w:val="28"/>
          <w:szCs w:val="28"/>
        </w:rPr>
        <w:t xml:space="preserve"> и </w:t>
      </w:r>
      <w:r w:rsidRPr="00EC4C4C">
        <w:rPr>
          <w:rFonts w:ascii="Times New Roman" w:hAnsi="Times New Roman" w:cs="Times New Roman"/>
          <w:sz w:val="28"/>
          <w:szCs w:val="28"/>
        </w:rPr>
        <w:t xml:space="preserve">неналоговые </w:t>
      </w:r>
      <w:r w:rsidR="00D02D6C">
        <w:rPr>
          <w:rFonts w:ascii="Times New Roman" w:hAnsi="Times New Roman" w:cs="Times New Roman"/>
          <w:sz w:val="28"/>
          <w:szCs w:val="28"/>
        </w:rPr>
        <w:t xml:space="preserve">доходы, </w:t>
      </w:r>
      <w:r w:rsidRPr="00EC4C4C">
        <w:rPr>
          <w:rFonts w:ascii="Times New Roman" w:hAnsi="Times New Roman" w:cs="Times New Roman"/>
          <w:sz w:val="28"/>
          <w:szCs w:val="28"/>
        </w:rPr>
        <w:lastRenderedPageBreak/>
        <w:t xml:space="preserve">безвозмездные поступления от физических и юридических лиц, международных организаций и правительств иностранных государств, а также </w:t>
      </w:r>
      <w:r w:rsidR="00D02D6C">
        <w:rPr>
          <w:rFonts w:ascii="Times New Roman" w:hAnsi="Times New Roman" w:cs="Times New Roman"/>
          <w:sz w:val="28"/>
          <w:szCs w:val="28"/>
        </w:rPr>
        <w:t xml:space="preserve">межбюджетные трансферты </w:t>
      </w:r>
      <w:r w:rsidRPr="00EC4C4C">
        <w:rPr>
          <w:rFonts w:ascii="Times New Roman" w:hAnsi="Times New Roman" w:cs="Times New Roman"/>
          <w:sz w:val="28"/>
          <w:szCs w:val="28"/>
        </w:rPr>
        <w:t xml:space="preserve">в </w:t>
      </w:r>
      <w:r w:rsidR="00D02D6C">
        <w:rPr>
          <w:rFonts w:ascii="Times New Roman" w:hAnsi="Times New Roman" w:cs="Times New Roman"/>
          <w:sz w:val="28"/>
          <w:szCs w:val="28"/>
        </w:rPr>
        <w:t xml:space="preserve">форме </w:t>
      </w:r>
      <w:r w:rsidRPr="00EC4C4C">
        <w:rPr>
          <w:rFonts w:ascii="Times New Roman" w:hAnsi="Times New Roman" w:cs="Times New Roman"/>
          <w:sz w:val="28"/>
          <w:szCs w:val="28"/>
        </w:rPr>
        <w:t xml:space="preserve">дотаций и межбюджетных субсидий. </w:t>
      </w:r>
    </w:p>
    <w:p w14:paraId="64DC6B77" w14:textId="5B8E1692" w:rsidR="00CC0288" w:rsidRPr="00EC4C4C" w:rsidRDefault="00CC0288"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Субвенции направляются на финансирование реализации делегированных полномочий.</w:t>
      </w:r>
    </w:p>
    <w:p w14:paraId="7152F4E5" w14:textId="4B910205" w:rsidR="00942A81" w:rsidRPr="00EC4C4C" w:rsidRDefault="00C50DF4"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br w:type="column"/>
      </w:r>
    </w:p>
    <w:p w14:paraId="6F832F95" w14:textId="77777777" w:rsidR="00C71DAE" w:rsidRPr="00EC4C4C" w:rsidRDefault="00C71DAE" w:rsidP="00EC4C4C">
      <w:pPr>
        <w:spacing w:line="360" w:lineRule="auto"/>
        <w:rPr>
          <w:rFonts w:ascii="Times New Roman" w:hAnsi="Times New Roman" w:cs="Times New Roman"/>
          <w:b/>
          <w:bCs/>
          <w:sz w:val="28"/>
          <w:szCs w:val="28"/>
        </w:rPr>
      </w:pPr>
      <w:bookmarkStart w:id="5" w:name="_Toc21943495"/>
      <w:r w:rsidRPr="00EC4C4C">
        <w:rPr>
          <w:rFonts w:ascii="Times New Roman" w:hAnsi="Times New Roman" w:cs="Times New Roman"/>
          <w:b/>
          <w:bCs/>
          <w:sz w:val="28"/>
          <w:szCs w:val="28"/>
        </w:rPr>
        <w:t>Глава 12. Сбалансированность бюджетов</w:t>
      </w:r>
    </w:p>
    <w:p w14:paraId="265CC7BE" w14:textId="77777777" w:rsidR="00C71DAE" w:rsidRPr="00EC4C4C" w:rsidRDefault="00C71DAE" w:rsidP="00EC4C4C">
      <w:pPr>
        <w:spacing w:line="360" w:lineRule="auto"/>
        <w:rPr>
          <w:rFonts w:ascii="Times New Roman" w:hAnsi="Times New Roman" w:cs="Times New Roman"/>
          <w:b/>
          <w:bCs/>
          <w:sz w:val="28"/>
          <w:szCs w:val="28"/>
        </w:rPr>
      </w:pPr>
    </w:p>
    <w:p w14:paraId="16C5592C" w14:textId="1FC2CA5E" w:rsidR="00C71DAE" w:rsidRPr="00EC4C4C" w:rsidRDefault="00C71DAE"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 1. Понятие сбалансированности бюджетов</w:t>
      </w:r>
      <w:r w:rsidR="003375DB" w:rsidRPr="00EC4C4C">
        <w:rPr>
          <w:rFonts w:ascii="Times New Roman" w:hAnsi="Times New Roman" w:cs="Times New Roman"/>
          <w:b/>
          <w:bCs/>
          <w:sz w:val="28"/>
          <w:szCs w:val="28"/>
        </w:rPr>
        <w:t>. Дефицит бюджетов и источники его финансирования</w:t>
      </w:r>
    </w:p>
    <w:bookmarkEnd w:id="5"/>
    <w:p w14:paraId="37A8AD1D" w14:textId="45C8E68E" w:rsidR="007F7CE8" w:rsidRPr="00EC4C4C" w:rsidRDefault="007F7CE8"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Сбалансированность бюджетов является одним из принципов бюджетной системы.</w:t>
      </w:r>
    </w:p>
    <w:p w14:paraId="63E584E5" w14:textId="50679ACA" w:rsidR="00D16536" w:rsidRPr="00EC4C4C" w:rsidRDefault="00250986"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Принцип сбалансированности определяет соотношение доходов и расходов бюджета. Бюджетное законодательство допускает неравенство доходов и расходов, которое может возникать по различным причинам. В связи с этим принцип сбалансированности соблюдается, если </w:t>
      </w:r>
      <w:r w:rsidR="005E1419" w:rsidRPr="00EC4C4C">
        <w:rPr>
          <w:rFonts w:ascii="Times New Roman" w:hAnsi="Times New Roman" w:cs="Times New Roman"/>
          <w:sz w:val="28"/>
          <w:szCs w:val="28"/>
        </w:rPr>
        <w:t>р</w:t>
      </w:r>
      <w:r w:rsidR="00D16536" w:rsidRPr="00EC4C4C">
        <w:rPr>
          <w:rFonts w:ascii="Times New Roman" w:hAnsi="Times New Roman" w:cs="Times New Roman"/>
          <w:sz w:val="28"/>
          <w:szCs w:val="28"/>
        </w:rPr>
        <w:t xml:space="preserve">асходы бюджета </w:t>
      </w:r>
      <w:r w:rsidRPr="00EC4C4C">
        <w:rPr>
          <w:rFonts w:ascii="Times New Roman" w:hAnsi="Times New Roman" w:cs="Times New Roman"/>
          <w:sz w:val="28"/>
          <w:szCs w:val="28"/>
        </w:rPr>
        <w:t>равны сумме д</w:t>
      </w:r>
      <w:r w:rsidR="00D16536" w:rsidRPr="00EC4C4C">
        <w:rPr>
          <w:rFonts w:ascii="Times New Roman" w:hAnsi="Times New Roman" w:cs="Times New Roman"/>
          <w:sz w:val="28"/>
          <w:szCs w:val="28"/>
        </w:rPr>
        <w:t>оход</w:t>
      </w:r>
      <w:r w:rsidRPr="00EC4C4C">
        <w:rPr>
          <w:rFonts w:ascii="Times New Roman" w:hAnsi="Times New Roman" w:cs="Times New Roman"/>
          <w:sz w:val="28"/>
          <w:szCs w:val="28"/>
        </w:rPr>
        <w:t>ов</w:t>
      </w:r>
      <w:r w:rsidR="00D16536" w:rsidRPr="00EC4C4C">
        <w:rPr>
          <w:rFonts w:ascii="Times New Roman" w:hAnsi="Times New Roman" w:cs="Times New Roman"/>
          <w:sz w:val="28"/>
          <w:szCs w:val="28"/>
        </w:rPr>
        <w:t xml:space="preserve"> бюджета </w:t>
      </w:r>
      <w:r w:rsidRPr="00EC4C4C">
        <w:rPr>
          <w:rFonts w:ascii="Times New Roman" w:hAnsi="Times New Roman" w:cs="Times New Roman"/>
          <w:sz w:val="28"/>
          <w:szCs w:val="28"/>
        </w:rPr>
        <w:t>и</w:t>
      </w:r>
      <w:r w:rsidR="00D16536" w:rsidRPr="00EC4C4C">
        <w:rPr>
          <w:rFonts w:ascii="Times New Roman" w:hAnsi="Times New Roman" w:cs="Times New Roman"/>
          <w:sz w:val="28"/>
          <w:szCs w:val="28"/>
        </w:rPr>
        <w:t xml:space="preserve"> </w:t>
      </w:r>
      <w:r w:rsidRPr="00EC4C4C">
        <w:rPr>
          <w:rFonts w:ascii="Times New Roman" w:hAnsi="Times New Roman" w:cs="Times New Roman"/>
          <w:sz w:val="28"/>
          <w:szCs w:val="28"/>
        </w:rPr>
        <w:t>п</w:t>
      </w:r>
      <w:r w:rsidR="00D16536" w:rsidRPr="00EC4C4C">
        <w:rPr>
          <w:rFonts w:ascii="Times New Roman" w:hAnsi="Times New Roman" w:cs="Times New Roman"/>
          <w:sz w:val="28"/>
          <w:szCs w:val="28"/>
        </w:rPr>
        <w:t>оступлени</w:t>
      </w:r>
      <w:r w:rsidRPr="00EC4C4C">
        <w:rPr>
          <w:rFonts w:ascii="Times New Roman" w:hAnsi="Times New Roman" w:cs="Times New Roman"/>
          <w:sz w:val="28"/>
          <w:szCs w:val="28"/>
        </w:rPr>
        <w:t>й</w:t>
      </w:r>
      <w:r w:rsidR="00D16536" w:rsidRPr="00EC4C4C">
        <w:rPr>
          <w:rFonts w:ascii="Times New Roman" w:hAnsi="Times New Roman" w:cs="Times New Roman"/>
          <w:sz w:val="28"/>
          <w:szCs w:val="28"/>
        </w:rPr>
        <w:t xml:space="preserve"> источников финансирования дефицита </w:t>
      </w:r>
      <w:r w:rsidRPr="00EC4C4C">
        <w:rPr>
          <w:rFonts w:ascii="Times New Roman" w:hAnsi="Times New Roman" w:cs="Times New Roman"/>
          <w:sz w:val="28"/>
          <w:szCs w:val="28"/>
        </w:rPr>
        <w:t>за минусом в</w:t>
      </w:r>
      <w:r w:rsidR="00D16536" w:rsidRPr="00EC4C4C">
        <w:rPr>
          <w:rFonts w:ascii="Times New Roman" w:hAnsi="Times New Roman" w:cs="Times New Roman"/>
          <w:sz w:val="28"/>
          <w:szCs w:val="28"/>
        </w:rPr>
        <w:t>ыплат, связанные с источниками финансирования дефицита и изменени</w:t>
      </w:r>
      <w:r w:rsidR="00120DA1" w:rsidRPr="00EC4C4C">
        <w:rPr>
          <w:rFonts w:ascii="Times New Roman" w:hAnsi="Times New Roman" w:cs="Times New Roman"/>
          <w:sz w:val="28"/>
          <w:szCs w:val="28"/>
        </w:rPr>
        <w:t>ем</w:t>
      </w:r>
      <w:r w:rsidR="00D16536" w:rsidRPr="00EC4C4C">
        <w:rPr>
          <w:rFonts w:ascii="Times New Roman" w:hAnsi="Times New Roman" w:cs="Times New Roman"/>
          <w:sz w:val="28"/>
          <w:szCs w:val="28"/>
        </w:rPr>
        <w:t xml:space="preserve"> остатков на счетах по учету средств бюджетов</w:t>
      </w:r>
      <w:r w:rsidR="007F7CE8" w:rsidRPr="00EC4C4C">
        <w:rPr>
          <w:rFonts w:ascii="Times New Roman" w:hAnsi="Times New Roman" w:cs="Times New Roman"/>
          <w:sz w:val="28"/>
          <w:szCs w:val="28"/>
        </w:rPr>
        <w:t xml:space="preserve"> (ст. 33 БК РФ).</w:t>
      </w:r>
    </w:p>
    <w:p w14:paraId="63636BF6" w14:textId="5D2A6026" w:rsidR="00250986" w:rsidRPr="00EC4C4C" w:rsidRDefault="0025257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Из формулировок принципа сбалансированности следует, что при появлении дисбаланса равенство обеспечивается с помощью источников финансирования дефицитов бюджетов и остатков на счетах по учету средств бюджетов.</w:t>
      </w:r>
    </w:p>
    <w:p w14:paraId="577B0B03" w14:textId="1C8A1B37" w:rsidR="00596197" w:rsidRPr="00EC4C4C" w:rsidRDefault="003375DB" w:rsidP="00EC4C4C">
      <w:pPr>
        <w:spacing w:line="360" w:lineRule="auto"/>
        <w:rPr>
          <w:rFonts w:ascii="Times New Roman" w:hAnsi="Times New Roman" w:cs="Times New Roman"/>
          <w:bCs/>
          <w:sz w:val="28"/>
          <w:szCs w:val="28"/>
        </w:rPr>
      </w:pPr>
      <w:r w:rsidRPr="00EC4C4C">
        <w:rPr>
          <w:rFonts w:ascii="Times New Roman" w:hAnsi="Times New Roman" w:cs="Times New Roman"/>
          <w:sz w:val="28"/>
          <w:szCs w:val="28"/>
        </w:rPr>
        <w:t>Распространенным явлением является дефицит бюджетов.</w:t>
      </w:r>
      <w:r w:rsidRPr="00EC4C4C">
        <w:rPr>
          <w:rFonts w:ascii="Times New Roman" w:hAnsi="Times New Roman" w:cs="Times New Roman"/>
          <w:i/>
          <w:iCs/>
          <w:sz w:val="28"/>
          <w:szCs w:val="28"/>
        </w:rPr>
        <w:t xml:space="preserve"> </w:t>
      </w:r>
      <w:r w:rsidR="00596197" w:rsidRPr="00EC4C4C">
        <w:rPr>
          <w:rFonts w:ascii="Times New Roman" w:hAnsi="Times New Roman" w:cs="Times New Roman"/>
          <w:i/>
          <w:iCs/>
          <w:sz w:val="28"/>
          <w:szCs w:val="28"/>
        </w:rPr>
        <w:t>Дефицит бюджета представляет собой превышение расходов бюджета над его доходами</w:t>
      </w:r>
      <w:r w:rsidR="00596197" w:rsidRPr="00EC4C4C">
        <w:rPr>
          <w:rFonts w:ascii="Times New Roman" w:hAnsi="Times New Roman" w:cs="Times New Roman"/>
          <w:bCs/>
          <w:sz w:val="28"/>
          <w:szCs w:val="28"/>
        </w:rPr>
        <w:t xml:space="preserve"> (ст. 6 БК РФ).</w:t>
      </w:r>
    </w:p>
    <w:p w14:paraId="2662482F" w14:textId="77777777" w:rsidR="00596197" w:rsidRPr="00EC4C4C" w:rsidRDefault="0059619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Существует прогнозируемый дефицит бюджета и фактический. Иными словами, дефицит бюджета определяется как при его составлении, рассмотрении и утверждении, так и на стадии исполнения бюджетов, а затем отражается в отчете об исполнении бюджетов.</w:t>
      </w:r>
    </w:p>
    <w:p w14:paraId="2378019A" w14:textId="77777777" w:rsidR="00596197" w:rsidRPr="00EC4C4C" w:rsidRDefault="0059619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Наличие дефицита бюджета не противоречит бюджетному законодательству. В то же время Бюджетный кодекс РФ требует исходить из необходимости минимизации размера дефицита бюджета при его составлении, утверждении и исполнении (ст. 33 БК РФ).</w:t>
      </w:r>
    </w:p>
    <w:p w14:paraId="4DE23235" w14:textId="77777777" w:rsidR="00596197" w:rsidRPr="00EC4C4C" w:rsidRDefault="0059619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В бюджетном законодательстве закреплены предельные размеры дефицитов бюджетов. Они установлены для бюджетов субъектов РФ и местных бюджетов. Для федерального бюджета предельный размер дефицита не установлен.</w:t>
      </w:r>
    </w:p>
    <w:p w14:paraId="79ACFD1B" w14:textId="77777777" w:rsidR="00596197" w:rsidRPr="00EC4C4C" w:rsidRDefault="0059619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Дефицит бюджета субъекта РФ по общему правилу не должен превышать 15 % утвержденного общего годового объема доходов бюджета без учета утвержденного объема безвозмездных поступлений. Для высокодотационных субъектов РФ этот размер не должен превышать 10 % (п. 2 ст. 92.1 БК РФ).</w:t>
      </w:r>
    </w:p>
    <w:p w14:paraId="7C76FD8D" w14:textId="77777777" w:rsidR="00596197" w:rsidRPr="00EC4C4C" w:rsidRDefault="0059619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Для местных бюджетов дефицит не должен превышать 10 % утвержденного общего годового объема доходов, а для высокодотационных муниципальных образований – соответственно 5 % (п. 3 ст. 92.1 БК РФ).</w:t>
      </w:r>
    </w:p>
    <w:p w14:paraId="7BE9F717" w14:textId="68B04187" w:rsidR="00596197" w:rsidRPr="00EC4C4C" w:rsidRDefault="0059619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Обеспечение сбалансированности бюджетов при их дефиците может достигаться различными способами. Возможно сокращение расходов бюджетов или увеличение доходов. </w:t>
      </w:r>
      <w:r w:rsidR="00BB7909" w:rsidRPr="00EC4C4C">
        <w:rPr>
          <w:rFonts w:ascii="Times New Roman" w:hAnsi="Times New Roman"/>
          <w:bCs/>
          <w:sz w:val="28"/>
          <w:szCs w:val="28"/>
        </w:rPr>
        <w:t>В случае невозможности этого</w:t>
      </w:r>
      <w:r w:rsidRPr="00EC4C4C">
        <w:rPr>
          <w:rFonts w:ascii="Times New Roman" w:hAnsi="Times New Roman"/>
          <w:bCs/>
          <w:sz w:val="28"/>
          <w:szCs w:val="28"/>
        </w:rPr>
        <w:t xml:space="preserve"> публично-правовые образования вынуждены привлекать источники финансирования дефицита бюджетов.</w:t>
      </w:r>
    </w:p>
    <w:p w14:paraId="59B92AB6" w14:textId="70C6888D" w:rsidR="00596197" w:rsidRPr="00EC4C4C" w:rsidRDefault="00596197"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Понятие </w:t>
      </w:r>
      <w:r w:rsidRPr="00EC4C4C">
        <w:rPr>
          <w:rFonts w:ascii="Times New Roman" w:hAnsi="Times New Roman" w:cs="Times New Roman"/>
          <w:bCs/>
          <w:i/>
          <w:iCs/>
          <w:sz w:val="28"/>
          <w:szCs w:val="28"/>
        </w:rPr>
        <w:t>источников финансирования дефицита бюджета</w:t>
      </w:r>
      <w:r w:rsidRPr="00EC4C4C">
        <w:rPr>
          <w:rFonts w:ascii="Times New Roman" w:hAnsi="Times New Roman" w:cs="Times New Roman"/>
          <w:sz w:val="28"/>
          <w:szCs w:val="28"/>
        </w:rPr>
        <w:t xml:space="preserve"> в бюджетном законодательстве является многоаспектным. Исходя из названия, этот инструмент используется в первую очередь при наличии дефицита бюджета. В то же время в Бюджетном кодексе РФ отсутствуют препятствия для привлечения источников финансирования дефицита бюджетов при отсутствии самого дефицита. Такие источники финансирования дефицита при его отсутствии могут применяться, например, для реструктуризации государственных (муниципальных) долгов.</w:t>
      </w:r>
    </w:p>
    <w:p w14:paraId="2FA85D9D" w14:textId="77777777" w:rsidR="00596197" w:rsidRPr="00EC4C4C" w:rsidRDefault="00596197"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Источники финансирования дефицита бюджетов характеризуют фактически два процесса – поступление денежных средств в бюджеты и выплаты средств из бюджетов. В связи с этим выделяют поступления источников финансирования дефицита бюджетов и выплаты, связанные с источниками финансирования дефицита бюджета (напр., ст. 33 БК РФ). Эта особенность отражается на обозначении состава источников финансирования дефицитов </w:t>
      </w:r>
      <w:r w:rsidRPr="00EC4C4C">
        <w:rPr>
          <w:rFonts w:ascii="Times New Roman" w:hAnsi="Times New Roman" w:cs="Times New Roman"/>
          <w:sz w:val="28"/>
          <w:szCs w:val="28"/>
        </w:rPr>
        <w:lastRenderedPageBreak/>
        <w:t>бюджетов в бюджетном законодательстве. В большинстве случаев они указывается как разница между поступлениями от определенного источника за вычетом выплат, связанных с этим источником (ст. 94–96 БК РФ).</w:t>
      </w:r>
    </w:p>
    <w:p w14:paraId="691C0D2D" w14:textId="77777777" w:rsidR="00596197" w:rsidRPr="00EC4C4C" w:rsidRDefault="00596197"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Кроме того, в отдельных случаях под источниками финансирования дефицита бюджетов понимают не поступления или выплаты средств (движение денежных средств), а изменение их остатков по счетам бюджетов (ст. 94–96 БК РФ).</w:t>
      </w:r>
    </w:p>
    <w:p w14:paraId="74325993" w14:textId="62B9B0C4" w:rsidR="00596197" w:rsidRPr="00EC4C4C" w:rsidRDefault="00596197"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Поступления и выплаты средств, связанных с источниками финансирования дефицита бюджетов, осуществляются, как правило, на возвратной основе. Этим источники финансирования дефицита бюджетов отличаются от доходов и расходов бюджета. В большинстве случаев источники финансирования дефицита бюджетов представлены различными займами и кредитами (в том числе осуществляемыми при помощи выпуска ценных бумаг). В то же время </w:t>
      </w:r>
      <w:r w:rsidR="00CF3319" w:rsidRPr="00EC4C4C">
        <w:rPr>
          <w:rFonts w:ascii="Times New Roman" w:hAnsi="Times New Roman"/>
          <w:sz w:val="28"/>
          <w:szCs w:val="28"/>
        </w:rPr>
        <w:t xml:space="preserve">иногда </w:t>
      </w:r>
      <w:r w:rsidRPr="00EC4C4C">
        <w:rPr>
          <w:rFonts w:ascii="Times New Roman" w:hAnsi="Times New Roman"/>
          <w:sz w:val="28"/>
          <w:szCs w:val="28"/>
        </w:rPr>
        <w:t>доходы бюджета в силу прямого указания бюджетного законодательства получают статус источников финансирования дефицита бюджетов. Например, к источникам финансирования дефицита федерального бюджета относятся поступления от продажи акций и иных форм участия в капитале, от реализации государственных запасов драгоценных металлов и драгоценных камней, уменьшенные на размер выплат на их приобретение (п. 1 ст. 94 БК РФ).</w:t>
      </w:r>
    </w:p>
    <w:p w14:paraId="4AA361A0" w14:textId="77777777" w:rsidR="00596197" w:rsidRPr="00EC4C4C" w:rsidRDefault="00596197"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Источники финансирования дефицита бюджетов подразделяются </w:t>
      </w:r>
      <w:r w:rsidRPr="00EC4C4C">
        <w:rPr>
          <w:rFonts w:ascii="Times New Roman" w:hAnsi="Times New Roman"/>
          <w:i/>
          <w:sz w:val="28"/>
          <w:szCs w:val="28"/>
        </w:rPr>
        <w:t>внутренние</w:t>
      </w:r>
      <w:r w:rsidRPr="00EC4C4C">
        <w:rPr>
          <w:rFonts w:ascii="Times New Roman" w:hAnsi="Times New Roman"/>
          <w:sz w:val="28"/>
          <w:szCs w:val="28"/>
        </w:rPr>
        <w:t xml:space="preserve"> и </w:t>
      </w:r>
      <w:r w:rsidRPr="00EC4C4C">
        <w:rPr>
          <w:rFonts w:ascii="Times New Roman" w:hAnsi="Times New Roman"/>
          <w:i/>
          <w:sz w:val="28"/>
          <w:szCs w:val="28"/>
        </w:rPr>
        <w:t>внешние</w:t>
      </w:r>
      <w:r w:rsidRPr="00EC4C4C">
        <w:rPr>
          <w:rFonts w:ascii="Times New Roman" w:hAnsi="Times New Roman"/>
          <w:sz w:val="28"/>
          <w:szCs w:val="28"/>
        </w:rPr>
        <w:t>. Основным критериям данной классификации является валюта, в которой привлекаются источники финансирования дефицита. К источникам внутреннего финансирования дефицита относятся источники, выраженные в рублях, а к источникам внешнего финансирования – в иностранной валюте.</w:t>
      </w:r>
    </w:p>
    <w:p w14:paraId="78E50F76" w14:textId="77777777" w:rsidR="00596197" w:rsidRPr="00EC4C4C" w:rsidRDefault="00596197"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С учетом ст. ст. 94–96 БК РФ для субъектов РФ и муниципальных образований установлен закрытый перечень видов источников финансирования дефицита их бюджетов. В то же время для федерального бюджета этот перечень открыт.</w:t>
      </w:r>
    </w:p>
    <w:p w14:paraId="758C041C" w14:textId="178689C1" w:rsidR="00596197" w:rsidRPr="00EC4C4C" w:rsidRDefault="00596197" w:rsidP="00EC4C4C">
      <w:pPr>
        <w:spacing w:line="360" w:lineRule="auto"/>
        <w:rPr>
          <w:rFonts w:ascii="Times New Roman" w:hAnsi="Times New Roman" w:cs="Times New Roman"/>
          <w:sz w:val="28"/>
          <w:szCs w:val="28"/>
        </w:rPr>
      </w:pPr>
    </w:p>
    <w:p w14:paraId="3E7E79CA" w14:textId="386CB72A" w:rsidR="00C8695D" w:rsidRPr="00EC4C4C" w:rsidRDefault="007A08D4"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 xml:space="preserve">§ </w:t>
      </w:r>
      <w:r w:rsidR="003375DB" w:rsidRPr="00EC4C4C">
        <w:rPr>
          <w:rFonts w:ascii="Times New Roman" w:hAnsi="Times New Roman" w:cs="Times New Roman"/>
          <w:b/>
          <w:bCs/>
          <w:sz w:val="28"/>
          <w:szCs w:val="28"/>
        </w:rPr>
        <w:t>2</w:t>
      </w:r>
      <w:r w:rsidRPr="00EC4C4C">
        <w:rPr>
          <w:rFonts w:ascii="Times New Roman" w:hAnsi="Times New Roman" w:cs="Times New Roman"/>
          <w:b/>
          <w:bCs/>
          <w:sz w:val="28"/>
          <w:szCs w:val="28"/>
        </w:rPr>
        <w:t>. Бюджетный кредит</w:t>
      </w:r>
      <w:r w:rsidR="00C8695D" w:rsidRPr="00EC4C4C">
        <w:rPr>
          <w:rFonts w:ascii="Times New Roman" w:hAnsi="Times New Roman" w:cs="Times New Roman"/>
          <w:b/>
          <w:bCs/>
          <w:sz w:val="28"/>
          <w:szCs w:val="28"/>
        </w:rPr>
        <w:t>.</w:t>
      </w:r>
      <w:bookmarkStart w:id="6" w:name="_Toc21943499"/>
      <w:r w:rsidR="00C8695D" w:rsidRPr="00EC4C4C">
        <w:rPr>
          <w:rFonts w:ascii="Times New Roman" w:hAnsi="Times New Roman" w:cs="Times New Roman"/>
          <w:b/>
          <w:bCs/>
          <w:sz w:val="28"/>
          <w:szCs w:val="28"/>
        </w:rPr>
        <w:t xml:space="preserve"> Государственные (муниципальные) гарантии</w:t>
      </w:r>
      <w:bookmarkEnd w:id="6"/>
    </w:p>
    <w:p w14:paraId="665A070B" w14:textId="17018881" w:rsidR="00AE52A1" w:rsidRPr="00EC4C4C" w:rsidRDefault="00AE52A1" w:rsidP="00EC4C4C">
      <w:pPr>
        <w:pStyle w:val="p2"/>
        <w:spacing w:line="360" w:lineRule="auto"/>
        <w:ind w:right="-7" w:firstLine="709"/>
        <w:contextualSpacing/>
        <w:jc w:val="both"/>
        <w:rPr>
          <w:rFonts w:ascii="Times New Roman" w:eastAsia="Times New Roman" w:hAnsi="Times New Roman"/>
          <w:sz w:val="28"/>
          <w:szCs w:val="28"/>
        </w:rPr>
      </w:pPr>
      <w:r w:rsidRPr="00EC4C4C">
        <w:rPr>
          <w:rFonts w:ascii="Times New Roman" w:eastAsia="Times New Roman" w:hAnsi="Times New Roman"/>
          <w:sz w:val="28"/>
          <w:szCs w:val="28"/>
        </w:rPr>
        <w:t xml:space="preserve">Бюджетные кредиты и государственные (муниципальные) гарантии представляет собой различные способы экономической (финансовой) поддержки различных субъектов. </w:t>
      </w:r>
    </w:p>
    <w:p w14:paraId="2447D81E" w14:textId="34C78C31" w:rsidR="0098621E" w:rsidRPr="00EC4C4C" w:rsidRDefault="0098621E"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bCs/>
          <w:i/>
          <w:iCs/>
          <w:sz w:val="28"/>
          <w:szCs w:val="28"/>
        </w:rPr>
        <w:t>Бюджетный кредит представляется собой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r w:rsidRPr="00EC4C4C">
        <w:rPr>
          <w:rFonts w:ascii="Times New Roman" w:hAnsi="Times New Roman"/>
          <w:sz w:val="28"/>
          <w:szCs w:val="28"/>
        </w:rPr>
        <w:t xml:space="preserve"> (ст. 6 БК РФ).</w:t>
      </w:r>
    </w:p>
    <w:p w14:paraId="6B5964BD" w14:textId="5221A443" w:rsidR="00001ACE" w:rsidRPr="00EC4C4C" w:rsidRDefault="00145E7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Нормы о бюджетном кредите включены в гл. 13 БК РФ, посвященную дефициту бюджетов и источникам его финансирования. Бюджетный кредит представляет собой предоставление средств на возвратной основе. В связи с этим он не может учитываться ни в доходах, ни в расходах бюджетов. Кроме того, бюджетные кредиты, предоставляемые одним публично-правовым образованием другому</w:t>
      </w:r>
      <w:r w:rsidR="00001ACE" w:rsidRPr="00EC4C4C">
        <w:rPr>
          <w:rFonts w:ascii="Times New Roman" w:hAnsi="Times New Roman"/>
          <w:sz w:val="28"/>
          <w:szCs w:val="28"/>
        </w:rPr>
        <w:t xml:space="preserve">, являются способом покрытия дефицита бюджета. Отсюда </w:t>
      </w:r>
      <w:r w:rsidR="0046347D" w:rsidRPr="00EC4C4C">
        <w:rPr>
          <w:rFonts w:ascii="Times New Roman" w:hAnsi="Times New Roman"/>
          <w:sz w:val="28"/>
          <w:szCs w:val="28"/>
        </w:rPr>
        <w:t xml:space="preserve">– </w:t>
      </w:r>
      <w:r w:rsidR="00001ACE" w:rsidRPr="00EC4C4C">
        <w:rPr>
          <w:rFonts w:ascii="Times New Roman" w:hAnsi="Times New Roman"/>
          <w:sz w:val="28"/>
          <w:szCs w:val="28"/>
        </w:rPr>
        <w:t>место бюджетного кредита в системе бюджетного законодательства.</w:t>
      </w:r>
    </w:p>
    <w:p w14:paraId="2027408A" w14:textId="649193FF" w:rsidR="000A768A" w:rsidRPr="00EC4C4C" w:rsidRDefault="000A768A"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Отношения, связанные с предоставлением бюджетных кредитов, имеют сложную правовую природу.</w:t>
      </w:r>
    </w:p>
    <w:p w14:paraId="68255C84" w14:textId="1D54718C" w:rsidR="000A768A" w:rsidRPr="00EC4C4C" w:rsidRDefault="000A768A"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Из п. 1 ст. 93.2 БК РФ следует, что бюджетные кредиты предоставляются на основании договора, заключенного в соответствии с гражданским законодательством Российской Федерации, но на условиях и в пределах бюджетных ассигнований, которые предусмотрены соответствующими законами (решениями) о бюджете, с учетом положений, установленных Бюджетным кодексом РФ и иными нормативными правовыми актами, регулирующими бюджетные правоотношения.</w:t>
      </w:r>
      <w:r w:rsidR="00EE55E5" w:rsidRPr="00EC4C4C">
        <w:rPr>
          <w:rFonts w:ascii="Times New Roman" w:hAnsi="Times New Roman"/>
          <w:sz w:val="28"/>
          <w:szCs w:val="28"/>
        </w:rPr>
        <w:t xml:space="preserve"> Кроме того, здесь же указывается, что 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БК РФ.</w:t>
      </w:r>
    </w:p>
    <w:p w14:paraId="6D11C7D2" w14:textId="6DEC6735" w:rsidR="00E80BE8" w:rsidRPr="00EC4C4C" w:rsidRDefault="00E80BE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lastRenderedPageBreak/>
        <w:t>Указанная норма основана на п. 9 Постановления Пленума ВАС РФ от 22</w:t>
      </w:r>
      <w:r w:rsidR="0046347D" w:rsidRPr="00EC4C4C">
        <w:rPr>
          <w:rFonts w:ascii="Times New Roman" w:hAnsi="Times New Roman"/>
          <w:sz w:val="28"/>
          <w:szCs w:val="28"/>
        </w:rPr>
        <w:t xml:space="preserve"> июня </w:t>
      </w:r>
      <w:r w:rsidRPr="00EC4C4C">
        <w:rPr>
          <w:rFonts w:ascii="Times New Roman" w:hAnsi="Times New Roman"/>
          <w:sz w:val="28"/>
          <w:szCs w:val="28"/>
        </w:rPr>
        <w:t xml:space="preserve">2006 </w:t>
      </w:r>
      <w:r w:rsidR="009D47F5" w:rsidRPr="00EC4C4C">
        <w:rPr>
          <w:rFonts w:ascii="Times New Roman" w:hAnsi="Times New Roman"/>
          <w:sz w:val="28"/>
          <w:szCs w:val="28"/>
        </w:rPr>
        <w:t xml:space="preserve">г. </w:t>
      </w:r>
      <w:r w:rsidR="00AE2ED4" w:rsidRPr="00EC4C4C">
        <w:rPr>
          <w:rFonts w:ascii="Times New Roman" w:hAnsi="Times New Roman"/>
          <w:sz w:val="28"/>
          <w:szCs w:val="28"/>
        </w:rPr>
        <w:t>№</w:t>
      </w:r>
      <w:r w:rsidRPr="00EC4C4C">
        <w:rPr>
          <w:rFonts w:ascii="Times New Roman" w:hAnsi="Times New Roman"/>
          <w:sz w:val="28"/>
          <w:szCs w:val="28"/>
        </w:rPr>
        <w:t xml:space="preserve"> 23 "О некоторых вопросах применения арбитражными судами норм Бюджетного кодекса Российской Федерации"</w:t>
      </w:r>
      <w:r w:rsidR="00907823" w:rsidRPr="00EC4C4C">
        <w:rPr>
          <w:rFonts w:ascii="Times New Roman" w:hAnsi="Times New Roman"/>
          <w:sz w:val="28"/>
          <w:szCs w:val="28"/>
        </w:rPr>
        <w:t>.</w:t>
      </w:r>
      <w:r w:rsidR="009D47F5" w:rsidRPr="00EC4C4C">
        <w:rPr>
          <w:rFonts w:ascii="Times New Roman" w:hAnsi="Times New Roman"/>
          <w:sz w:val="28"/>
          <w:szCs w:val="28"/>
        </w:rPr>
        <w:t xml:space="preserve"> </w:t>
      </w:r>
      <w:r w:rsidRPr="00EC4C4C">
        <w:rPr>
          <w:rFonts w:ascii="Times New Roman" w:hAnsi="Times New Roman"/>
          <w:sz w:val="28"/>
          <w:szCs w:val="28"/>
        </w:rPr>
        <w:t xml:space="preserve">Высший Арбитражный Суд РФ </w:t>
      </w:r>
      <w:r w:rsidR="00907823" w:rsidRPr="00EC4C4C">
        <w:rPr>
          <w:rFonts w:ascii="Times New Roman" w:hAnsi="Times New Roman"/>
          <w:sz w:val="28"/>
          <w:szCs w:val="28"/>
        </w:rPr>
        <w:t xml:space="preserve">рассматривал отношения между кредиторами и должниками при предоставлении и использовании бюджетных кредитов в качестве гражданско-правовых. В Постановлении Пленума он </w:t>
      </w:r>
      <w:r w:rsidRPr="00EC4C4C">
        <w:rPr>
          <w:rFonts w:ascii="Times New Roman" w:hAnsi="Times New Roman"/>
          <w:sz w:val="28"/>
          <w:szCs w:val="28"/>
        </w:rPr>
        <w:t>пояснял, что эти отношения носят гражданско-правовой характер, поскольку не основаны на административном или ином властном подчинении одной стороны другой. В то же время обращалось внимание на то, что к публично-правовым образованиям нормы ГК РФ, определяющие участие юридических лиц в отношениях, регулируемых гражданским законодательством, применяются, если иное не вытекает из закона или особенностей данных субъектов (пункт 2 статьи 124 ГК РФ). Этим объяснялось включение в Бюджетный кодекс РФ специальных правил, заключающи</w:t>
      </w:r>
      <w:r w:rsidR="003608F0" w:rsidRPr="00EC4C4C">
        <w:rPr>
          <w:rFonts w:ascii="Times New Roman" w:hAnsi="Times New Roman"/>
          <w:sz w:val="28"/>
          <w:szCs w:val="28"/>
        </w:rPr>
        <w:t>х</w:t>
      </w:r>
      <w:r w:rsidRPr="00EC4C4C">
        <w:rPr>
          <w:rFonts w:ascii="Times New Roman" w:hAnsi="Times New Roman"/>
          <w:sz w:val="28"/>
          <w:szCs w:val="28"/>
        </w:rPr>
        <w:t>ся в предоставлении публично-правовому образованию права на бесспорное взыскание процентов (платы) за пользование кредитом и пеней, а также заемных средств при их нецелевом использовании или нарушении срока возврата.</w:t>
      </w:r>
    </w:p>
    <w:p w14:paraId="01AD07ED" w14:textId="74F29A12" w:rsidR="00AD201F" w:rsidRPr="00EC4C4C" w:rsidRDefault="00E80BE8"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sz w:val="28"/>
          <w:szCs w:val="28"/>
        </w:rPr>
        <w:t>Большое значение имело правило о том, что Бюджетный кодекс РФ не содержит положений, исключающих распространение исковой давности на рассматриваемые отношения (статья 208 ГК РФ). Данное указание позволило применять срок исковой давности к отношениям, связанным с предоставлением бюджетных кредитов</w:t>
      </w:r>
      <w:r w:rsidR="00852DD9" w:rsidRPr="00EC4C4C">
        <w:rPr>
          <w:rStyle w:val="a6"/>
          <w:rFonts w:ascii="Times New Roman" w:hAnsi="Times New Roman"/>
          <w:sz w:val="28"/>
          <w:szCs w:val="28"/>
        </w:rPr>
        <w:footnoteReference w:id="65"/>
      </w:r>
      <w:r w:rsidRPr="00EC4C4C">
        <w:rPr>
          <w:rFonts w:ascii="Times New Roman" w:hAnsi="Times New Roman"/>
          <w:sz w:val="28"/>
          <w:szCs w:val="28"/>
        </w:rPr>
        <w:t>.</w:t>
      </w:r>
    </w:p>
    <w:p w14:paraId="1A0D9190" w14:textId="17024731" w:rsidR="001C3709" w:rsidRPr="00EC4C4C" w:rsidRDefault="001C3709"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sz w:val="28"/>
          <w:szCs w:val="28"/>
        </w:rPr>
        <w:lastRenderedPageBreak/>
        <w:t>Указанные положения ориентируют на гражданско-правовой характер отношений между должником и кредитором в отношениях по предоставлению бюджетных кредитов. Роль бюджетного права заключается в установлении ориентиров для кредитора, определения для него оснований и условий, при возникновении которых он получает право на предоставление бюджетного кредита.</w:t>
      </w:r>
    </w:p>
    <w:p w14:paraId="7ABD34CA" w14:textId="21404E4C" w:rsidR="0081474C" w:rsidRPr="00EC4C4C" w:rsidRDefault="003608F0"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sz w:val="28"/>
          <w:szCs w:val="28"/>
        </w:rPr>
        <w:t xml:space="preserve">Бюджетные кредиты </w:t>
      </w:r>
      <w:r w:rsidR="00C84AB2" w:rsidRPr="00EC4C4C">
        <w:rPr>
          <w:rFonts w:ascii="Times New Roman" w:hAnsi="Times New Roman"/>
          <w:sz w:val="28"/>
          <w:szCs w:val="28"/>
        </w:rPr>
        <w:t xml:space="preserve">предоставляются, как правило, одним публично-правовым образованием другому публично-правовому образованию. Бюджетный кодекс РФ упоминает в качестве заемщиком также юридические лица. Однако бюджетные кредиты </w:t>
      </w:r>
      <w:r w:rsidR="001C3709" w:rsidRPr="00EC4C4C">
        <w:rPr>
          <w:rFonts w:ascii="Times New Roman" w:hAnsi="Times New Roman"/>
          <w:sz w:val="28"/>
          <w:szCs w:val="28"/>
        </w:rPr>
        <w:t xml:space="preserve">юридическим лицам </w:t>
      </w:r>
      <w:r w:rsidR="00C84AB2" w:rsidRPr="00EC4C4C">
        <w:rPr>
          <w:rFonts w:ascii="Times New Roman" w:hAnsi="Times New Roman"/>
          <w:sz w:val="28"/>
          <w:szCs w:val="28"/>
        </w:rPr>
        <w:t xml:space="preserve">могут предоставляться в исключительных случаях </w:t>
      </w:r>
      <w:r w:rsidR="0081474C" w:rsidRPr="00EC4C4C">
        <w:rPr>
          <w:rFonts w:ascii="Times New Roman" w:hAnsi="Times New Roman"/>
          <w:sz w:val="28"/>
          <w:szCs w:val="28"/>
        </w:rPr>
        <w:t>(</w:t>
      </w:r>
      <w:proofErr w:type="spellStart"/>
      <w:r w:rsidR="0081474C" w:rsidRPr="00EC4C4C">
        <w:rPr>
          <w:rFonts w:ascii="Times New Roman" w:hAnsi="Times New Roman"/>
          <w:sz w:val="28"/>
          <w:szCs w:val="28"/>
        </w:rPr>
        <w:t>абз</w:t>
      </w:r>
      <w:proofErr w:type="spellEnd"/>
      <w:r w:rsidR="0081474C" w:rsidRPr="00EC4C4C">
        <w:rPr>
          <w:rFonts w:ascii="Times New Roman" w:hAnsi="Times New Roman"/>
          <w:sz w:val="28"/>
          <w:szCs w:val="28"/>
        </w:rPr>
        <w:t>. 4 п. 1 ст. 93.2 БК РФ).</w:t>
      </w:r>
    </w:p>
    <w:p w14:paraId="7C74310C" w14:textId="624F0F58" w:rsidR="0081474C" w:rsidRPr="00EC4C4C" w:rsidRDefault="0081474C"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sz w:val="28"/>
          <w:szCs w:val="28"/>
        </w:rPr>
        <w:t>Бюджетные кредиты условно могут быть поделены на планируемые и кредиты на пополнение остатк</w:t>
      </w:r>
      <w:r w:rsidR="00D33CB8" w:rsidRPr="00EC4C4C">
        <w:rPr>
          <w:rFonts w:ascii="Times New Roman" w:hAnsi="Times New Roman"/>
          <w:sz w:val="28"/>
          <w:szCs w:val="28"/>
        </w:rPr>
        <w:t>а</w:t>
      </w:r>
      <w:r w:rsidRPr="00EC4C4C">
        <w:rPr>
          <w:rFonts w:ascii="Times New Roman" w:hAnsi="Times New Roman"/>
          <w:sz w:val="28"/>
          <w:szCs w:val="28"/>
        </w:rPr>
        <w:t xml:space="preserve"> средств на </w:t>
      </w:r>
      <w:r w:rsidR="00D33CB8" w:rsidRPr="00EC4C4C">
        <w:rPr>
          <w:rFonts w:ascii="Times New Roman" w:hAnsi="Times New Roman"/>
          <w:sz w:val="28"/>
          <w:szCs w:val="28"/>
        </w:rPr>
        <w:t xml:space="preserve">едином </w:t>
      </w:r>
      <w:r w:rsidRPr="00EC4C4C">
        <w:rPr>
          <w:rFonts w:ascii="Times New Roman" w:hAnsi="Times New Roman"/>
          <w:sz w:val="28"/>
          <w:szCs w:val="28"/>
        </w:rPr>
        <w:t>счет</w:t>
      </w:r>
      <w:r w:rsidR="00D33CB8" w:rsidRPr="00EC4C4C">
        <w:rPr>
          <w:rFonts w:ascii="Times New Roman" w:hAnsi="Times New Roman"/>
          <w:sz w:val="28"/>
          <w:szCs w:val="28"/>
        </w:rPr>
        <w:t>е</w:t>
      </w:r>
      <w:r w:rsidRPr="00EC4C4C">
        <w:rPr>
          <w:rFonts w:ascii="Times New Roman" w:hAnsi="Times New Roman"/>
          <w:sz w:val="28"/>
          <w:szCs w:val="28"/>
        </w:rPr>
        <w:t xml:space="preserve"> бюджет</w:t>
      </w:r>
      <w:r w:rsidR="00D33CB8" w:rsidRPr="00EC4C4C">
        <w:rPr>
          <w:rFonts w:ascii="Times New Roman" w:hAnsi="Times New Roman"/>
          <w:sz w:val="28"/>
          <w:szCs w:val="28"/>
        </w:rPr>
        <w:t>а</w:t>
      </w:r>
      <w:r w:rsidRPr="00EC4C4C">
        <w:rPr>
          <w:rFonts w:ascii="Times New Roman" w:hAnsi="Times New Roman"/>
          <w:sz w:val="28"/>
          <w:szCs w:val="28"/>
        </w:rPr>
        <w:t>.</w:t>
      </w:r>
    </w:p>
    <w:p w14:paraId="5A6412BE" w14:textId="345CB75D" w:rsidR="000F369E" w:rsidRPr="00EC4C4C" w:rsidRDefault="0081474C"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sz w:val="28"/>
          <w:szCs w:val="28"/>
        </w:rPr>
        <w:t>Планируемые бюджетные кредиты предусматриваются в законах (решениях) о бюджете (ст. 93.3 БК РФ). Здесь определяются цели и суммы предоставляемых кредитов.</w:t>
      </w:r>
    </w:p>
    <w:p w14:paraId="1F23DB96" w14:textId="36ABC78C" w:rsidR="004825C6" w:rsidRPr="00EC4C4C" w:rsidRDefault="004825C6"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sz w:val="28"/>
          <w:szCs w:val="28"/>
        </w:rPr>
        <w:t>Бюджетные кредиты на пополнение остатк</w:t>
      </w:r>
      <w:r w:rsidR="00D33CB8" w:rsidRPr="00EC4C4C">
        <w:rPr>
          <w:rFonts w:ascii="Times New Roman" w:hAnsi="Times New Roman"/>
          <w:sz w:val="28"/>
          <w:szCs w:val="28"/>
        </w:rPr>
        <w:t>а</w:t>
      </w:r>
      <w:r w:rsidRPr="00EC4C4C">
        <w:rPr>
          <w:rFonts w:ascii="Times New Roman" w:hAnsi="Times New Roman"/>
          <w:sz w:val="28"/>
          <w:szCs w:val="28"/>
        </w:rPr>
        <w:t xml:space="preserve"> средств на </w:t>
      </w:r>
      <w:r w:rsidR="00D33CB8" w:rsidRPr="00EC4C4C">
        <w:rPr>
          <w:rFonts w:ascii="Times New Roman" w:hAnsi="Times New Roman"/>
          <w:sz w:val="28"/>
          <w:szCs w:val="28"/>
        </w:rPr>
        <w:t xml:space="preserve">едином </w:t>
      </w:r>
      <w:r w:rsidRPr="00EC4C4C">
        <w:rPr>
          <w:rFonts w:ascii="Times New Roman" w:hAnsi="Times New Roman"/>
          <w:sz w:val="28"/>
          <w:szCs w:val="28"/>
        </w:rPr>
        <w:t>счет</w:t>
      </w:r>
      <w:r w:rsidR="00D33CB8" w:rsidRPr="00EC4C4C">
        <w:rPr>
          <w:rFonts w:ascii="Times New Roman" w:hAnsi="Times New Roman"/>
          <w:sz w:val="28"/>
          <w:szCs w:val="28"/>
        </w:rPr>
        <w:t>е</w:t>
      </w:r>
      <w:r w:rsidRPr="00EC4C4C">
        <w:rPr>
          <w:rFonts w:ascii="Times New Roman" w:hAnsi="Times New Roman"/>
          <w:sz w:val="28"/>
          <w:szCs w:val="28"/>
        </w:rPr>
        <w:t xml:space="preserve"> бюджет</w:t>
      </w:r>
      <w:r w:rsidR="00D33CB8" w:rsidRPr="00EC4C4C">
        <w:rPr>
          <w:rFonts w:ascii="Times New Roman" w:hAnsi="Times New Roman"/>
          <w:sz w:val="28"/>
          <w:szCs w:val="28"/>
        </w:rPr>
        <w:t>а</w:t>
      </w:r>
      <w:r w:rsidRPr="00EC4C4C">
        <w:rPr>
          <w:rFonts w:ascii="Times New Roman" w:hAnsi="Times New Roman"/>
          <w:sz w:val="28"/>
          <w:szCs w:val="28"/>
        </w:rPr>
        <w:t xml:space="preserve"> не предусматриваются в законах (решениях) о бюджете, а предоставляются в зависимости от потребности (ст. 93.6 БК РФ).</w:t>
      </w:r>
      <w:r w:rsidR="00157974" w:rsidRPr="00EC4C4C">
        <w:rPr>
          <w:rFonts w:ascii="Times New Roman" w:hAnsi="Times New Roman"/>
          <w:sz w:val="28"/>
          <w:szCs w:val="28"/>
        </w:rPr>
        <w:t xml:space="preserve"> Такие кредиты предоставляются за счет </w:t>
      </w:r>
      <w:r w:rsidR="00D33CB8" w:rsidRPr="00EC4C4C">
        <w:rPr>
          <w:rFonts w:ascii="Times New Roman" w:hAnsi="Times New Roman"/>
          <w:sz w:val="28"/>
          <w:szCs w:val="28"/>
        </w:rPr>
        <w:t xml:space="preserve">временно свободных средств </w:t>
      </w:r>
      <w:r w:rsidR="00157974" w:rsidRPr="00EC4C4C">
        <w:rPr>
          <w:rFonts w:ascii="Times New Roman" w:hAnsi="Times New Roman"/>
          <w:sz w:val="28"/>
          <w:szCs w:val="28"/>
        </w:rPr>
        <w:t>едино</w:t>
      </w:r>
      <w:r w:rsidR="00D33CB8" w:rsidRPr="00EC4C4C">
        <w:rPr>
          <w:rFonts w:ascii="Times New Roman" w:hAnsi="Times New Roman"/>
          <w:sz w:val="28"/>
          <w:szCs w:val="28"/>
        </w:rPr>
        <w:t>го</w:t>
      </w:r>
      <w:r w:rsidR="00157974" w:rsidRPr="00EC4C4C">
        <w:rPr>
          <w:rFonts w:ascii="Times New Roman" w:hAnsi="Times New Roman"/>
          <w:sz w:val="28"/>
          <w:szCs w:val="28"/>
        </w:rPr>
        <w:t xml:space="preserve"> счет</w:t>
      </w:r>
      <w:r w:rsidR="00D33CB8" w:rsidRPr="00EC4C4C">
        <w:rPr>
          <w:rFonts w:ascii="Times New Roman" w:hAnsi="Times New Roman"/>
          <w:sz w:val="28"/>
          <w:szCs w:val="28"/>
        </w:rPr>
        <w:t>а</w:t>
      </w:r>
      <w:r w:rsidR="00157974" w:rsidRPr="00EC4C4C">
        <w:rPr>
          <w:rFonts w:ascii="Times New Roman" w:hAnsi="Times New Roman"/>
          <w:sz w:val="28"/>
          <w:szCs w:val="28"/>
        </w:rPr>
        <w:t xml:space="preserve"> федерального бюджета.</w:t>
      </w:r>
      <w:r w:rsidR="00057C89" w:rsidRPr="00EC4C4C">
        <w:rPr>
          <w:rFonts w:ascii="Times New Roman" w:hAnsi="Times New Roman"/>
          <w:sz w:val="28"/>
          <w:szCs w:val="28"/>
        </w:rPr>
        <w:t xml:space="preserve"> Фактически займодавцем здесь является Российская Федерация, которая выступает в лице Федерального казначейства. Порядок предоставления этих бюджетных кредитов определяется Правительством РФ</w:t>
      </w:r>
      <w:r w:rsidR="00057C89" w:rsidRPr="00EC4C4C">
        <w:rPr>
          <w:rStyle w:val="a6"/>
          <w:rFonts w:ascii="Times New Roman" w:hAnsi="Times New Roman"/>
          <w:sz w:val="28"/>
          <w:szCs w:val="28"/>
        </w:rPr>
        <w:footnoteReference w:id="66"/>
      </w:r>
      <w:r w:rsidR="00057C89" w:rsidRPr="00EC4C4C">
        <w:rPr>
          <w:rFonts w:ascii="Times New Roman" w:hAnsi="Times New Roman"/>
          <w:sz w:val="28"/>
          <w:szCs w:val="28"/>
        </w:rPr>
        <w:t>.</w:t>
      </w:r>
    </w:p>
    <w:p w14:paraId="5AC3652C" w14:textId="2755DA19" w:rsidR="00057C89" w:rsidRPr="00EC4C4C" w:rsidRDefault="00057C89"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sz w:val="28"/>
          <w:szCs w:val="28"/>
        </w:rPr>
        <w:t>Бюджетные кредиты на пополнение остатк</w:t>
      </w:r>
      <w:r w:rsidR="00D33CB8" w:rsidRPr="00EC4C4C">
        <w:rPr>
          <w:rFonts w:ascii="Times New Roman" w:hAnsi="Times New Roman"/>
          <w:sz w:val="28"/>
          <w:szCs w:val="28"/>
        </w:rPr>
        <w:t>а</w:t>
      </w:r>
      <w:r w:rsidRPr="00EC4C4C">
        <w:rPr>
          <w:rFonts w:ascii="Times New Roman" w:hAnsi="Times New Roman"/>
          <w:sz w:val="28"/>
          <w:szCs w:val="28"/>
        </w:rPr>
        <w:t xml:space="preserve"> средств на </w:t>
      </w:r>
      <w:r w:rsidR="00D33CB8" w:rsidRPr="00EC4C4C">
        <w:rPr>
          <w:rFonts w:ascii="Times New Roman" w:hAnsi="Times New Roman"/>
          <w:sz w:val="28"/>
          <w:szCs w:val="28"/>
        </w:rPr>
        <w:t xml:space="preserve">едином </w:t>
      </w:r>
      <w:r w:rsidRPr="00EC4C4C">
        <w:rPr>
          <w:rFonts w:ascii="Times New Roman" w:hAnsi="Times New Roman"/>
          <w:sz w:val="28"/>
          <w:szCs w:val="28"/>
        </w:rPr>
        <w:t>счет</w:t>
      </w:r>
      <w:r w:rsidR="00D33CB8" w:rsidRPr="00EC4C4C">
        <w:rPr>
          <w:rFonts w:ascii="Times New Roman" w:hAnsi="Times New Roman"/>
          <w:sz w:val="28"/>
          <w:szCs w:val="28"/>
        </w:rPr>
        <w:t>е</w:t>
      </w:r>
      <w:r w:rsidRPr="00EC4C4C">
        <w:rPr>
          <w:rFonts w:ascii="Times New Roman" w:hAnsi="Times New Roman"/>
          <w:sz w:val="28"/>
          <w:szCs w:val="28"/>
        </w:rPr>
        <w:t xml:space="preserve"> бюджет</w:t>
      </w:r>
      <w:r w:rsidR="00D33CB8" w:rsidRPr="00EC4C4C">
        <w:rPr>
          <w:rFonts w:ascii="Times New Roman" w:hAnsi="Times New Roman"/>
          <w:sz w:val="28"/>
          <w:szCs w:val="28"/>
        </w:rPr>
        <w:t>а</w:t>
      </w:r>
      <w:r w:rsidRPr="00EC4C4C">
        <w:rPr>
          <w:rFonts w:ascii="Times New Roman" w:hAnsi="Times New Roman"/>
          <w:sz w:val="28"/>
          <w:szCs w:val="28"/>
        </w:rPr>
        <w:t xml:space="preserve"> могут предоставляться из федерального бюджета как субъектам РФ, так и муниципальным образованиям.</w:t>
      </w:r>
    </w:p>
    <w:p w14:paraId="7567BB2E" w14:textId="5798FD2B" w:rsidR="000F369E" w:rsidRPr="00EC4C4C" w:rsidRDefault="000F369E"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sz w:val="28"/>
          <w:szCs w:val="28"/>
        </w:rPr>
        <w:lastRenderedPageBreak/>
        <w:t xml:space="preserve">В случае </w:t>
      </w:r>
      <w:r w:rsidR="00057C89" w:rsidRPr="00EC4C4C">
        <w:rPr>
          <w:rFonts w:ascii="Times New Roman" w:hAnsi="Times New Roman"/>
          <w:sz w:val="28"/>
          <w:szCs w:val="28"/>
        </w:rPr>
        <w:t>невозврата бюджетного кредита в</w:t>
      </w:r>
      <w:r w:rsidRPr="00EC4C4C">
        <w:rPr>
          <w:rFonts w:ascii="Times New Roman" w:hAnsi="Times New Roman"/>
          <w:sz w:val="28"/>
          <w:szCs w:val="28"/>
        </w:rPr>
        <w:t>зыскание возможно во внесудебном порядке. Бюджетное законодательство предусматривает в данном случае исключение из принципа иммунитета бюджетов (п. 1 ст. 239 БК РФ)</w:t>
      </w:r>
    </w:p>
    <w:p w14:paraId="7D06BDFA" w14:textId="1F8C9DED" w:rsidR="001D7381" w:rsidRPr="00EC4C4C" w:rsidRDefault="001D7381" w:rsidP="00EC4C4C">
      <w:pPr>
        <w:widowControl w:val="0"/>
        <w:autoSpaceDE w:val="0"/>
        <w:autoSpaceDN w:val="0"/>
        <w:spacing w:line="360" w:lineRule="auto"/>
        <w:rPr>
          <w:rFonts w:ascii="Times New Roman" w:eastAsia="Times New Roman" w:hAnsi="Times New Roman" w:cs="Times New Roman"/>
          <w:sz w:val="28"/>
          <w:szCs w:val="28"/>
          <w:lang w:eastAsia="ru-RU"/>
        </w:rPr>
      </w:pPr>
      <w:r w:rsidRPr="00EC4C4C">
        <w:rPr>
          <w:rFonts w:ascii="Times New Roman" w:eastAsia="Times New Roman" w:hAnsi="Times New Roman" w:cs="Times New Roman"/>
          <w:sz w:val="28"/>
          <w:szCs w:val="28"/>
          <w:lang w:eastAsia="ru-RU"/>
        </w:rPr>
        <w:t xml:space="preserve">Государственная (муниципальная) гарантия, как и бюджетный кредит представляет собой один и способов финансовой поддержки. Государственная (муниципальная) гарантия может применяться в тех случаях, когда публично-правовое образование ставит своей целью </w:t>
      </w:r>
      <w:r w:rsidR="00E82003" w:rsidRPr="00EC4C4C">
        <w:rPr>
          <w:rFonts w:ascii="Times New Roman" w:eastAsia="Times New Roman" w:hAnsi="Times New Roman" w:cs="Times New Roman"/>
          <w:sz w:val="28"/>
          <w:szCs w:val="28"/>
          <w:lang w:eastAsia="ru-RU"/>
        </w:rPr>
        <w:t xml:space="preserve">помочь </w:t>
      </w:r>
      <w:r w:rsidRPr="00EC4C4C">
        <w:rPr>
          <w:rFonts w:ascii="Times New Roman" w:eastAsia="Times New Roman" w:hAnsi="Times New Roman" w:cs="Times New Roman"/>
          <w:sz w:val="28"/>
          <w:szCs w:val="28"/>
          <w:lang w:eastAsia="ru-RU"/>
        </w:rPr>
        <w:t>како</w:t>
      </w:r>
      <w:r w:rsidR="00E82003" w:rsidRPr="00EC4C4C">
        <w:rPr>
          <w:rFonts w:ascii="Times New Roman" w:eastAsia="Times New Roman" w:hAnsi="Times New Roman" w:cs="Times New Roman"/>
          <w:sz w:val="28"/>
          <w:szCs w:val="28"/>
          <w:lang w:eastAsia="ru-RU"/>
        </w:rPr>
        <w:t>му</w:t>
      </w:r>
      <w:r w:rsidRPr="00EC4C4C">
        <w:rPr>
          <w:rFonts w:ascii="Times New Roman" w:eastAsia="Times New Roman" w:hAnsi="Times New Roman" w:cs="Times New Roman"/>
          <w:sz w:val="28"/>
          <w:szCs w:val="28"/>
          <w:lang w:eastAsia="ru-RU"/>
        </w:rPr>
        <w:t>-либо субъект</w:t>
      </w:r>
      <w:r w:rsidR="00E82003" w:rsidRPr="00EC4C4C">
        <w:rPr>
          <w:rFonts w:ascii="Times New Roman" w:eastAsia="Times New Roman" w:hAnsi="Times New Roman" w:cs="Times New Roman"/>
          <w:sz w:val="28"/>
          <w:szCs w:val="28"/>
          <w:lang w:eastAsia="ru-RU"/>
        </w:rPr>
        <w:t>у</w:t>
      </w:r>
      <w:r w:rsidRPr="00EC4C4C">
        <w:rPr>
          <w:rFonts w:ascii="Times New Roman" w:eastAsia="Times New Roman" w:hAnsi="Times New Roman" w:cs="Times New Roman"/>
          <w:sz w:val="28"/>
          <w:szCs w:val="28"/>
          <w:lang w:eastAsia="ru-RU"/>
        </w:rPr>
        <w:t>, однако не готово или не может прибегнуть к его прямому финансированию (например, путем предоставления субсидии) или кредитованию. В таком случае, предоставляя государственную (муниципальную) гарантию, государство (муниципальное образование) создает условия для получения таким субъектом кредита у других лиц (которые при отсутствии гарантии его не предоставили бы).</w:t>
      </w:r>
    </w:p>
    <w:p w14:paraId="18BD27B9" w14:textId="0B94A6EE" w:rsidR="00211269" w:rsidRPr="00EC4C4C" w:rsidRDefault="00211269"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bCs/>
          <w:i/>
          <w:iCs/>
          <w:sz w:val="28"/>
          <w:szCs w:val="28"/>
        </w:rPr>
        <w:t>Государственная или муниципальная гарантия (государственная гарантия Российской Федерации, государственная гарантия субъекта Российской Федерации, муниципальная гарантия) – это вид долгового обязательства, в силу которого соответственно Российская Федерация, субъект Российской Федерации,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r w:rsidRPr="00EC4C4C">
        <w:rPr>
          <w:rFonts w:ascii="Times New Roman" w:hAnsi="Times New Roman"/>
          <w:sz w:val="28"/>
          <w:szCs w:val="28"/>
        </w:rPr>
        <w:t xml:space="preserve"> (ст. 6 БК РФ).</w:t>
      </w:r>
    </w:p>
    <w:p w14:paraId="009FEAC8" w14:textId="38153E76" w:rsidR="00DB556C" w:rsidRPr="00EC4C4C" w:rsidRDefault="00DB556C" w:rsidP="00EC4C4C">
      <w:pPr>
        <w:widowControl w:val="0"/>
        <w:autoSpaceDE w:val="0"/>
        <w:autoSpaceDN w:val="0"/>
        <w:spacing w:line="360" w:lineRule="auto"/>
        <w:rPr>
          <w:rFonts w:ascii="Times New Roman" w:eastAsia="Times New Roman" w:hAnsi="Times New Roman" w:cs="Times New Roman"/>
          <w:sz w:val="28"/>
          <w:szCs w:val="28"/>
          <w:lang w:eastAsia="ru-RU"/>
        </w:rPr>
      </w:pPr>
      <w:r w:rsidRPr="00EC4C4C">
        <w:rPr>
          <w:rFonts w:ascii="Times New Roman" w:eastAsia="Times New Roman" w:hAnsi="Times New Roman" w:cs="Times New Roman"/>
          <w:sz w:val="28"/>
          <w:szCs w:val="28"/>
          <w:lang w:eastAsia="ru-RU"/>
        </w:rPr>
        <w:t>Государственная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 (п. 1 ст. 115 БК РФ).</w:t>
      </w:r>
    </w:p>
    <w:p w14:paraId="09D46F99" w14:textId="3DBB8AF8" w:rsidR="0050019D" w:rsidRPr="00EC4C4C" w:rsidRDefault="00281353"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Как отмечал Высший Арбитражный Суд РФ, государственная (муниципальная) гарантия представляет собой не поименованный в главе 23 </w:t>
      </w:r>
      <w:r w:rsidRPr="00EC4C4C">
        <w:rPr>
          <w:rFonts w:ascii="Times New Roman" w:hAnsi="Times New Roman"/>
          <w:sz w:val="28"/>
          <w:szCs w:val="28"/>
        </w:rPr>
        <w:lastRenderedPageBreak/>
        <w:t>"Обеспечение исполнения обязательств" ГК РФ способ обеспечения исполнения гражданско-правовых обязательств, при котором публично-правовое образование дает письменное обязательство отвечать за исполнение лицом, которому дается гарантия, обязательств перед третьими лицами полностью или частично (пункт 1 статьи 115 БК РФ, пункт 1 статьи 329 ГК РФ)</w:t>
      </w:r>
      <w:r w:rsidRPr="00EC4C4C">
        <w:rPr>
          <w:rStyle w:val="a6"/>
          <w:rFonts w:ascii="Times New Roman" w:hAnsi="Times New Roman"/>
          <w:sz w:val="28"/>
          <w:szCs w:val="28"/>
        </w:rPr>
        <w:footnoteReference w:id="67"/>
      </w:r>
      <w:r w:rsidRPr="00EC4C4C">
        <w:rPr>
          <w:rFonts w:ascii="Times New Roman" w:hAnsi="Times New Roman"/>
          <w:sz w:val="28"/>
          <w:szCs w:val="28"/>
        </w:rPr>
        <w:t>.</w:t>
      </w:r>
    </w:p>
    <w:p w14:paraId="23AFCE5A" w14:textId="203E337E" w:rsidR="00D3011B" w:rsidRPr="00EC4C4C" w:rsidRDefault="00D3011B"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С учетом правовой природы государственных (муниципальных) гарантий суды исходят из того, что к ним могут применяться нормы гражданского законодательства, если иное не вытекает из закона или особенностей субъектного состава</w:t>
      </w:r>
      <w:r w:rsidRPr="00EC4C4C">
        <w:rPr>
          <w:rStyle w:val="a6"/>
          <w:rFonts w:ascii="Times New Roman" w:hAnsi="Times New Roman"/>
          <w:sz w:val="28"/>
          <w:szCs w:val="28"/>
        </w:rPr>
        <w:footnoteReference w:id="68"/>
      </w:r>
      <w:r w:rsidRPr="00EC4C4C">
        <w:rPr>
          <w:rFonts w:ascii="Times New Roman" w:hAnsi="Times New Roman"/>
          <w:sz w:val="28"/>
          <w:szCs w:val="28"/>
        </w:rPr>
        <w:t>.</w:t>
      </w:r>
      <w:r w:rsidR="00FD293F" w:rsidRPr="00EC4C4C">
        <w:rPr>
          <w:rFonts w:ascii="Times New Roman" w:hAnsi="Times New Roman"/>
          <w:sz w:val="28"/>
          <w:szCs w:val="28"/>
        </w:rPr>
        <w:t xml:space="preserve"> Такой подход приводит к тому, что законодатель старается урегулировать в Бюджетном кодексе РФ все особенности государственных (муниципальных) гарантий</w:t>
      </w:r>
      <w:r w:rsidR="004D3423" w:rsidRPr="00EC4C4C">
        <w:rPr>
          <w:rFonts w:ascii="Times New Roman" w:hAnsi="Times New Roman"/>
          <w:sz w:val="28"/>
          <w:szCs w:val="28"/>
        </w:rPr>
        <w:t>, вытекающие из их природы</w:t>
      </w:r>
      <w:r w:rsidR="00FD293F" w:rsidRPr="00EC4C4C">
        <w:rPr>
          <w:rFonts w:ascii="Times New Roman" w:hAnsi="Times New Roman"/>
          <w:sz w:val="28"/>
          <w:szCs w:val="28"/>
        </w:rPr>
        <w:t xml:space="preserve"> во избежание </w:t>
      </w:r>
      <w:r w:rsidR="004D3423" w:rsidRPr="00EC4C4C">
        <w:rPr>
          <w:rFonts w:ascii="Times New Roman" w:hAnsi="Times New Roman"/>
          <w:sz w:val="28"/>
          <w:szCs w:val="28"/>
        </w:rPr>
        <w:t>применения не всегда подходящих здесь общих норм гражданского законодательства</w:t>
      </w:r>
      <w:r w:rsidR="00FD293F" w:rsidRPr="00EC4C4C">
        <w:rPr>
          <w:rFonts w:ascii="Times New Roman" w:hAnsi="Times New Roman"/>
          <w:sz w:val="28"/>
          <w:szCs w:val="28"/>
        </w:rPr>
        <w:t>.</w:t>
      </w:r>
    </w:p>
    <w:p w14:paraId="6F29B1FB" w14:textId="1D2A890B" w:rsidR="00FD293F" w:rsidRPr="00EC4C4C" w:rsidRDefault="00145BF6"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Бюджетное законодательство предъявляет особые требования к государственной (муниципальной) гарантии, указывая ее содержание (п. 6 ст. 115 БК РФ) и устанавливая обязательную письменную форму (п. 3 ст. 115 БК РФ). </w:t>
      </w:r>
    </w:p>
    <w:p w14:paraId="7105800B" w14:textId="1F8BDE6B" w:rsidR="00145BF6" w:rsidRPr="00EC4C4C" w:rsidRDefault="00145BF6" w:rsidP="00EC4C4C">
      <w:pPr>
        <w:spacing w:line="360" w:lineRule="auto"/>
        <w:rPr>
          <w:rFonts w:ascii="Times New Roman" w:eastAsia="Times New Roman" w:hAnsi="Times New Roman" w:cs="Times New Roman"/>
          <w:sz w:val="28"/>
          <w:szCs w:val="28"/>
        </w:rPr>
      </w:pPr>
      <w:r w:rsidRPr="00EC4C4C">
        <w:rPr>
          <w:rFonts w:ascii="Times New Roman" w:eastAsia="Times New Roman" w:hAnsi="Times New Roman" w:cs="Times New Roman"/>
          <w:sz w:val="28"/>
          <w:szCs w:val="28"/>
        </w:rPr>
        <w:t>Предоставление государственных (муниципальных) гарантий осуществляется на основании закона</w:t>
      </w:r>
      <w:r w:rsidR="00956567" w:rsidRPr="00EC4C4C">
        <w:rPr>
          <w:rFonts w:ascii="Times New Roman" w:eastAsia="Times New Roman" w:hAnsi="Times New Roman" w:cs="Times New Roman"/>
          <w:sz w:val="28"/>
          <w:szCs w:val="28"/>
        </w:rPr>
        <w:t xml:space="preserve"> (решения) </w:t>
      </w:r>
      <w:r w:rsidRPr="00EC4C4C">
        <w:rPr>
          <w:rFonts w:ascii="Times New Roman" w:eastAsia="Times New Roman" w:hAnsi="Times New Roman" w:cs="Times New Roman"/>
          <w:sz w:val="28"/>
          <w:szCs w:val="28"/>
        </w:rPr>
        <w:t>о бюджете, решений Правительства РФ</w:t>
      </w:r>
      <w:r w:rsidR="004D3423" w:rsidRPr="00EC4C4C">
        <w:rPr>
          <w:rFonts w:ascii="Times New Roman" w:eastAsia="Times New Roman" w:hAnsi="Times New Roman" w:cs="Times New Roman"/>
          <w:sz w:val="28"/>
          <w:szCs w:val="28"/>
        </w:rPr>
        <w:t xml:space="preserve"> (</w:t>
      </w:r>
      <w:r w:rsidR="00E17A95" w:rsidRPr="00EC4C4C">
        <w:rPr>
          <w:rFonts w:ascii="Times New Roman" w:eastAsia="Times New Roman" w:hAnsi="Times New Roman" w:cs="Times New Roman"/>
          <w:sz w:val="28"/>
          <w:szCs w:val="28"/>
        </w:rPr>
        <w:t xml:space="preserve">соответствующих органов </w:t>
      </w:r>
      <w:r w:rsidRPr="00EC4C4C">
        <w:rPr>
          <w:rFonts w:ascii="Times New Roman" w:eastAsia="Times New Roman" w:hAnsi="Times New Roman" w:cs="Times New Roman"/>
          <w:sz w:val="28"/>
          <w:szCs w:val="28"/>
        </w:rPr>
        <w:t>субъекта РФ</w:t>
      </w:r>
      <w:r w:rsidR="00E17A95" w:rsidRPr="00EC4C4C">
        <w:rPr>
          <w:rFonts w:ascii="Times New Roman" w:eastAsia="Times New Roman" w:hAnsi="Times New Roman" w:cs="Times New Roman"/>
          <w:sz w:val="28"/>
          <w:szCs w:val="28"/>
        </w:rPr>
        <w:t xml:space="preserve"> или</w:t>
      </w:r>
      <w:r w:rsidRPr="00EC4C4C">
        <w:rPr>
          <w:rFonts w:ascii="Times New Roman" w:eastAsia="Times New Roman" w:hAnsi="Times New Roman" w:cs="Times New Roman"/>
          <w:sz w:val="28"/>
          <w:szCs w:val="28"/>
        </w:rPr>
        <w:t xml:space="preserve"> муниципального образования</w:t>
      </w:r>
      <w:r w:rsidR="004D3423" w:rsidRPr="00EC4C4C">
        <w:rPr>
          <w:rFonts w:ascii="Times New Roman" w:eastAsia="Times New Roman" w:hAnsi="Times New Roman" w:cs="Times New Roman"/>
          <w:sz w:val="28"/>
          <w:szCs w:val="28"/>
        </w:rPr>
        <w:t>)</w:t>
      </w:r>
      <w:r w:rsidRPr="00EC4C4C">
        <w:rPr>
          <w:rFonts w:ascii="Times New Roman" w:eastAsia="Times New Roman" w:hAnsi="Times New Roman" w:cs="Times New Roman"/>
          <w:sz w:val="28"/>
          <w:szCs w:val="28"/>
        </w:rPr>
        <w:t>, а также договора о предоставлении государственной (муниципальной) гарантии.</w:t>
      </w:r>
    </w:p>
    <w:p w14:paraId="1FCCF350" w14:textId="239CBBA3" w:rsidR="0050019D" w:rsidRPr="00EC4C4C" w:rsidRDefault="00FB0542"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Государственные (муниципальные) гарантии могут выдаваться как с правом регресса гаранта к принципалу, так и без него</w:t>
      </w:r>
      <w:r w:rsidR="00B97D15" w:rsidRPr="00EC4C4C">
        <w:rPr>
          <w:rStyle w:val="a6"/>
          <w:rFonts w:ascii="Times New Roman" w:hAnsi="Times New Roman" w:cs="Times New Roman"/>
          <w:sz w:val="28"/>
          <w:szCs w:val="28"/>
        </w:rPr>
        <w:footnoteReference w:id="69"/>
      </w:r>
      <w:r w:rsidRPr="00EC4C4C">
        <w:rPr>
          <w:rFonts w:ascii="Times New Roman" w:hAnsi="Times New Roman" w:cs="Times New Roman"/>
          <w:sz w:val="28"/>
          <w:szCs w:val="28"/>
        </w:rPr>
        <w:t xml:space="preserve">. Данное условие </w:t>
      </w:r>
      <w:r w:rsidRPr="00EC4C4C">
        <w:rPr>
          <w:rFonts w:ascii="Times New Roman" w:hAnsi="Times New Roman" w:cs="Times New Roman"/>
          <w:sz w:val="28"/>
          <w:szCs w:val="28"/>
        </w:rPr>
        <w:lastRenderedPageBreak/>
        <w:t xml:space="preserve">оказывает влияние на отнесение </w:t>
      </w:r>
      <w:r w:rsidR="0029441B" w:rsidRPr="00EC4C4C">
        <w:rPr>
          <w:rFonts w:ascii="Times New Roman" w:hAnsi="Times New Roman" w:cs="Times New Roman"/>
          <w:sz w:val="28"/>
          <w:szCs w:val="28"/>
        </w:rPr>
        <w:t xml:space="preserve">гарантий к расходам бюджета или к источникам финансирования его дефицита. </w:t>
      </w:r>
      <w:r w:rsidR="00B97D15" w:rsidRPr="00EC4C4C">
        <w:rPr>
          <w:rFonts w:ascii="Times New Roman" w:eastAsia="Times New Roman" w:hAnsi="Times New Roman" w:cs="Times New Roman"/>
          <w:sz w:val="28"/>
          <w:szCs w:val="28"/>
        </w:rPr>
        <w:t xml:space="preserve">Если исполнение гарантом государственной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источниках финансирования дефицита соответствующего бюджета, а исполнение обязательств по такой государственной (муниципальной) гарантии отражается как предоставление бюджетного кредита.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 Если исполнение гарантом государственной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государственной (муниципальной) гарантии учитываются в расходах соответствующего бюджета </w:t>
      </w:r>
      <w:r w:rsidR="0029441B" w:rsidRPr="00EC4C4C">
        <w:rPr>
          <w:rFonts w:ascii="Times New Roman" w:hAnsi="Times New Roman" w:cs="Times New Roman"/>
          <w:sz w:val="28"/>
          <w:szCs w:val="28"/>
        </w:rPr>
        <w:t>(п.</w:t>
      </w:r>
      <w:r w:rsidR="00B97D15" w:rsidRPr="00EC4C4C">
        <w:rPr>
          <w:rFonts w:ascii="Times New Roman" w:hAnsi="Times New Roman" w:cs="Times New Roman"/>
          <w:sz w:val="28"/>
          <w:szCs w:val="28"/>
        </w:rPr>
        <w:t xml:space="preserve"> п. 24–26 </w:t>
      </w:r>
      <w:r w:rsidR="0029441B" w:rsidRPr="00EC4C4C">
        <w:rPr>
          <w:rFonts w:ascii="Times New Roman" w:hAnsi="Times New Roman" w:cs="Times New Roman"/>
          <w:sz w:val="28"/>
          <w:szCs w:val="28"/>
        </w:rPr>
        <w:t>ст.</w:t>
      </w:r>
      <w:r w:rsidR="001B52BA" w:rsidRPr="00EC4C4C">
        <w:rPr>
          <w:rFonts w:ascii="Times New Roman" w:hAnsi="Times New Roman" w:cs="Times New Roman"/>
          <w:sz w:val="28"/>
          <w:szCs w:val="28"/>
        </w:rPr>
        <w:t> </w:t>
      </w:r>
      <w:r w:rsidR="0029441B" w:rsidRPr="00EC4C4C">
        <w:rPr>
          <w:rFonts w:ascii="Times New Roman" w:hAnsi="Times New Roman" w:cs="Times New Roman"/>
          <w:sz w:val="28"/>
          <w:szCs w:val="28"/>
        </w:rPr>
        <w:t>115 БК РФ).</w:t>
      </w:r>
    </w:p>
    <w:p w14:paraId="77830C63" w14:textId="5C12D23C" w:rsidR="00F13306" w:rsidRPr="00EC4C4C" w:rsidRDefault="00F13306" w:rsidP="00EC4C4C">
      <w:pPr>
        <w:pStyle w:val="p2"/>
        <w:spacing w:line="360" w:lineRule="auto"/>
        <w:ind w:firstLine="709"/>
        <w:contextualSpacing/>
        <w:jc w:val="both"/>
        <w:rPr>
          <w:rFonts w:ascii="Times New Roman" w:hAnsi="Times New Roman"/>
          <w:sz w:val="28"/>
          <w:szCs w:val="28"/>
        </w:rPr>
      </w:pPr>
    </w:p>
    <w:p w14:paraId="59182714" w14:textId="0E9FFE7D" w:rsidR="007A08D4" w:rsidRPr="00EC4C4C" w:rsidRDefault="007A08D4" w:rsidP="00EC4C4C">
      <w:pPr>
        <w:spacing w:line="360" w:lineRule="auto"/>
        <w:rPr>
          <w:rFonts w:ascii="Times New Roman" w:hAnsi="Times New Roman" w:cs="Times New Roman"/>
          <w:b/>
          <w:bCs/>
          <w:sz w:val="28"/>
          <w:szCs w:val="28"/>
        </w:rPr>
      </w:pPr>
    </w:p>
    <w:p w14:paraId="3D03AF46" w14:textId="77777777" w:rsidR="007A08D4" w:rsidRPr="00EC4C4C" w:rsidRDefault="007A08D4" w:rsidP="00EC4C4C">
      <w:pPr>
        <w:spacing w:line="360" w:lineRule="auto"/>
        <w:rPr>
          <w:rFonts w:ascii="Times New Roman" w:hAnsi="Times New Roman" w:cs="Times New Roman"/>
          <w:b/>
          <w:bCs/>
          <w:sz w:val="28"/>
          <w:szCs w:val="28"/>
        </w:rPr>
      </w:pPr>
      <w:bookmarkStart w:id="7" w:name="_Toc21943496"/>
      <w:r w:rsidRPr="00EC4C4C">
        <w:rPr>
          <w:rFonts w:ascii="Times New Roman" w:hAnsi="Times New Roman" w:cs="Times New Roman"/>
          <w:b/>
          <w:bCs/>
          <w:sz w:val="28"/>
          <w:szCs w:val="28"/>
        </w:rPr>
        <w:t>§ 2. Профицит бюджета. Нефтегазовые доходы федерального бюджета</w:t>
      </w:r>
      <w:bookmarkEnd w:id="7"/>
    </w:p>
    <w:p w14:paraId="5167E8EB"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i/>
          <w:iCs/>
          <w:sz w:val="28"/>
          <w:szCs w:val="28"/>
        </w:rPr>
        <w:t>Профицит бюджета представляет собой превышение доходов бюджета над его расходами</w:t>
      </w:r>
      <w:r w:rsidRPr="00EC4C4C">
        <w:rPr>
          <w:rFonts w:ascii="Times New Roman" w:hAnsi="Times New Roman"/>
          <w:bCs/>
          <w:sz w:val="28"/>
          <w:szCs w:val="28"/>
        </w:rPr>
        <w:t xml:space="preserve"> (ст. 6 БК РФ).</w:t>
      </w:r>
    </w:p>
    <w:p w14:paraId="59E7FC04"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Как отмечается в литературе, "в мировой практике действует правило: если рост доходов идет интенсивнее роста бюджетных расходов, то </w:t>
      </w:r>
      <w:r w:rsidRPr="00EC4C4C">
        <w:rPr>
          <w:rFonts w:ascii="Times New Roman" w:hAnsi="Times New Roman"/>
          <w:bCs/>
          <w:sz w:val="28"/>
          <w:szCs w:val="28"/>
        </w:rPr>
        <w:lastRenderedPageBreak/>
        <w:t>возможный профицит, формирующийся в процессе исполнения бюджета, служит основанием для внесения изменений и дополнений в ранее принятый закон о бюджете. На стадии разработки проектов бюджетов профицит в бюджетном процессе зарубежных стран, как правило, не предусматривается"</w:t>
      </w:r>
      <w:r w:rsidRPr="00EC4C4C">
        <w:rPr>
          <w:rStyle w:val="a6"/>
          <w:rFonts w:ascii="Times New Roman" w:hAnsi="Times New Roman"/>
          <w:bCs/>
          <w:sz w:val="28"/>
          <w:szCs w:val="28"/>
        </w:rPr>
        <w:footnoteReference w:id="70"/>
      </w:r>
      <w:r w:rsidRPr="00EC4C4C">
        <w:rPr>
          <w:rFonts w:ascii="Times New Roman" w:hAnsi="Times New Roman"/>
          <w:bCs/>
          <w:sz w:val="28"/>
          <w:szCs w:val="28"/>
        </w:rPr>
        <w:t>. Ранее в Бюджетном кодексе РФ также была гл. 12, которая предусматривала порядок избавления от профицита бюджета. Однако в дальнейшем она была исключена.</w:t>
      </w:r>
    </w:p>
    <w:p w14:paraId="33BC134D"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В настоящее время в Бюджетном кодексе РФ фактически отсутствуют нормы, которые бы упоминали профицит бюджетов. В особенности это касается бюджетов субъектов РФ и местных бюджетов. Относительно федерального бюджета имеются нормы, посвященные нефтегазовым доходам федерального бюджета (гл. 13.2 БК РФ). Фактически в значительной мере эти нормы касаются профицита федерального бюджета, который может возникать при получении дополнительных нефтегазовых доходов.</w:t>
      </w:r>
    </w:p>
    <w:p w14:paraId="513D2F63" w14:textId="77777777" w:rsidR="007A08D4" w:rsidRPr="00EC4C4C" w:rsidRDefault="007A08D4" w:rsidP="00EC4C4C">
      <w:pPr>
        <w:pStyle w:val="p2"/>
        <w:spacing w:line="360" w:lineRule="auto"/>
        <w:ind w:firstLine="709"/>
        <w:contextualSpacing/>
        <w:rPr>
          <w:rFonts w:ascii="Times New Roman" w:hAnsi="Times New Roman"/>
          <w:bCs/>
          <w:sz w:val="28"/>
          <w:szCs w:val="28"/>
        </w:rPr>
      </w:pPr>
      <w:r w:rsidRPr="00EC4C4C">
        <w:rPr>
          <w:rFonts w:ascii="Times New Roman" w:hAnsi="Times New Roman"/>
          <w:bCs/>
          <w:sz w:val="28"/>
          <w:szCs w:val="28"/>
        </w:rPr>
        <w:t>К нефтегазовым доходам федерального бюджета относятся доходы федерального бюджета от уплаты:</w:t>
      </w:r>
    </w:p>
    <w:p w14:paraId="334FCE92" w14:textId="77777777" w:rsidR="007A08D4" w:rsidRPr="00EC4C4C" w:rsidRDefault="007A08D4" w:rsidP="00EC4C4C">
      <w:pPr>
        <w:pStyle w:val="p2"/>
        <w:spacing w:line="360" w:lineRule="auto"/>
        <w:ind w:firstLine="709"/>
        <w:contextualSpacing/>
        <w:rPr>
          <w:rFonts w:ascii="Times New Roman" w:hAnsi="Times New Roman"/>
          <w:bCs/>
          <w:sz w:val="28"/>
          <w:szCs w:val="28"/>
        </w:rPr>
      </w:pPr>
      <w:r w:rsidRPr="00EC4C4C">
        <w:rPr>
          <w:rFonts w:ascii="Times New Roman" w:hAnsi="Times New Roman"/>
          <w:bCs/>
          <w:sz w:val="28"/>
          <w:szCs w:val="28"/>
        </w:rPr>
        <w:t>налога на добычу полезных ископаемых в виде углеводородного сырья;</w:t>
      </w:r>
    </w:p>
    <w:p w14:paraId="17B47635" w14:textId="77777777" w:rsidR="007A08D4" w:rsidRPr="00EC4C4C" w:rsidRDefault="007A08D4" w:rsidP="00EC4C4C">
      <w:pPr>
        <w:pStyle w:val="p2"/>
        <w:spacing w:line="360" w:lineRule="auto"/>
        <w:ind w:firstLine="709"/>
        <w:contextualSpacing/>
        <w:rPr>
          <w:rFonts w:ascii="Times New Roman" w:hAnsi="Times New Roman"/>
          <w:bCs/>
          <w:sz w:val="28"/>
          <w:szCs w:val="28"/>
        </w:rPr>
      </w:pPr>
      <w:r w:rsidRPr="00EC4C4C">
        <w:rPr>
          <w:rFonts w:ascii="Times New Roman" w:hAnsi="Times New Roman"/>
          <w:bCs/>
          <w:sz w:val="28"/>
          <w:szCs w:val="28"/>
        </w:rPr>
        <w:t>вывозных таможенных пошлин на нефть сырую, на газ природный и на товары, выработанные из нефти;</w:t>
      </w:r>
    </w:p>
    <w:p w14:paraId="01278774" w14:textId="77777777" w:rsidR="007A08D4" w:rsidRPr="00EC4C4C" w:rsidRDefault="007A08D4" w:rsidP="00EC4C4C">
      <w:pPr>
        <w:pStyle w:val="p2"/>
        <w:spacing w:line="360" w:lineRule="auto"/>
        <w:ind w:firstLine="709"/>
        <w:contextualSpacing/>
        <w:rPr>
          <w:rFonts w:ascii="Times New Roman" w:hAnsi="Times New Roman"/>
          <w:bCs/>
          <w:sz w:val="28"/>
          <w:szCs w:val="28"/>
        </w:rPr>
      </w:pPr>
      <w:r w:rsidRPr="00EC4C4C">
        <w:rPr>
          <w:rFonts w:ascii="Times New Roman" w:hAnsi="Times New Roman"/>
          <w:bCs/>
          <w:sz w:val="28"/>
          <w:szCs w:val="28"/>
        </w:rPr>
        <w:t>налога на дополнительный доход от добычи углеводородного сырья;</w:t>
      </w:r>
    </w:p>
    <w:p w14:paraId="64842975"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акциза на нефтяное сырье, направленное на переработку.</w:t>
      </w:r>
    </w:p>
    <w:p w14:paraId="3D374FD0"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Бюджетный кодекс РФ устанавливает определенную формулу, по которой рассчитываются дополнительные нефтегазовые доходы федерального бюджета (п. 2–4 ст. 96.6 БК РФ). На основании этой формулы рассчитываются нефтегазовые доходы, которые направляются на осуществление расходов федерального бюджета, и нефтегазовые доходы, которые обозначаются в качестве дополнительных. Дополнительные нефтегазовые доходы фактически </w:t>
      </w:r>
      <w:r w:rsidRPr="00EC4C4C">
        <w:rPr>
          <w:rFonts w:ascii="Times New Roman" w:hAnsi="Times New Roman"/>
          <w:bCs/>
          <w:sz w:val="28"/>
          <w:szCs w:val="28"/>
        </w:rPr>
        <w:lastRenderedPageBreak/>
        <w:t>составляют профицит федерального бюджета. Такие доходы направляются в Фонд национального благосостояния</w:t>
      </w:r>
      <w:r w:rsidRPr="00EC4C4C">
        <w:rPr>
          <w:rStyle w:val="a6"/>
          <w:rFonts w:ascii="Times New Roman" w:hAnsi="Times New Roman"/>
          <w:bCs/>
          <w:sz w:val="28"/>
          <w:szCs w:val="28"/>
        </w:rPr>
        <w:footnoteReference w:id="71"/>
      </w:r>
      <w:r w:rsidRPr="00EC4C4C">
        <w:rPr>
          <w:rFonts w:ascii="Times New Roman" w:hAnsi="Times New Roman"/>
          <w:bCs/>
          <w:sz w:val="28"/>
          <w:szCs w:val="28"/>
        </w:rPr>
        <w:t>.</w:t>
      </w:r>
    </w:p>
    <w:p w14:paraId="0DFDA97F"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Фонд национального благосостояния относится к так называемым суверенным фондам</w:t>
      </w:r>
      <w:r w:rsidRPr="00EC4C4C">
        <w:rPr>
          <w:rStyle w:val="a6"/>
          <w:rFonts w:ascii="Times New Roman" w:hAnsi="Times New Roman"/>
          <w:bCs/>
          <w:sz w:val="28"/>
          <w:szCs w:val="28"/>
        </w:rPr>
        <w:footnoteReference w:id="72"/>
      </w:r>
      <w:r w:rsidRPr="00EC4C4C">
        <w:rPr>
          <w:rFonts w:ascii="Times New Roman" w:hAnsi="Times New Roman"/>
          <w:bCs/>
          <w:sz w:val="28"/>
          <w:szCs w:val="28"/>
        </w:rPr>
        <w:t>.</w:t>
      </w:r>
    </w:p>
    <w:p w14:paraId="575C12D3" w14:textId="39370AFC"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Целями Фонда национального благосостояния являются обеспечение софинансирования добровольных пенсионных накоплений граждан Российской Федерации, а также обеспечение сбалансированности (покрытия дефицита) федерального бюджета и бюджета </w:t>
      </w:r>
      <w:r w:rsidR="00526D80" w:rsidRPr="00EC4C4C">
        <w:rPr>
          <w:rFonts w:ascii="Times New Roman" w:hAnsi="Times New Roman"/>
          <w:bCs/>
          <w:sz w:val="28"/>
          <w:szCs w:val="28"/>
        </w:rPr>
        <w:t>Ф</w:t>
      </w:r>
      <w:r w:rsidRPr="00EC4C4C">
        <w:rPr>
          <w:rFonts w:ascii="Times New Roman" w:hAnsi="Times New Roman"/>
          <w:bCs/>
          <w:sz w:val="28"/>
          <w:szCs w:val="28"/>
        </w:rPr>
        <w:t xml:space="preserve">онда </w:t>
      </w:r>
      <w:r w:rsidR="00526D80" w:rsidRPr="00EC4C4C">
        <w:rPr>
          <w:rFonts w:ascii="Times New Roman" w:hAnsi="Times New Roman"/>
          <w:bCs/>
          <w:sz w:val="28"/>
          <w:szCs w:val="28"/>
        </w:rPr>
        <w:t xml:space="preserve">пенсионного и социального страхования </w:t>
      </w:r>
      <w:r w:rsidRPr="00EC4C4C">
        <w:rPr>
          <w:rFonts w:ascii="Times New Roman" w:hAnsi="Times New Roman"/>
          <w:bCs/>
          <w:sz w:val="28"/>
          <w:szCs w:val="28"/>
        </w:rPr>
        <w:t>РФ</w:t>
      </w:r>
      <w:r w:rsidR="00526D80" w:rsidRPr="00EC4C4C">
        <w:rPr>
          <w:rFonts w:ascii="Times New Roman" w:hAnsi="Times New Roman"/>
          <w:bCs/>
          <w:sz w:val="28"/>
          <w:szCs w:val="28"/>
        </w:rPr>
        <w:t xml:space="preserve"> в части обязательного пенсионного страхования</w:t>
      </w:r>
      <w:r w:rsidRPr="00EC4C4C">
        <w:rPr>
          <w:rFonts w:ascii="Times New Roman" w:hAnsi="Times New Roman"/>
          <w:bCs/>
          <w:sz w:val="28"/>
          <w:szCs w:val="28"/>
        </w:rPr>
        <w:t>.</w:t>
      </w:r>
    </w:p>
    <w:p w14:paraId="024B1082"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Фонд национального благосостояния формируется за счет:</w:t>
      </w:r>
    </w:p>
    <w:p w14:paraId="14C4F544"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дополнительных нефтегазовых доходов федерального бюджета;</w:t>
      </w:r>
    </w:p>
    <w:p w14:paraId="6301E15C"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доходов от управления средствами Фонда национального благосостояния.</w:t>
      </w:r>
    </w:p>
    <w:p w14:paraId="5A2F64FB" w14:textId="59065FDE"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Управление средствами Фонда национального благосостояния осуществляется Министерством финансов РФ.</w:t>
      </w:r>
    </w:p>
    <w:p w14:paraId="6741D3DD"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 Целями управления средствами Фонда национального благосостояния являются обеспечение их сохранности и стабильного уровня доходов от их размещения в долгосрочной перспективе.</w:t>
      </w:r>
    </w:p>
    <w:p w14:paraId="6369A797" w14:textId="77777777" w:rsidR="007A08D4" w:rsidRPr="00EC4C4C" w:rsidRDefault="007A08D4"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В процессе управления средствами Фонда национального благосостояния они могут размещаться в иностранную валюту и в установленные бюджетным законодательством виды финансовых активов (п. 4 ст. 96.11 БК РФ).</w:t>
      </w:r>
    </w:p>
    <w:p w14:paraId="2AF2BB2E" w14:textId="77777777" w:rsidR="007A08D4" w:rsidRPr="00EC4C4C" w:rsidRDefault="007A08D4" w:rsidP="00EC4C4C">
      <w:pPr>
        <w:pStyle w:val="p2"/>
        <w:spacing w:line="360" w:lineRule="auto"/>
        <w:ind w:firstLine="709"/>
        <w:contextualSpacing/>
        <w:jc w:val="both"/>
        <w:rPr>
          <w:rFonts w:ascii="Times New Roman" w:hAnsi="Times New Roman"/>
          <w:sz w:val="28"/>
          <w:szCs w:val="28"/>
        </w:rPr>
      </w:pPr>
    </w:p>
    <w:p w14:paraId="46C9EC8C" w14:textId="1959B025" w:rsidR="008574ED" w:rsidRPr="001634A9" w:rsidRDefault="008574ED" w:rsidP="00EC4C4C">
      <w:pPr>
        <w:pStyle w:val="1"/>
        <w:spacing w:before="0" w:line="360" w:lineRule="auto"/>
        <w:rPr>
          <w:rFonts w:cs="Times New Roman"/>
          <w:color w:val="auto"/>
          <w:szCs w:val="28"/>
        </w:rPr>
      </w:pPr>
      <w:r w:rsidRPr="00EC4C4C">
        <w:rPr>
          <w:rFonts w:cs="Times New Roman"/>
          <w:szCs w:val="28"/>
        </w:rPr>
        <w:br w:type="column"/>
      </w:r>
      <w:bookmarkStart w:id="8" w:name="_Toc21943500"/>
      <w:r w:rsidR="00406011" w:rsidRPr="001634A9">
        <w:rPr>
          <w:rFonts w:cs="Times New Roman"/>
          <w:color w:val="auto"/>
          <w:szCs w:val="28"/>
        </w:rPr>
        <w:lastRenderedPageBreak/>
        <w:t>Глава 6</w:t>
      </w:r>
      <w:r w:rsidRPr="001634A9">
        <w:rPr>
          <w:rFonts w:cs="Times New Roman"/>
          <w:color w:val="auto"/>
          <w:szCs w:val="28"/>
        </w:rPr>
        <w:t xml:space="preserve">. </w:t>
      </w:r>
      <w:r w:rsidR="000C5311" w:rsidRPr="001634A9">
        <w:rPr>
          <w:rFonts w:cs="Times New Roman"/>
          <w:color w:val="auto"/>
          <w:szCs w:val="28"/>
        </w:rPr>
        <w:t>Межбюджетные отношения</w:t>
      </w:r>
      <w:bookmarkEnd w:id="8"/>
      <w:r w:rsidR="000C5311" w:rsidRPr="001634A9">
        <w:rPr>
          <w:rFonts w:cs="Times New Roman"/>
          <w:color w:val="auto"/>
          <w:szCs w:val="28"/>
        </w:rPr>
        <w:t xml:space="preserve"> </w:t>
      </w:r>
      <w:r w:rsidRPr="001634A9">
        <w:rPr>
          <w:rFonts w:cs="Times New Roman"/>
          <w:color w:val="auto"/>
          <w:szCs w:val="28"/>
        </w:rPr>
        <w:t xml:space="preserve"> </w:t>
      </w:r>
    </w:p>
    <w:p w14:paraId="351DCACB" w14:textId="77777777" w:rsidR="000C5311" w:rsidRPr="00EC4C4C" w:rsidRDefault="000C5311" w:rsidP="00EC4C4C">
      <w:pPr>
        <w:pStyle w:val="p2"/>
        <w:spacing w:line="360" w:lineRule="auto"/>
        <w:ind w:firstLine="709"/>
        <w:contextualSpacing/>
        <w:jc w:val="both"/>
        <w:rPr>
          <w:rFonts w:ascii="Times New Roman" w:hAnsi="Times New Roman"/>
          <w:sz w:val="28"/>
          <w:szCs w:val="28"/>
        </w:rPr>
      </w:pPr>
    </w:p>
    <w:p w14:paraId="5CD90D4D" w14:textId="47A651C1" w:rsidR="00F13306" w:rsidRPr="001634A9" w:rsidRDefault="00F13306" w:rsidP="00EC4C4C">
      <w:pPr>
        <w:pStyle w:val="2"/>
        <w:spacing w:before="0" w:line="360" w:lineRule="auto"/>
        <w:rPr>
          <w:rFonts w:cs="Times New Roman"/>
          <w:color w:val="auto"/>
          <w:szCs w:val="28"/>
        </w:rPr>
      </w:pPr>
      <w:bookmarkStart w:id="9" w:name="_Toc21943501"/>
      <w:r w:rsidRPr="001634A9">
        <w:rPr>
          <w:rFonts w:cs="Times New Roman"/>
          <w:color w:val="auto"/>
          <w:szCs w:val="28"/>
        </w:rPr>
        <w:t>§ 1. Понятие межбюджетных отношений и их принципы</w:t>
      </w:r>
      <w:bookmarkEnd w:id="9"/>
    </w:p>
    <w:p w14:paraId="6BA6D33F" w14:textId="77777777" w:rsidR="00F13306" w:rsidRPr="00EC4C4C" w:rsidRDefault="00F13306"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Вопрос о межбюджетных отношениях приобретает актуальность в сложносоставных государствах. Россия представляет собой федеративное государство, в котором субъекты РФ вне пределов ведения Российской Федерации и полномочий Российской Федерации по предметам совместного ведения Российской Федерации и субъектов РФ обладают всей полнотой государственной власти (ст. 73 Конституции РФ). Кроме того, в Российской Федерации признается и гарантируется местное самоуправление. Местное самоуправление в пределах своих полномочий самостоятельно (ст. 12 Конституции РФ).</w:t>
      </w:r>
    </w:p>
    <w:p w14:paraId="7A030D99" w14:textId="77777777" w:rsidR="00F13306" w:rsidRPr="00EC4C4C" w:rsidRDefault="00F13306" w:rsidP="00EC4C4C">
      <w:pPr>
        <w:pStyle w:val="ae"/>
        <w:rPr>
          <w:b w:val="0"/>
          <w:szCs w:val="28"/>
        </w:rPr>
      </w:pPr>
      <w:r w:rsidRPr="00EC4C4C">
        <w:rPr>
          <w:b w:val="0"/>
          <w:szCs w:val="28"/>
        </w:rPr>
        <w:t>Важнейшей основой и гарантией самостоятельности как субъектов РФ, так и муниципальных образований является их обеспеченность финансовыми ресурсами. Соответственно, вышеназванные конституционные положения приводят к тому, что каждый из указанных уровней публично-правовых образований должен иметь свои финансовые основы и в первую очередь собственный бюджет.</w:t>
      </w:r>
    </w:p>
    <w:p w14:paraId="622D8E35" w14:textId="4ED72BCA" w:rsidR="00F13306" w:rsidRPr="00EC4C4C" w:rsidRDefault="0097074F"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В результате</w:t>
      </w:r>
      <w:r w:rsidR="00F13306" w:rsidRPr="00EC4C4C">
        <w:rPr>
          <w:rFonts w:ascii="Times New Roman" w:hAnsi="Times New Roman" w:cs="Times New Roman"/>
          <w:sz w:val="28"/>
          <w:szCs w:val="28"/>
        </w:rPr>
        <w:t xml:space="preserve"> бюджетная система РФ включает в себя федеральный бюджет, бюджеты субъектов РФ, а также местные бюджеты (ст. 10 БК РФ).</w:t>
      </w:r>
      <w:r w:rsidRPr="00EC4C4C">
        <w:rPr>
          <w:rFonts w:ascii="Times New Roman" w:hAnsi="Times New Roman" w:cs="Times New Roman"/>
          <w:sz w:val="28"/>
          <w:szCs w:val="28"/>
        </w:rPr>
        <w:t xml:space="preserve"> Кроме того, в бюджетную систему РФ включаются бюджеты федеральных территорий.</w:t>
      </w:r>
    </w:p>
    <w:p w14:paraId="08B56930" w14:textId="2FB7BA7A" w:rsidR="00F13306" w:rsidRPr="00EC4C4C" w:rsidRDefault="00F1330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Все эти бюджеты находятся в постоянном взаимодействии. Отношения, возникающие в процессе </w:t>
      </w:r>
      <w:r w:rsidR="0097074F" w:rsidRPr="00EC4C4C">
        <w:rPr>
          <w:rFonts w:ascii="Times New Roman" w:hAnsi="Times New Roman" w:cs="Times New Roman"/>
          <w:sz w:val="28"/>
          <w:szCs w:val="28"/>
        </w:rPr>
        <w:t xml:space="preserve">этого </w:t>
      </w:r>
      <w:r w:rsidRPr="00EC4C4C">
        <w:rPr>
          <w:rFonts w:ascii="Times New Roman" w:hAnsi="Times New Roman" w:cs="Times New Roman"/>
          <w:sz w:val="28"/>
          <w:szCs w:val="28"/>
        </w:rPr>
        <w:t>взаимодействия, принято называть межбюджетными отношениями.</w:t>
      </w:r>
    </w:p>
    <w:p w14:paraId="3291196D" w14:textId="77777777" w:rsidR="00F13306" w:rsidRPr="00EC4C4C" w:rsidRDefault="00F1330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В соответствии со ст. 6 БК РФ </w:t>
      </w:r>
      <w:r w:rsidRPr="001634A9">
        <w:rPr>
          <w:rFonts w:ascii="Times New Roman" w:hAnsi="Times New Roman" w:cs="Times New Roman"/>
          <w:bCs/>
          <w:i/>
          <w:iCs/>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r w:rsidRPr="00EC4C4C">
        <w:rPr>
          <w:rFonts w:ascii="Times New Roman" w:hAnsi="Times New Roman" w:cs="Times New Roman"/>
          <w:sz w:val="28"/>
          <w:szCs w:val="28"/>
        </w:rPr>
        <w:t>.</w:t>
      </w:r>
    </w:p>
    <w:p w14:paraId="408CB6F8" w14:textId="3679A8D9" w:rsidR="00F13306" w:rsidRPr="00EC4C4C" w:rsidRDefault="00F13306" w:rsidP="00EC4C4C">
      <w:pPr>
        <w:pStyle w:val="ae"/>
        <w:autoSpaceDE w:val="0"/>
        <w:autoSpaceDN w:val="0"/>
        <w:adjustRightInd w:val="0"/>
        <w:rPr>
          <w:szCs w:val="28"/>
        </w:rPr>
      </w:pPr>
      <w:r w:rsidRPr="00EC4C4C">
        <w:rPr>
          <w:b w:val="0"/>
          <w:szCs w:val="28"/>
        </w:rPr>
        <w:t xml:space="preserve">Указанное определение </w:t>
      </w:r>
      <w:r w:rsidR="0097074F" w:rsidRPr="00EC4C4C">
        <w:rPr>
          <w:b w:val="0"/>
          <w:szCs w:val="28"/>
        </w:rPr>
        <w:t xml:space="preserve">правильно </w:t>
      </w:r>
      <w:r w:rsidRPr="00EC4C4C">
        <w:rPr>
          <w:b w:val="0"/>
          <w:szCs w:val="28"/>
        </w:rPr>
        <w:t xml:space="preserve">отражает субъектный состав </w:t>
      </w:r>
      <w:r w:rsidR="0097074F" w:rsidRPr="00EC4C4C">
        <w:rPr>
          <w:b w:val="0"/>
          <w:szCs w:val="28"/>
        </w:rPr>
        <w:t xml:space="preserve">межбюджетных </w:t>
      </w:r>
      <w:r w:rsidRPr="00EC4C4C">
        <w:rPr>
          <w:b w:val="0"/>
          <w:szCs w:val="28"/>
        </w:rPr>
        <w:t xml:space="preserve">отношений. Их сторонами являются Российская Федерация, </w:t>
      </w:r>
      <w:r w:rsidR="0097074F" w:rsidRPr="00EC4C4C">
        <w:rPr>
          <w:b w:val="0"/>
          <w:szCs w:val="28"/>
        </w:rPr>
        <w:lastRenderedPageBreak/>
        <w:t xml:space="preserve">федеральные территории, </w:t>
      </w:r>
      <w:r w:rsidRPr="00EC4C4C">
        <w:rPr>
          <w:b w:val="0"/>
          <w:szCs w:val="28"/>
        </w:rPr>
        <w:t>субъекты РФ и муниципальные образования, ибо именно они являются собственниками средств соответствующих бюджетов. Однако Б</w:t>
      </w:r>
      <w:r w:rsidR="007D2C21" w:rsidRPr="00EC4C4C">
        <w:rPr>
          <w:b w:val="0"/>
          <w:szCs w:val="28"/>
        </w:rPr>
        <w:t xml:space="preserve">юджетный кодексе </w:t>
      </w:r>
      <w:r w:rsidRPr="00EC4C4C">
        <w:rPr>
          <w:b w:val="0"/>
          <w:szCs w:val="28"/>
        </w:rPr>
        <w:t>РФ не четко указывает содержание межбюджетных отношений.</w:t>
      </w:r>
      <w:r w:rsidR="007129C4" w:rsidRPr="00EC4C4C">
        <w:rPr>
          <w:b w:val="0"/>
          <w:szCs w:val="28"/>
        </w:rPr>
        <w:t xml:space="preserve"> </w:t>
      </w:r>
      <w:r w:rsidRPr="00EC4C4C">
        <w:rPr>
          <w:b w:val="0"/>
          <w:szCs w:val="28"/>
        </w:rPr>
        <w:t>В финансово-правовой литературе в содержание межбюджетных отношений обычно включают разграничение доходов и расходов бюджетов между определенными уровнями бюджетной системы</w:t>
      </w:r>
      <w:r w:rsidRPr="00EC4C4C">
        <w:rPr>
          <w:rStyle w:val="a6"/>
          <w:b w:val="0"/>
          <w:szCs w:val="28"/>
        </w:rPr>
        <w:footnoteReference w:id="73"/>
      </w:r>
      <w:r w:rsidRPr="00EC4C4C">
        <w:rPr>
          <w:b w:val="0"/>
          <w:szCs w:val="28"/>
        </w:rPr>
        <w:t>.</w:t>
      </w:r>
    </w:p>
    <w:p w14:paraId="71541724" w14:textId="2FF66FFA" w:rsidR="00F13306" w:rsidRPr="001634A9" w:rsidRDefault="00F13306" w:rsidP="00EC4C4C">
      <w:pPr>
        <w:autoSpaceDE w:val="0"/>
        <w:autoSpaceDN w:val="0"/>
        <w:adjustRightInd w:val="0"/>
        <w:spacing w:line="360" w:lineRule="auto"/>
        <w:rPr>
          <w:rFonts w:ascii="Times New Roman" w:hAnsi="Times New Roman" w:cs="Times New Roman"/>
          <w:i/>
          <w:iCs/>
          <w:sz w:val="28"/>
          <w:szCs w:val="28"/>
        </w:rPr>
      </w:pPr>
      <w:r w:rsidRPr="00EC4C4C">
        <w:rPr>
          <w:rFonts w:ascii="Times New Roman" w:hAnsi="Times New Roman" w:cs="Times New Roman"/>
          <w:sz w:val="28"/>
          <w:szCs w:val="28"/>
        </w:rPr>
        <w:t xml:space="preserve">Таким образом, </w:t>
      </w:r>
      <w:r w:rsidRPr="001634A9">
        <w:rPr>
          <w:rFonts w:ascii="Times New Roman" w:hAnsi="Times New Roman" w:cs="Times New Roman"/>
          <w:i/>
          <w:iCs/>
          <w:sz w:val="28"/>
          <w:szCs w:val="28"/>
        </w:rPr>
        <w:t>межбюджетные отношения можно определить как отношения, возникающие между различными публично-правовыми образованиями (Российской Федерацией</w:t>
      </w:r>
      <w:r w:rsidR="0097074F" w:rsidRPr="001634A9">
        <w:rPr>
          <w:rFonts w:ascii="Times New Roman" w:hAnsi="Times New Roman" w:cs="Times New Roman"/>
          <w:i/>
          <w:iCs/>
          <w:sz w:val="28"/>
          <w:szCs w:val="28"/>
        </w:rPr>
        <w:t xml:space="preserve">, </w:t>
      </w:r>
      <w:r w:rsidRPr="001634A9">
        <w:rPr>
          <w:rFonts w:ascii="Times New Roman" w:hAnsi="Times New Roman" w:cs="Times New Roman"/>
          <w:i/>
          <w:iCs/>
          <w:sz w:val="28"/>
          <w:szCs w:val="28"/>
        </w:rPr>
        <w:t>субъектами РФ</w:t>
      </w:r>
      <w:r w:rsidR="000814D0" w:rsidRPr="001634A9">
        <w:rPr>
          <w:rFonts w:ascii="Times New Roman" w:hAnsi="Times New Roman" w:cs="Times New Roman"/>
          <w:i/>
          <w:iCs/>
          <w:sz w:val="28"/>
          <w:szCs w:val="28"/>
        </w:rPr>
        <w:t xml:space="preserve">, федеральными территориями </w:t>
      </w:r>
      <w:r w:rsidRPr="001634A9">
        <w:rPr>
          <w:rFonts w:ascii="Times New Roman" w:hAnsi="Times New Roman" w:cs="Times New Roman"/>
          <w:i/>
          <w:iCs/>
          <w:sz w:val="28"/>
          <w:szCs w:val="28"/>
        </w:rPr>
        <w:t>и муниципальными образованиями) по поводу разграничения</w:t>
      </w:r>
      <w:r w:rsidR="001634A9" w:rsidRPr="001634A9">
        <w:rPr>
          <w:rFonts w:ascii="Times New Roman" w:hAnsi="Times New Roman" w:cs="Times New Roman"/>
          <w:i/>
          <w:iCs/>
          <w:sz w:val="28"/>
          <w:szCs w:val="28"/>
        </w:rPr>
        <w:t xml:space="preserve"> расходов</w:t>
      </w:r>
      <w:r w:rsidR="001634A9">
        <w:rPr>
          <w:rFonts w:ascii="Times New Roman" w:hAnsi="Times New Roman" w:cs="Times New Roman"/>
          <w:i/>
          <w:iCs/>
          <w:sz w:val="28"/>
          <w:szCs w:val="28"/>
        </w:rPr>
        <w:t xml:space="preserve"> и</w:t>
      </w:r>
      <w:r w:rsidRPr="001634A9">
        <w:rPr>
          <w:rFonts w:ascii="Times New Roman" w:hAnsi="Times New Roman" w:cs="Times New Roman"/>
          <w:i/>
          <w:iCs/>
          <w:sz w:val="28"/>
          <w:szCs w:val="28"/>
        </w:rPr>
        <w:t xml:space="preserve"> доходов между бюджетами бюджетной системы РФ.</w:t>
      </w:r>
    </w:p>
    <w:p w14:paraId="03256AA0" w14:textId="77777777" w:rsidR="007D2C21" w:rsidRPr="00EC4C4C" w:rsidRDefault="00F1330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Межбюджетные отношения строятся на основе определенных принципов</w:t>
      </w:r>
      <w:r w:rsidR="007D2C21" w:rsidRPr="00EC4C4C">
        <w:rPr>
          <w:rFonts w:ascii="Times New Roman" w:hAnsi="Times New Roman" w:cs="Times New Roman"/>
          <w:sz w:val="28"/>
          <w:szCs w:val="28"/>
        </w:rPr>
        <w:t>:</w:t>
      </w:r>
    </w:p>
    <w:p w14:paraId="13AA6E5D" w14:textId="193F924F" w:rsidR="007D2C21" w:rsidRPr="00EC4C4C" w:rsidRDefault="007D2C21"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1) </w:t>
      </w:r>
      <w:r w:rsidRPr="00EC4C4C">
        <w:rPr>
          <w:rFonts w:ascii="Times New Roman" w:hAnsi="Times New Roman"/>
          <w:i/>
          <w:sz w:val="28"/>
          <w:szCs w:val="28"/>
        </w:rPr>
        <w:t xml:space="preserve">принцип единства бюджетной системы Российской Федерации </w:t>
      </w:r>
      <w:r w:rsidRPr="00EC4C4C">
        <w:rPr>
          <w:rFonts w:ascii="Times New Roman" w:hAnsi="Times New Roman"/>
          <w:sz w:val="28"/>
          <w:szCs w:val="28"/>
        </w:rPr>
        <w:t>(ст. 29 БК РФ);</w:t>
      </w:r>
    </w:p>
    <w:p w14:paraId="3DA42F8C" w14:textId="1CD24A24" w:rsidR="007D2C21" w:rsidRPr="00EC4C4C" w:rsidRDefault="007D2C21"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2) </w:t>
      </w:r>
      <w:r w:rsidRPr="00EC4C4C">
        <w:rPr>
          <w:rFonts w:ascii="Times New Roman" w:hAnsi="Times New Roman"/>
          <w:i/>
          <w:sz w:val="28"/>
          <w:szCs w:val="28"/>
        </w:rPr>
        <w:t>принцип самостоятельности бюджетов</w:t>
      </w:r>
      <w:r w:rsidRPr="00EC4C4C">
        <w:rPr>
          <w:rFonts w:ascii="Times New Roman" w:hAnsi="Times New Roman"/>
          <w:sz w:val="28"/>
          <w:szCs w:val="28"/>
        </w:rPr>
        <w:t xml:space="preserve"> (ст. 31 БК РФ);</w:t>
      </w:r>
    </w:p>
    <w:p w14:paraId="2B3D5BEA" w14:textId="636C5955" w:rsidR="007D2C21" w:rsidRPr="00EC4C4C" w:rsidRDefault="007D2C21"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3) </w:t>
      </w:r>
      <w:r w:rsidRPr="00EC4C4C">
        <w:rPr>
          <w:rFonts w:ascii="Times New Roman" w:hAnsi="Times New Roman"/>
          <w:i/>
          <w:sz w:val="28"/>
          <w:szCs w:val="28"/>
        </w:rPr>
        <w:t>принцип разграничения доходов, расходов и источников финансирования дефицитов бюджетов между бюджетами бюджетной системы Российской Федерации</w:t>
      </w:r>
      <w:r w:rsidRPr="00EC4C4C">
        <w:rPr>
          <w:rFonts w:ascii="Times New Roman" w:hAnsi="Times New Roman"/>
          <w:sz w:val="28"/>
          <w:szCs w:val="28"/>
        </w:rPr>
        <w:t xml:space="preserve"> (ст. 30 БК РФ);</w:t>
      </w:r>
    </w:p>
    <w:p w14:paraId="797F2B1F" w14:textId="78ABE623" w:rsidR="00F13306" w:rsidRPr="00EC4C4C" w:rsidRDefault="007D2C21"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4) </w:t>
      </w:r>
      <w:r w:rsidRPr="00EC4C4C">
        <w:rPr>
          <w:rFonts w:ascii="Times New Roman" w:hAnsi="Times New Roman"/>
          <w:i/>
          <w:sz w:val="28"/>
          <w:szCs w:val="28"/>
        </w:rPr>
        <w:t>принцип равенства бюджетных прав субъектов Российской Федерации, муниципальных образований</w:t>
      </w:r>
      <w:r w:rsidRPr="00EC4C4C">
        <w:rPr>
          <w:rFonts w:ascii="Times New Roman" w:hAnsi="Times New Roman"/>
          <w:sz w:val="28"/>
          <w:szCs w:val="28"/>
        </w:rPr>
        <w:t xml:space="preserve"> (ст. 31.1 БК РФ)</w:t>
      </w:r>
      <w:r w:rsidR="00C17AB8" w:rsidRPr="00EC4C4C">
        <w:rPr>
          <w:rStyle w:val="a6"/>
          <w:rFonts w:ascii="Times New Roman" w:hAnsi="Times New Roman"/>
          <w:sz w:val="28"/>
          <w:szCs w:val="28"/>
        </w:rPr>
        <w:footnoteReference w:id="74"/>
      </w:r>
      <w:r w:rsidR="00F13306" w:rsidRPr="00EC4C4C">
        <w:rPr>
          <w:rFonts w:ascii="Times New Roman" w:hAnsi="Times New Roman"/>
          <w:sz w:val="28"/>
          <w:szCs w:val="28"/>
        </w:rPr>
        <w:t>.</w:t>
      </w:r>
    </w:p>
    <w:p w14:paraId="3A344BD2" w14:textId="77777777" w:rsidR="00C17AB8" w:rsidRPr="00EC4C4C" w:rsidRDefault="00C17AB8" w:rsidP="00EC4C4C">
      <w:pPr>
        <w:autoSpaceDE w:val="0"/>
        <w:autoSpaceDN w:val="0"/>
        <w:adjustRightInd w:val="0"/>
        <w:spacing w:line="360" w:lineRule="auto"/>
        <w:rPr>
          <w:rFonts w:ascii="Times New Roman" w:hAnsi="Times New Roman" w:cs="Times New Roman"/>
          <w:sz w:val="28"/>
          <w:szCs w:val="28"/>
        </w:rPr>
      </w:pPr>
    </w:p>
    <w:p w14:paraId="0D5C4975" w14:textId="552618B2" w:rsidR="000C5311" w:rsidRPr="001634A9" w:rsidRDefault="000C5311" w:rsidP="00EC4C4C">
      <w:pPr>
        <w:pStyle w:val="2"/>
        <w:spacing w:before="0" w:line="360" w:lineRule="auto"/>
        <w:rPr>
          <w:rFonts w:cs="Times New Roman"/>
          <w:color w:val="auto"/>
          <w:szCs w:val="28"/>
        </w:rPr>
      </w:pPr>
      <w:bookmarkStart w:id="10" w:name="_Toc21943502"/>
      <w:r w:rsidRPr="001634A9">
        <w:rPr>
          <w:rFonts w:cs="Times New Roman"/>
          <w:color w:val="auto"/>
          <w:szCs w:val="28"/>
        </w:rPr>
        <w:t xml:space="preserve">§ 2. Распределение </w:t>
      </w:r>
      <w:r w:rsidR="001634A9">
        <w:rPr>
          <w:rFonts w:cs="Times New Roman"/>
          <w:color w:val="auto"/>
          <w:szCs w:val="28"/>
        </w:rPr>
        <w:t>расходов (</w:t>
      </w:r>
      <w:r w:rsidRPr="001634A9">
        <w:rPr>
          <w:rFonts w:cs="Times New Roman"/>
          <w:color w:val="auto"/>
          <w:szCs w:val="28"/>
        </w:rPr>
        <w:t>расходных обязательств</w:t>
      </w:r>
      <w:r w:rsidR="001634A9">
        <w:rPr>
          <w:rFonts w:cs="Times New Roman"/>
          <w:color w:val="auto"/>
          <w:szCs w:val="28"/>
        </w:rPr>
        <w:t>)</w:t>
      </w:r>
      <w:r w:rsidRPr="001634A9">
        <w:rPr>
          <w:rFonts w:cs="Times New Roman"/>
          <w:color w:val="auto"/>
          <w:szCs w:val="28"/>
        </w:rPr>
        <w:t xml:space="preserve"> между бюджетами</w:t>
      </w:r>
      <w:bookmarkEnd w:id="10"/>
    </w:p>
    <w:p w14:paraId="287AD237" w14:textId="345DDCE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Распределение расходов между бюджетами производно от разграничения расходных обязательств между публично-правовыми образования. Сами расходные обязательства разграничиваются на основе разграничения </w:t>
      </w:r>
      <w:r w:rsidRPr="00EC4C4C">
        <w:rPr>
          <w:rFonts w:ascii="Times New Roman" w:hAnsi="Times New Roman" w:cs="Times New Roman"/>
          <w:sz w:val="28"/>
          <w:szCs w:val="28"/>
        </w:rPr>
        <w:lastRenderedPageBreak/>
        <w:t>полномочий между государственными (муниципальными) органами, которое осуществляется с учетом предметов ведения Российской Федерации, субъектов РФ и муниципальных образований.</w:t>
      </w:r>
    </w:p>
    <w:p w14:paraId="0ADF511D"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Фактически основы разграничения расходных обязательств заложены в конституционном и муниципальном праве. Бюджетное право обеспечивает расходами бюджетов осуществление полномочий, разграниченных в рамках указанных отраслей права.</w:t>
      </w:r>
    </w:p>
    <w:p w14:paraId="343783CD"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Основы разграничения предметов ведения и полномочий заложены в ст. ст. 71–73 Конституции РФ, устанавливающих предметы ведения Российской Федерации, субъектов РФ и предметы их совместного ведения, а также в ст. 130 Конституции РФ, которая закрепляет, что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14:paraId="50C82723" w14:textId="3C3B13BD"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В развитие указанных положений Конституции РФ приняты Федеральный закон "</w:t>
      </w:r>
      <w:r w:rsidR="000814D0" w:rsidRPr="00EC4C4C">
        <w:rPr>
          <w:rFonts w:ascii="Times New Roman" w:hAnsi="Times New Roman" w:cs="Times New Roman"/>
          <w:sz w:val="28"/>
          <w:szCs w:val="28"/>
        </w:rPr>
        <w:t>Об общих принципах организации публичной власти в субъектах Российской Федерации</w:t>
      </w:r>
      <w:r w:rsidRPr="00EC4C4C">
        <w:rPr>
          <w:rFonts w:ascii="Times New Roman" w:hAnsi="Times New Roman" w:cs="Times New Roman"/>
          <w:sz w:val="28"/>
          <w:szCs w:val="28"/>
        </w:rPr>
        <w:t>"</w:t>
      </w:r>
      <w:r w:rsidRPr="00EC4C4C">
        <w:rPr>
          <w:rStyle w:val="a6"/>
          <w:rFonts w:ascii="Times New Roman" w:hAnsi="Times New Roman" w:cs="Times New Roman"/>
          <w:sz w:val="28"/>
          <w:szCs w:val="28"/>
        </w:rPr>
        <w:footnoteReference w:id="75"/>
      </w:r>
      <w:r w:rsidRPr="00EC4C4C">
        <w:rPr>
          <w:rFonts w:ascii="Times New Roman" w:hAnsi="Times New Roman" w:cs="Times New Roman"/>
          <w:sz w:val="28"/>
          <w:szCs w:val="28"/>
        </w:rPr>
        <w:t xml:space="preserve"> и Федеральный закон "Об общих принципах организации местного самоуправления в Российской Федерации"</w:t>
      </w:r>
      <w:r w:rsidRPr="00EC4C4C">
        <w:rPr>
          <w:rStyle w:val="a6"/>
          <w:rFonts w:ascii="Times New Roman" w:hAnsi="Times New Roman" w:cs="Times New Roman"/>
          <w:sz w:val="28"/>
          <w:szCs w:val="28"/>
        </w:rPr>
        <w:footnoteReference w:id="76"/>
      </w:r>
      <w:r w:rsidRPr="00EC4C4C">
        <w:rPr>
          <w:rFonts w:ascii="Times New Roman" w:hAnsi="Times New Roman" w:cs="Times New Roman"/>
          <w:sz w:val="28"/>
          <w:szCs w:val="28"/>
        </w:rPr>
        <w:t>.</w:t>
      </w:r>
    </w:p>
    <w:p w14:paraId="2992577D" w14:textId="17D3F9D9"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Федеральный закон "</w:t>
      </w:r>
      <w:r w:rsidR="0026727E" w:rsidRPr="00EC4C4C">
        <w:rPr>
          <w:rFonts w:ascii="Times New Roman" w:hAnsi="Times New Roman" w:cs="Times New Roman"/>
          <w:sz w:val="28"/>
          <w:szCs w:val="28"/>
        </w:rPr>
        <w:t>Об общих принципах организации публичной власти в субъектах Российской Федерации</w:t>
      </w:r>
      <w:r w:rsidRPr="00EC4C4C">
        <w:rPr>
          <w:rFonts w:ascii="Times New Roman" w:hAnsi="Times New Roman" w:cs="Times New Roman"/>
          <w:sz w:val="28"/>
          <w:szCs w:val="28"/>
        </w:rPr>
        <w:t>" детализирует полномочия органов государственной власти субъектов РФ, уточняет их применительно к совместному ведению, а также закрепляет порядок финансового обеспечения указанных полномочий.</w:t>
      </w:r>
    </w:p>
    <w:p w14:paraId="6E330DDB"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Федеральный закон "Об общих принципах организации местного самоуправления в Российской Федерации" определяет вопросы местного значения.</w:t>
      </w:r>
    </w:p>
    <w:p w14:paraId="37A77449"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В бюджетном законодательстве (гл. 11 БК РФ) осуществляется увязка разграничения предметов ведения и полномочий с разграничением расходных </w:t>
      </w:r>
      <w:r w:rsidRPr="00EC4C4C">
        <w:rPr>
          <w:rFonts w:ascii="Times New Roman" w:hAnsi="Times New Roman" w:cs="Times New Roman"/>
          <w:sz w:val="28"/>
          <w:szCs w:val="28"/>
        </w:rPr>
        <w:lastRenderedPageBreak/>
        <w:t>обязательств соответствующих бюджетов. Производность разграничения расходов бюджетов от разграничения расходных обязательств нашла отражение в судебной практике</w:t>
      </w:r>
      <w:r w:rsidRPr="00EC4C4C">
        <w:rPr>
          <w:rStyle w:val="a6"/>
          <w:rFonts w:ascii="Times New Roman" w:hAnsi="Times New Roman" w:cs="Times New Roman"/>
          <w:sz w:val="28"/>
          <w:szCs w:val="28"/>
        </w:rPr>
        <w:footnoteReference w:id="77"/>
      </w:r>
      <w:r w:rsidRPr="00EC4C4C">
        <w:rPr>
          <w:rFonts w:ascii="Times New Roman" w:hAnsi="Times New Roman" w:cs="Times New Roman"/>
          <w:sz w:val="28"/>
          <w:szCs w:val="28"/>
        </w:rPr>
        <w:t xml:space="preserve">. </w:t>
      </w:r>
    </w:p>
    <w:p w14:paraId="2E24D363"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Бюджетное законодательство позволяет выделить несколько групп расходных обязательств в зависимости от их связи с предметами ведения и полномочиями публично-правовых образований и их органов. Фактически выделяются:</w:t>
      </w:r>
    </w:p>
    <w:p w14:paraId="55CE3FA6"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1) расходные обязательства, связанные с финансированием собственных полномочий;</w:t>
      </w:r>
    </w:p>
    <w:p w14:paraId="646CB678"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2) расходные обязательства по финансированию полномочий, отнесенные к ведению публично-правового образования, делегировавшего собственные полномочия другому публично-правовому образованию;</w:t>
      </w:r>
    </w:p>
    <w:p w14:paraId="39A0FA67"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3) расходные обязательства по финансированию добровольно принятых полномочий</w:t>
      </w:r>
      <w:r w:rsidRPr="00EC4C4C">
        <w:rPr>
          <w:rStyle w:val="a6"/>
          <w:rFonts w:ascii="Times New Roman" w:hAnsi="Times New Roman" w:cs="Times New Roman"/>
          <w:sz w:val="28"/>
          <w:szCs w:val="28"/>
        </w:rPr>
        <w:footnoteReference w:id="78"/>
      </w:r>
      <w:r w:rsidRPr="00EC4C4C">
        <w:rPr>
          <w:rFonts w:ascii="Times New Roman" w:hAnsi="Times New Roman" w:cs="Times New Roman"/>
          <w:sz w:val="28"/>
          <w:szCs w:val="28"/>
        </w:rPr>
        <w:t>.</w:t>
      </w:r>
    </w:p>
    <w:p w14:paraId="435219DC" w14:textId="2DD6810D" w:rsidR="000C5311" w:rsidRPr="00EC4C4C" w:rsidRDefault="00CB75E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О</w:t>
      </w:r>
      <w:r w:rsidR="000C5311" w:rsidRPr="00EC4C4C">
        <w:rPr>
          <w:rFonts w:ascii="Times New Roman" w:hAnsi="Times New Roman" w:cs="Times New Roman"/>
          <w:sz w:val="28"/>
          <w:szCs w:val="28"/>
        </w:rPr>
        <w:t xml:space="preserve">сновное значение в выделении указанных видов расходных обязательств заключается в различном порядке их установления и обеспечения доходами (финансирования). </w:t>
      </w:r>
    </w:p>
    <w:p w14:paraId="3FB6D7C7"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1. Расходные обязательства, связанные с финансированием собственных полномочий, имеются у публично-правовых образований всех уровней.</w:t>
      </w:r>
    </w:p>
    <w:p w14:paraId="6480B260"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Для Российской Федерации они возникают в результате принятия федеральных законов, иных нормативных актов, заключения договоров (соглашений) при осуществлении федеральными органами государственной власти следующих полномочий:</w:t>
      </w:r>
    </w:p>
    <w:p w14:paraId="3847F8D9" w14:textId="5806763E"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1) полномочий по предметам ведения Российской Федерации;</w:t>
      </w:r>
    </w:p>
    <w:p w14:paraId="3C226CDB" w14:textId="3BF2A1DC"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2) полномочий по предметам совместного ведения, не отнесенным в соответствии с Федеральным законом "Об </w:t>
      </w:r>
      <w:r w:rsidR="003F54E8" w:rsidRPr="00EC4C4C">
        <w:rPr>
          <w:rFonts w:ascii="Times New Roman" w:hAnsi="Times New Roman" w:cs="Times New Roman"/>
          <w:sz w:val="28"/>
          <w:szCs w:val="28"/>
        </w:rPr>
        <w:t>общих принципах организации публичной власти в субъектах Российской Федерации</w:t>
      </w:r>
      <w:r w:rsidRPr="00EC4C4C">
        <w:rPr>
          <w:rFonts w:ascii="Times New Roman" w:hAnsi="Times New Roman" w:cs="Times New Roman"/>
          <w:sz w:val="28"/>
          <w:szCs w:val="28"/>
        </w:rPr>
        <w:t>" к полномочиям органов государственной власти субъектов РФ.</w:t>
      </w:r>
    </w:p>
    <w:p w14:paraId="0FB6E71A"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Субъекты РФ приобретают такие расходные обязательства в результате принятия законов, иных нормативных правовых актов субъекта РФ, а также заключения ими договоров (соглашений) при осуществлении органами государственной власти субъектов Российской Федерации следующих полномочий:</w:t>
      </w:r>
    </w:p>
    <w:p w14:paraId="76CC863E"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1) полномочий по предметам ведения субъектов Российской Федерации;</w:t>
      </w:r>
    </w:p>
    <w:p w14:paraId="1F46E266" w14:textId="53E532AF"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2) полномочий по предметам совместного ведения, осуществляемых в силу Федерального закона "Об </w:t>
      </w:r>
      <w:r w:rsidR="003F54E8" w:rsidRPr="00EC4C4C">
        <w:rPr>
          <w:rFonts w:ascii="Times New Roman" w:hAnsi="Times New Roman" w:cs="Times New Roman"/>
          <w:sz w:val="28"/>
          <w:szCs w:val="28"/>
        </w:rPr>
        <w:t>общих принципах организации публичной власти в субъектах Российской Федерации</w:t>
      </w:r>
      <w:r w:rsidRPr="00EC4C4C">
        <w:rPr>
          <w:rFonts w:ascii="Times New Roman" w:hAnsi="Times New Roman" w:cs="Times New Roman"/>
          <w:sz w:val="28"/>
          <w:szCs w:val="28"/>
        </w:rPr>
        <w:t>" за счет бюджетов субъектов РФ. Кроме того, возможно принятие субъектами РФ расходных обязательств по предметам (вопросам) совместного ведения, не урегулированным федеральными законами, законами субъекта РФ, которые будут осуществля</w:t>
      </w:r>
      <w:r w:rsidR="00FF6021" w:rsidRPr="00EC4C4C">
        <w:rPr>
          <w:rFonts w:ascii="Times New Roman" w:hAnsi="Times New Roman" w:cs="Times New Roman"/>
          <w:sz w:val="28"/>
          <w:szCs w:val="28"/>
        </w:rPr>
        <w:t>ться</w:t>
      </w:r>
      <w:r w:rsidRPr="00EC4C4C">
        <w:rPr>
          <w:rFonts w:ascii="Times New Roman" w:hAnsi="Times New Roman" w:cs="Times New Roman"/>
          <w:sz w:val="28"/>
          <w:szCs w:val="28"/>
        </w:rPr>
        <w:t xml:space="preserve"> за счет и в пределах средств бюджета субъекта Российской Федерации.</w:t>
      </w:r>
    </w:p>
    <w:p w14:paraId="2100C55E"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Муниципальные образования приобретают расходные обязательства на основании муниципальных правовых актов, договоров (соглашений) по вопросам местного значения и иным вопросам, которые в соответствии с федеральными законами вправе решать органы местного самоуправления.</w:t>
      </w:r>
    </w:p>
    <w:p w14:paraId="35A074B3" w14:textId="2AA81E88"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Отдельно бюджетное законодательство для всех уровней бюджетной системы выделяет расходные обязательства, возникающие в результате заключения договоров (соглашений) казенными учреждениями</w:t>
      </w:r>
      <w:r w:rsidR="002F5046" w:rsidRPr="00EC4C4C">
        <w:rPr>
          <w:rFonts w:ascii="Times New Roman" w:hAnsi="Times New Roman" w:cs="Times New Roman"/>
          <w:sz w:val="28"/>
          <w:szCs w:val="28"/>
        </w:rPr>
        <w:t>,</w:t>
      </w:r>
      <w:r w:rsidRPr="00EC4C4C">
        <w:rPr>
          <w:rFonts w:ascii="Times New Roman" w:hAnsi="Times New Roman" w:cs="Times New Roman"/>
          <w:sz w:val="28"/>
          <w:szCs w:val="28"/>
        </w:rPr>
        <w:t xml:space="preserve"> и расходные обязательства, возникающие в результате принятия законов, иных нормативных </w:t>
      </w:r>
      <w:r w:rsidRPr="00EC4C4C">
        <w:rPr>
          <w:rFonts w:ascii="Times New Roman" w:hAnsi="Times New Roman" w:cs="Times New Roman"/>
          <w:sz w:val="28"/>
          <w:szCs w:val="28"/>
        </w:rPr>
        <w:lastRenderedPageBreak/>
        <w:t>актов, предусматривающих предоставление межбюджетных трансфертов. Такое выделение связано с особым режимом данных видов расходных обязательств.</w:t>
      </w:r>
    </w:p>
    <w:p w14:paraId="67A9D0CA" w14:textId="249FDA8F" w:rsidR="000C5311" w:rsidRPr="00EC4C4C" w:rsidRDefault="00D05EB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Все вышеп</w:t>
      </w:r>
      <w:r w:rsidR="000C5311" w:rsidRPr="00EC4C4C">
        <w:rPr>
          <w:rFonts w:ascii="Times New Roman" w:hAnsi="Times New Roman" w:cs="Times New Roman"/>
          <w:sz w:val="28"/>
          <w:szCs w:val="28"/>
        </w:rPr>
        <w:t>еречисленные виды расходных обязательств подлежат финансированию за счет собственных доходов соответствующего бюджета (ст.</w:t>
      </w:r>
      <w:r w:rsidR="003604C2">
        <w:rPr>
          <w:rFonts w:ascii="Times New Roman" w:hAnsi="Times New Roman" w:cs="Times New Roman"/>
          <w:sz w:val="28"/>
          <w:szCs w:val="28"/>
        </w:rPr>
        <w:t> </w:t>
      </w:r>
      <w:r w:rsidR="000C5311" w:rsidRPr="00EC4C4C">
        <w:rPr>
          <w:rFonts w:ascii="Times New Roman" w:hAnsi="Times New Roman" w:cs="Times New Roman"/>
          <w:sz w:val="28"/>
          <w:szCs w:val="28"/>
        </w:rPr>
        <w:t>48 БК РФ), а также за счет источников финансирования дефицита этого бюджета.</w:t>
      </w:r>
    </w:p>
    <w:p w14:paraId="78BBC672"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2. Расходные обязательства, связанные с делегированием полномочий, возникают как у публично-правового образования, передающего полномочия, так и у их получающего и исполняющего.</w:t>
      </w:r>
    </w:p>
    <w:p w14:paraId="56B90749"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Публично-правовое образование, делегирующее полномочие, обязано выделить субвенцию на его финансирование. Предоставление субвенций предусмотрено из федерального бюджета и из бюджетов субъектов РФ.</w:t>
      </w:r>
    </w:p>
    <w:p w14:paraId="13596FBD"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Основанием предоставления субвенций являются законы и иные нормативные акты. Конкретный размер субвенций предусматривается в законе о бюджете. </w:t>
      </w:r>
    </w:p>
    <w:p w14:paraId="69204E92" w14:textId="398498F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Российская Федерация может предоставлять субвенции, конечным получателем которых могут быть как субъект</w:t>
      </w:r>
      <w:r w:rsidR="002F5046" w:rsidRPr="00EC4C4C">
        <w:rPr>
          <w:rFonts w:ascii="Times New Roman" w:hAnsi="Times New Roman" w:cs="Times New Roman"/>
          <w:sz w:val="28"/>
          <w:szCs w:val="28"/>
        </w:rPr>
        <w:t>ы</w:t>
      </w:r>
      <w:r w:rsidRPr="00EC4C4C">
        <w:rPr>
          <w:rFonts w:ascii="Times New Roman" w:hAnsi="Times New Roman" w:cs="Times New Roman"/>
          <w:sz w:val="28"/>
          <w:szCs w:val="28"/>
        </w:rPr>
        <w:t xml:space="preserve"> РФ, так и муниципальные образования. Однако в обоих случая</w:t>
      </w:r>
      <w:r w:rsidR="002F5046" w:rsidRPr="00EC4C4C">
        <w:rPr>
          <w:rFonts w:ascii="Times New Roman" w:hAnsi="Times New Roman" w:cs="Times New Roman"/>
          <w:sz w:val="28"/>
          <w:szCs w:val="28"/>
        </w:rPr>
        <w:t>х</w:t>
      </w:r>
      <w:r w:rsidRPr="00EC4C4C">
        <w:rPr>
          <w:rFonts w:ascii="Times New Roman" w:hAnsi="Times New Roman" w:cs="Times New Roman"/>
          <w:sz w:val="28"/>
          <w:szCs w:val="28"/>
        </w:rPr>
        <w:t xml:space="preserve"> из федерального бюджета субвенции перечисляются в бюджеты субъектов РФ. В том случае если субвенция из федерального бюджета предназначается местному бюджету, то субъект РФ передает ее в этот местный бюджет.</w:t>
      </w:r>
    </w:p>
    <w:p w14:paraId="355E0DC6" w14:textId="77777777"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У публично-правовых образований, которым делегированы полномочия, возникают расходные обязательства по их финансированию. В целях финансового обеспечения они принимают собственные законы и иные нормативные акты, предусматривающие их расходные обязательства. Такие обязательства должны устанавливаться в соответствии с нормативными актами публично-правового образования, делегировавшего полномочия, и исполняться за счет и в пределах субвенций из его бюджета.</w:t>
      </w:r>
    </w:p>
    <w:p w14:paraId="744324B1" w14:textId="5D7BF0C4" w:rsidR="000C5311"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 xml:space="preserve">В то же </w:t>
      </w:r>
      <w:r w:rsidR="00FF6021" w:rsidRPr="00EC4C4C">
        <w:rPr>
          <w:rFonts w:ascii="Times New Roman" w:hAnsi="Times New Roman" w:cs="Times New Roman"/>
          <w:sz w:val="28"/>
          <w:szCs w:val="28"/>
        </w:rPr>
        <w:t xml:space="preserve">время </w:t>
      </w:r>
      <w:r w:rsidRPr="00EC4C4C">
        <w:rPr>
          <w:rFonts w:ascii="Times New Roman" w:hAnsi="Times New Roman" w:cs="Times New Roman"/>
          <w:sz w:val="28"/>
          <w:szCs w:val="28"/>
        </w:rPr>
        <w:t xml:space="preserve">при недостаточности субвенции правило об исполнении делегированных полномочий в пределах субвенции не должно толковаться как возможность отказа от реализации этого полномочий при отсутствии или недостаточности субвенции. </w:t>
      </w:r>
    </w:p>
    <w:p w14:paraId="24DDA1A0" w14:textId="60C0F487" w:rsidR="0081292C" w:rsidRPr="00EC4C4C" w:rsidRDefault="000C5311"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3. Установление расходных обязательств по финансированию добровольно принятых полномочий </w:t>
      </w:r>
      <w:r w:rsidR="0081292C" w:rsidRPr="00EC4C4C">
        <w:rPr>
          <w:rFonts w:ascii="Times New Roman" w:hAnsi="Times New Roman" w:cs="Times New Roman"/>
          <w:sz w:val="28"/>
          <w:szCs w:val="28"/>
        </w:rPr>
        <w:t>допускается при соблюдении двух условий</w:t>
      </w:r>
      <w:r w:rsidR="00640082" w:rsidRPr="00EC4C4C">
        <w:rPr>
          <w:rFonts w:ascii="Times New Roman" w:hAnsi="Times New Roman" w:cs="Times New Roman"/>
          <w:sz w:val="28"/>
          <w:szCs w:val="28"/>
        </w:rPr>
        <w:t xml:space="preserve"> (п. 6 ст. 85, п.</w:t>
      </w:r>
      <w:r w:rsidR="002F5046" w:rsidRPr="00EC4C4C">
        <w:rPr>
          <w:rFonts w:ascii="Times New Roman" w:hAnsi="Times New Roman" w:cs="Times New Roman"/>
          <w:sz w:val="28"/>
          <w:szCs w:val="28"/>
        </w:rPr>
        <w:t> </w:t>
      </w:r>
      <w:r w:rsidR="00640082" w:rsidRPr="00EC4C4C">
        <w:rPr>
          <w:rFonts w:ascii="Times New Roman" w:hAnsi="Times New Roman" w:cs="Times New Roman"/>
          <w:sz w:val="28"/>
          <w:szCs w:val="28"/>
        </w:rPr>
        <w:t>5 ст. 86 БК РФ)</w:t>
      </w:r>
      <w:r w:rsidR="0081292C" w:rsidRPr="00EC4C4C">
        <w:rPr>
          <w:rFonts w:ascii="Times New Roman" w:hAnsi="Times New Roman" w:cs="Times New Roman"/>
          <w:sz w:val="28"/>
          <w:szCs w:val="28"/>
        </w:rPr>
        <w:t>:</w:t>
      </w:r>
    </w:p>
    <w:p w14:paraId="649B0FCF" w14:textId="6B762249" w:rsidR="00640082" w:rsidRPr="00EC4C4C" w:rsidRDefault="00640082"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эти расходные обязательства связанны с решением вопросов, не отнесенных к компетенции другого уровня и не исключены из компетенции принимающего их публично-правового образования;</w:t>
      </w:r>
    </w:p>
    <w:p w14:paraId="6042496B" w14:textId="5BC454DA" w:rsidR="00640082" w:rsidRPr="00EC4C4C" w:rsidRDefault="00640082"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 у публично-правового образования, принимающего эти расходные обязательства, имеются достаточные </w:t>
      </w:r>
      <w:r w:rsidRPr="00EC4C4C">
        <w:rPr>
          <w:rFonts w:ascii="Times New Roman" w:eastAsia="Times New Roman" w:hAnsi="Times New Roman" w:cs="Times New Roman"/>
          <w:sz w:val="28"/>
          <w:szCs w:val="28"/>
        </w:rPr>
        <w:t>средства для их финансирования (за исключением межбюджетных трансфертов).</w:t>
      </w:r>
    </w:p>
    <w:p w14:paraId="5D829885" w14:textId="1F4C58D1" w:rsidR="000C5311" w:rsidRPr="00EC4C4C" w:rsidRDefault="00640082"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Одновременно бюджетное законодательство прямо запрещает принимать и исполнять расходные обязательства, связанные с решением вопросов, отнесенных к компетенции вышестоящего публично-правового образования, за исключением случаев, предусмотренных законодательством.</w:t>
      </w:r>
    </w:p>
    <w:p w14:paraId="728EDB97" w14:textId="77777777" w:rsidR="00640082" w:rsidRPr="00EC4C4C" w:rsidRDefault="00640082" w:rsidP="00EC4C4C">
      <w:pPr>
        <w:pStyle w:val="p2"/>
        <w:spacing w:line="360" w:lineRule="auto"/>
        <w:ind w:firstLine="709"/>
        <w:contextualSpacing/>
        <w:jc w:val="both"/>
        <w:rPr>
          <w:rFonts w:ascii="Times New Roman" w:hAnsi="Times New Roman"/>
          <w:sz w:val="28"/>
          <w:szCs w:val="28"/>
        </w:rPr>
      </w:pPr>
    </w:p>
    <w:p w14:paraId="14655D62" w14:textId="1737B69C" w:rsidR="000C5311" w:rsidRPr="008615DC" w:rsidRDefault="000C5311" w:rsidP="00EC4C4C">
      <w:pPr>
        <w:pStyle w:val="2"/>
        <w:spacing w:before="0" w:line="360" w:lineRule="auto"/>
        <w:rPr>
          <w:rFonts w:cs="Times New Roman"/>
          <w:color w:val="auto"/>
          <w:szCs w:val="28"/>
        </w:rPr>
      </w:pPr>
      <w:bookmarkStart w:id="11" w:name="_Toc21943503"/>
      <w:r w:rsidRPr="008615DC">
        <w:rPr>
          <w:rFonts w:cs="Times New Roman"/>
          <w:color w:val="auto"/>
          <w:szCs w:val="28"/>
        </w:rPr>
        <w:t>§ 3. Распределение доходов между бюджетами</w:t>
      </w:r>
      <w:bookmarkEnd w:id="11"/>
    </w:p>
    <w:p w14:paraId="0FBC40FC"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Бюджетное законодательство призвано распределить весь массив доходов, аккумулируемых на территории Российской Федерации, между бюджетами бюджетной системы.</w:t>
      </w:r>
    </w:p>
    <w:p w14:paraId="4415C8DB"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Для этого используется два основным метода распределения доходов:</w:t>
      </w:r>
    </w:p>
    <w:p w14:paraId="12C75413" w14:textId="51C37B89" w:rsidR="000C5311" w:rsidRPr="00EC4C4C" w:rsidRDefault="000C5311" w:rsidP="00EC4C4C">
      <w:pPr>
        <w:pStyle w:val="p2"/>
        <w:numPr>
          <w:ilvl w:val="0"/>
          <w:numId w:val="17"/>
        </w:numPr>
        <w:spacing w:line="360" w:lineRule="auto"/>
        <w:ind w:left="0" w:firstLine="709"/>
        <w:contextualSpacing/>
        <w:jc w:val="both"/>
        <w:rPr>
          <w:rFonts w:ascii="Times New Roman" w:hAnsi="Times New Roman"/>
          <w:bCs/>
          <w:sz w:val="28"/>
          <w:szCs w:val="28"/>
        </w:rPr>
      </w:pPr>
      <w:r w:rsidRPr="00EC4C4C">
        <w:rPr>
          <w:rFonts w:ascii="Times New Roman" w:hAnsi="Times New Roman"/>
          <w:bCs/>
          <w:sz w:val="28"/>
          <w:szCs w:val="28"/>
        </w:rPr>
        <w:t>метод процентных отчислений (первичное распределение финансовых средств). Его еще называют распределение</w:t>
      </w:r>
      <w:r w:rsidR="003604C2">
        <w:rPr>
          <w:rFonts w:ascii="Times New Roman" w:hAnsi="Times New Roman"/>
          <w:bCs/>
          <w:sz w:val="28"/>
          <w:szCs w:val="28"/>
        </w:rPr>
        <w:t>м</w:t>
      </w:r>
      <w:r w:rsidRPr="00EC4C4C">
        <w:rPr>
          <w:rFonts w:ascii="Times New Roman" w:hAnsi="Times New Roman"/>
          <w:bCs/>
          <w:sz w:val="28"/>
          <w:szCs w:val="28"/>
        </w:rPr>
        <w:t xml:space="preserve"> источников доходов</w:t>
      </w:r>
      <w:r w:rsidRPr="00EC4C4C">
        <w:rPr>
          <w:rStyle w:val="a6"/>
          <w:rFonts w:ascii="Times New Roman" w:hAnsi="Times New Roman"/>
          <w:bCs/>
          <w:sz w:val="28"/>
          <w:szCs w:val="28"/>
        </w:rPr>
        <w:footnoteReference w:id="79"/>
      </w:r>
      <w:r w:rsidRPr="00EC4C4C">
        <w:rPr>
          <w:rFonts w:ascii="Times New Roman" w:hAnsi="Times New Roman"/>
          <w:bCs/>
          <w:sz w:val="28"/>
          <w:szCs w:val="28"/>
        </w:rPr>
        <w:t>;</w:t>
      </w:r>
    </w:p>
    <w:p w14:paraId="03F12091" w14:textId="77777777" w:rsidR="000C5311" w:rsidRPr="00EC4C4C" w:rsidRDefault="000C5311" w:rsidP="00EC4C4C">
      <w:pPr>
        <w:pStyle w:val="p2"/>
        <w:numPr>
          <w:ilvl w:val="0"/>
          <w:numId w:val="17"/>
        </w:numPr>
        <w:spacing w:line="360" w:lineRule="auto"/>
        <w:ind w:left="0" w:firstLine="709"/>
        <w:contextualSpacing/>
        <w:jc w:val="both"/>
        <w:rPr>
          <w:rFonts w:ascii="Times New Roman" w:hAnsi="Times New Roman"/>
          <w:bCs/>
          <w:sz w:val="28"/>
          <w:szCs w:val="28"/>
        </w:rPr>
      </w:pPr>
      <w:r w:rsidRPr="00EC4C4C">
        <w:rPr>
          <w:rFonts w:ascii="Times New Roman" w:hAnsi="Times New Roman"/>
          <w:bCs/>
          <w:sz w:val="28"/>
          <w:szCs w:val="28"/>
        </w:rPr>
        <w:t>метод межбюджетных трансфертов.</w:t>
      </w:r>
    </w:p>
    <w:p w14:paraId="1305014C" w14:textId="05AF5324"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 xml:space="preserve">1. </w:t>
      </w:r>
      <w:r w:rsidRPr="00EC4C4C">
        <w:rPr>
          <w:rFonts w:ascii="Times New Roman" w:hAnsi="Times New Roman"/>
          <w:b/>
          <w:bCs/>
          <w:sz w:val="28"/>
          <w:szCs w:val="28"/>
        </w:rPr>
        <w:t xml:space="preserve">Метод процентных отчислений </w:t>
      </w:r>
      <w:r w:rsidRPr="00EC4C4C">
        <w:rPr>
          <w:rFonts w:ascii="Times New Roman" w:hAnsi="Times New Roman"/>
          <w:bCs/>
          <w:sz w:val="28"/>
          <w:szCs w:val="28"/>
        </w:rPr>
        <w:t xml:space="preserve">является первичным (базовым) при распределении доходов между бюджетами. Благодаря этому методу доходы, поступающие в бюджетную систему, получают привязку к соответствующему бюджету. В бюджетном законодательстве применение этого метода наиболее ярко проявляется в главах 7, 8, 9 БК РФ. </w:t>
      </w:r>
    </w:p>
    <w:p w14:paraId="420F6C98"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Характерными чертами метода процентных отчислений являются следующие:</w:t>
      </w:r>
    </w:p>
    <w:p w14:paraId="64C5CE98"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установление размера дохода, направляемого в соответствующий бюджет, в процентах, в виде норматива отчисления. В отдельных случаях при перечислении полной суммы дохода в соответствующий бюджет процент не указывается, а просто обозначается, что доход поступает в этот бюджет;</w:t>
      </w:r>
    </w:p>
    <w:p w14:paraId="13939316"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одинаковый размер отчислений дохода во все бюджеты соответствующего уровня. Например, в ст. ст. 56, 57 БК РФ установлены одинаковые нормативы отчислений в бюджеты всех субъектов РФ. Статья 58 БК РФ также предписывает субъектам РФ устанавливать единые нормативы отчислений для бюджетов всех муниципальных образований одного вида.</w:t>
      </w:r>
    </w:p>
    <w:p w14:paraId="1F7E5BC1"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Процентные отчисления по общему правилу закрепляются в нормативных актах постоянного действия. На федеральном уровне нормативы отчислений определяются в Бюджетном кодексе РФ, на уровне субъектов РФ существуют законы о межбюджетных отношениях в соответствующем субъекте РФ. Это обеспечивает предсказуемость и стабильность бюджетно-правового регулирования и бюджетных отношений.</w:t>
      </w:r>
    </w:p>
    <w:p w14:paraId="4D92CDC2"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Закон (решение) о бюджете может включать процентные отчисления лишь в случаях, прямо предусмотренных в законе. С учетом п. 2 ст. 184.1 БК РФ такое возможно лишь если норматив распределения не определен в нормативном акте постоянного действия или в нормативном акте, имеющем большую юридическую силу.</w:t>
      </w:r>
    </w:p>
    <w:p w14:paraId="13EC72BB" w14:textId="0ADE6123"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Ведущую роль в установлении нормативов отчислений играет Российская Федерация. В Бюджетном кодексе РФ устанавливаются нормативы поступление доходов как в федеральный бюджет (гл. 7 БК РФ), так и в бюджеты </w:t>
      </w:r>
      <w:r w:rsidRPr="00EC4C4C">
        <w:rPr>
          <w:rFonts w:ascii="Times New Roman" w:hAnsi="Times New Roman"/>
          <w:bCs/>
          <w:sz w:val="28"/>
          <w:szCs w:val="28"/>
        </w:rPr>
        <w:lastRenderedPageBreak/>
        <w:t>субъектов РФ (гл. 8 БК РФ) и в местные бюджеты (гл. 9 БК РФ). Фактически Российская Федерация имеет полномочия устанавливать отчислени</w:t>
      </w:r>
      <w:r w:rsidR="00C04A59" w:rsidRPr="00EC4C4C">
        <w:rPr>
          <w:rFonts w:ascii="Times New Roman" w:hAnsi="Times New Roman"/>
          <w:bCs/>
          <w:sz w:val="28"/>
          <w:szCs w:val="28"/>
        </w:rPr>
        <w:t>я</w:t>
      </w:r>
      <w:r w:rsidRPr="00EC4C4C">
        <w:rPr>
          <w:rFonts w:ascii="Times New Roman" w:hAnsi="Times New Roman"/>
          <w:bCs/>
          <w:sz w:val="28"/>
          <w:szCs w:val="28"/>
        </w:rPr>
        <w:t xml:space="preserve"> как по федеральным, так и по региональным и местным налогам</w:t>
      </w:r>
      <w:r w:rsidRPr="00EC4C4C">
        <w:rPr>
          <w:rStyle w:val="a6"/>
          <w:rFonts w:ascii="Times New Roman" w:hAnsi="Times New Roman"/>
          <w:bCs/>
          <w:sz w:val="28"/>
          <w:szCs w:val="28"/>
        </w:rPr>
        <w:footnoteReference w:id="80"/>
      </w:r>
      <w:r w:rsidRPr="00EC4C4C">
        <w:rPr>
          <w:rFonts w:ascii="Times New Roman" w:hAnsi="Times New Roman"/>
          <w:bCs/>
          <w:sz w:val="28"/>
          <w:szCs w:val="28"/>
        </w:rPr>
        <w:t>.</w:t>
      </w:r>
    </w:p>
    <w:p w14:paraId="70FA2EF2" w14:textId="278FB756"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Некоторыми полномочиями по установлению нормативов распределения обладают субъекты РФ. </w:t>
      </w:r>
      <w:r w:rsidR="00BC3061" w:rsidRPr="00EC4C4C">
        <w:rPr>
          <w:rFonts w:ascii="Times New Roman" w:hAnsi="Times New Roman"/>
          <w:bCs/>
          <w:sz w:val="28"/>
          <w:szCs w:val="28"/>
        </w:rPr>
        <w:t>О</w:t>
      </w:r>
      <w:r w:rsidRPr="00EC4C4C">
        <w:rPr>
          <w:rFonts w:ascii="Times New Roman" w:hAnsi="Times New Roman"/>
          <w:bCs/>
          <w:sz w:val="28"/>
          <w:szCs w:val="28"/>
        </w:rPr>
        <w:t xml:space="preserve">ни могут устанавливать свои нормативы распределения в отношении </w:t>
      </w:r>
      <w:r w:rsidR="00BC3061" w:rsidRPr="00EC4C4C">
        <w:rPr>
          <w:rFonts w:ascii="Times New Roman" w:hAnsi="Times New Roman"/>
          <w:bCs/>
          <w:sz w:val="28"/>
          <w:szCs w:val="28"/>
        </w:rPr>
        <w:t xml:space="preserve">как </w:t>
      </w:r>
      <w:r w:rsidRPr="00EC4C4C">
        <w:rPr>
          <w:rFonts w:ascii="Times New Roman" w:hAnsi="Times New Roman"/>
          <w:bCs/>
          <w:sz w:val="28"/>
          <w:szCs w:val="28"/>
        </w:rPr>
        <w:t>налоговых</w:t>
      </w:r>
      <w:r w:rsidR="00BC3061" w:rsidRPr="00EC4C4C">
        <w:rPr>
          <w:rFonts w:ascii="Times New Roman" w:hAnsi="Times New Roman"/>
          <w:bCs/>
          <w:sz w:val="28"/>
          <w:szCs w:val="28"/>
        </w:rPr>
        <w:t>, так и неналоговых</w:t>
      </w:r>
      <w:r w:rsidRPr="00EC4C4C">
        <w:rPr>
          <w:rFonts w:ascii="Times New Roman" w:hAnsi="Times New Roman"/>
          <w:bCs/>
          <w:sz w:val="28"/>
          <w:szCs w:val="28"/>
        </w:rPr>
        <w:t xml:space="preserve"> доходов (ст. 58 БК РФ). Перераспределение безвозмездных поступлений от физических и юридических лиц, международных организаций и правительств иностранных государств в рамках законодательства субъектов РФ невозможно. </w:t>
      </w:r>
    </w:p>
    <w:p w14:paraId="48E7F0E6"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Субъекты РФ устанавливают свои нормативы распределения в законах о межбюджетных отношениях либо, если имеются основания, в законах о бюджете субъекта РФ.</w:t>
      </w:r>
    </w:p>
    <w:p w14:paraId="0511927B" w14:textId="13F481AC"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Определенные полномочия по установлению нормативов отчислений могут принадлежать муниципальны</w:t>
      </w:r>
      <w:r w:rsidR="006A4D8A">
        <w:rPr>
          <w:rFonts w:ascii="Times New Roman" w:hAnsi="Times New Roman"/>
          <w:bCs/>
          <w:sz w:val="28"/>
          <w:szCs w:val="28"/>
        </w:rPr>
        <w:t>м</w:t>
      </w:r>
      <w:r w:rsidRPr="00EC4C4C">
        <w:rPr>
          <w:rFonts w:ascii="Times New Roman" w:hAnsi="Times New Roman"/>
          <w:bCs/>
          <w:sz w:val="28"/>
          <w:szCs w:val="28"/>
        </w:rPr>
        <w:t xml:space="preserve"> района</w:t>
      </w:r>
      <w:r w:rsidR="006A4D8A">
        <w:rPr>
          <w:rFonts w:ascii="Times New Roman" w:hAnsi="Times New Roman"/>
          <w:bCs/>
          <w:sz w:val="28"/>
          <w:szCs w:val="28"/>
        </w:rPr>
        <w:t>м</w:t>
      </w:r>
      <w:r w:rsidRPr="00EC4C4C">
        <w:rPr>
          <w:rFonts w:ascii="Times New Roman" w:hAnsi="Times New Roman"/>
          <w:bCs/>
          <w:sz w:val="28"/>
          <w:szCs w:val="28"/>
        </w:rPr>
        <w:t xml:space="preserve"> и городски</w:t>
      </w:r>
      <w:r w:rsidR="006A4D8A">
        <w:rPr>
          <w:rFonts w:ascii="Times New Roman" w:hAnsi="Times New Roman"/>
          <w:bCs/>
          <w:sz w:val="28"/>
          <w:szCs w:val="28"/>
        </w:rPr>
        <w:t>м</w:t>
      </w:r>
      <w:r w:rsidRPr="00EC4C4C">
        <w:rPr>
          <w:rFonts w:ascii="Times New Roman" w:hAnsi="Times New Roman"/>
          <w:bCs/>
          <w:sz w:val="28"/>
          <w:szCs w:val="28"/>
        </w:rPr>
        <w:t xml:space="preserve"> округа</w:t>
      </w:r>
      <w:r w:rsidR="006A4D8A">
        <w:rPr>
          <w:rFonts w:ascii="Times New Roman" w:hAnsi="Times New Roman"/>
          <w:bCs/>
          <w:sz w:val="28"/>
          <w:szCs w:val="28"/>
        </w:rPr>
        <w:t>м</w:t>
      </w:r>
      <w:r w:rsidRPr="00EC4C4C">
        <w:rPr>
          <w:rFonts w:ascii="Times New Roman" w:hAnsi="Times New Roman"/>
          <w:bCs/>
          <w:sz w:val="28"/>
          <w:szCs w:val="28"/>
        </w:rPr>
        <w:t xml:space="preserve"> с внутригородским делением, т.е. те</w:t>
      </w:r>
      <w:r w:rsidR="006A4D8A">
        <w:rPr>
          <w:rFonts w:ascii="Times New Roman" w:hAnsi="Times New Roman"/>
          <w:bCs/>
          <w:sz w:val="28"/>
          <w:szCs w:val="28"/>
        </w:rPr>
        <w:t>м</w:t>
      </w:r>
      <w:r w:rsidRPr="00EC4C4C">
        <w:rPr>
          <w:rFonts w:ascii="Times New Roman" w:hAnsi="Times New Roman"/>
          <w:bCs/>
          <w:sz w:val="28"/>
          <w:szCs w:val="28"/>
        </w:rPr>
        <w:t xml:space="preserve"> муниципальных образованиях, на территории которых имеются другие муниципальные образования. Муниципальные районы могут установить нормативы отчислений от налоговых </w:t>
      </w:r>
      <w:r w:rsidR="00CE370F" w:rsidRPr="00EC4C4C">
        <w:rPr>
          <w:rFonts w:ascii="Times New Roman" w:hAnsi="Times New Roman"/>
          <w:bCs/>
          <w:sz w:val="28"/>
          <w:szCs w:val="28"/>
        </w:rPr>
        <w:t xml:space="preserve">и неналоговых </w:t>
      </w:r>
      <w:r w:rsidRPr="00EC4C4C">
        <w:rPr>
          <w:rFonts w:ascii="Times New Roman" w:hAnsi="Times New Roman"/>
          <w:bCs/>
          <w:sz w:val="28"/>
          <w:szCs w:val="28"/>
        </w:rPr>
        <w:t>доходов в бюджеты находящихся на их территории городских и сельских поселений (ст.</w:t>
      </w:r>
      <w:r w:rsidR="009E0854">
        <w:rPr>
          <w:rFonts w:ascii="Times New Roman" w:hAnsi="Times New Roman"/>
          <w:bCs/>
          <w:sz w:val="28"/>
          <w:szCs w:val="28"/>
        </w:rPr>
        <w:t> </w:t>
      </w:r>
      <w:r w:rsidRPr="00EC4C4C">
        <w:rPr>
          <w:rFonts w:ascii="Times New Roman" w:hAnsi="Times New Roman"/>
          <w:bCs/>
          <w:sz w:val="28"/>
          <w:szCs w:val="28"/>
        </w:rPr>
        <w:t>63 БК РФ). Городские округа с внутригородским делением могут установить нормативы отчислений от налоговых</w:t>
      </w:r>
      <w:r w:rsidR="00CE370F" w:rsidRPr="00EC4C4C">
        <w:rPr>
          <w:rFonts w:ascii="Times New Roman" w:hAnsi="Times New Roman"/>
          <w:bCs/>
          <w:sz w:val="28"/>
          <w:szCs w:val="28"/>
        </w:rPr>
        <w:t xml:space="preserve"> и неналоговых</w:t>
      </w:r>
      <w:r w:rsidRPr="00EC4C4C">
        <w:rPr>
          <w:rFonts w:ascii="Times New Roman" w:hAnsi="Times New Roman"/>
          <w:bCs/>
          <w:sz w:val="28"/>
          <w:szCs w:val="28"/>
        </w:rPr>
        <w:t xml:space="preserve"> доходов в бюджеты находящихся на их территории внутригородских районов (ст. 63.1 БК РФ). </w:t>
      </w:r>
    </w:p>
    <w:p w14:paraId="37A1BE32" w14:textId="4AE519BF"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Применение метода процентных отчислений в настоящее время приводит к высокой централизации доходов бюджетов на федеральном уровне. Бюджеты субъектов РФ и местные бюджеты не получают на этом этапе распределения средств, которых было бы достаточно для финансирования всех расходных обязательств.</w:t>
      </w:r>
      <w:r w:rsidR="009E0854">
        <w:rPr>
          <w:rFonts w:ascii="Times New Roman" w:hAnsi="Times New Roman"/>
          <w:bCs/>
          <w:sz w:val="28"/>
          <w:szCs w:val="28"/>
        </w:rPr>
        <w:t xml:space="preserve"> </w:t>
      </w:r>
      <w:r w:rsidRPr="00EC4C4C">
        <w:rPr>
          <w:rFonts w:ascii="Times New Roman" w:hAnsi="Times New Roman"/>
          <w:bCs/>
          <w:sz w:val="28"/>
          <w:szCs w:val="28"/>
        </w:rPr>
        <w:t xml:space="preserve">Такое положение связано с разными причинами – </w:t>
      </w:r>
      <w:r w:rsidR="00AD48E9" w:rsidRPr="00EC4C4C">
        <w:rPr>
          <w:rFonts w:ascii="Times New Roman" w:hAnsi="Times New Roman"/>
          <w:bCs/>
          <w:sz w:val="28"/>
          <w:szCs w:val="28"/>
        </w:rPr>
        <w:t>обширными размерами</w:t>
      </w:r>
      <w:r w:rsidRPr="00EC4C4C">
        <w:rPr>
          <w:rFonts w:ascii="Times New Roman" w:hAnsi="Times New Roman"/>
          <w:bCs/>
          <w:sz w:val="28"/>
          <w:szCs w:val="28"/>
        </w:rPr>
        <w:t xml:space="preserve"> территории Российской Федерации, существенными отличиями в социально-экономическом развитии субъектов РФ и муниципальных образований, особенностями бюджетной политики, в какой-то мере с несовершенством метода процентных отчислений и его приемов, применяемых в бюджет</w:t>
      </w:r>
      <w:r w:rsidR="00E51D9A" w:rsidRPr="00EC4C4C">
        <w:rPr>
          <w:rFonts w:ascii="Times New Roman" w:hAnsi="Times New Roman"/>
          <w:bCs/>
          <w:sz w:val="28"/>
          <w:szCs w:val="28"/>
        </w:rPr>
        <w:t>н</w:t>
      </w:r>
      <w:r w:rsidRPr="00EC4C4C">
        <w:rPr>
          <w:rFonts w:ascii="Times New Roman" w:hAnsi="Times New Roman"/>
          <w:bCs/>
          <w:sz w:val="28"/>
          <w:szCs w:val="28"/>
        </w:rPr>
        <w:t xml:space="preserve">ом законодательстве. </w:t>
      </w:r>
      <w:r w:rsidR="009E0854">
        <w:rPr>
          <w:rFonts w:ascii="Times New Roman" w:hAnsi="Times New Roman"/>
          <w:bCs/>
          <w:sz w:val="28"/>
          <w:szCs w:val="28"/>
        </w:rPr>
        <w:t>В связи с этим метод процентных отчислений дополняется методом межбюджетных трансфертов.</w:t>
      </w:r>
    </w:p>
    <w:p w14:paraId="71BA062E" w14:textId="000B2161"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2. </w:t>
      </w:r>
      <w:r w:rsidRPr="00EC4C4C">
        <w:rPr>
          <w:rFonts w:ascii="Times New Roman" w:hAnsi="Times New Roman"/>
          <w:b/>
          <w:bCs/>
          <w:sz w:val="28"/>
          <w:szCs w:val="28"/>
        </w:rPr>
        <w:t xml:space="preserve">Метод межбюджетных трансфертов </w:t>
      </w:r>
      <w:r w:rsidRPr="00EC4C4C">
        <w:rPr>
          <w:rFonts w:ascii="Times New Roman" w:hAnsi="Times New Roman"/>
          <w:bCs/>
          <w:sz w:val="28"/>
          <w:szCs w:val="28"/>
        </w:rPr>
        <w:t xml:space="preserve">позволяет осуществлять более </w:t>
      </w:r>
      <w:r w:rsidR="00B04B63" w:rsidRPr="00EC4C4C">
        <w:rPr>
          <w:rFonts w:ascii="Times New Roman" w:hAnsi="Times New Roman"/>
          <w:bCs/>
          <w:sz w:val="28"/>
          <w:szCs w:val="28"/>
        </w:rPr>
        <w:t>«</w:t>
      </w:r>
      <w:r w:rsidRPr="00EC4C4C">
        <w:rPr>
          <w:rFonts w:ascii="Times New Roman" w:hAnsi="Times New Roman"/>
          <w:bCs/>
          <w:sz w:val="28"/>
          <w:szCs w:val="28"/>
        </w:rPr>
        <w:t>тонкую настройку</w:t>
      </w:r>
      <w:r w:rsidR="00B04B63" w:rsidRPr="00EC4C4C">
        <w:rPr>
          <w:rFonts w:ascii="Times New Roman" w:hAnsi="Times New Roman"/>
          <w:bCs/>
          <w:sz w:val="28"/>
          <w:szCs w:val="28"/>
        </w:rPr>
        <w:t>»</w:t>
      </w:r>
      <w:r w:rsidRPr="00EC4C4C">
        <w:rPr>
          <w:rFonts w:ascii="Times New Roman" w:hAnsi="Times New Roman"/>
          <w:bCs/>
          <w:sz w:val="28"/>
          <w:szCs w:val="28"/>
        </w:rPr>
        <w:t xml:space="preserve"> бюджетной системы, доходной части бюджетов, сглаживать различия в социально-экономическом уровне развития субъектов РФ и муниципальных образований, финансировать предоставление физическим и юридическим лицам равного объема государственных и муниципальных услуг.</w:t>
      </w:r>
    </w:p>
    <w:p w14:paraId="7DDE8DDC"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Характерными чертами метода межбюджетных трансфертов являются следующие:</w:t>
      </w:r>
    </w:p>
    <w:p w14:paraId="5DF52476"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определения размера дохода, направляемого в соответствующий бюджет, в твердой сумме;</w:t>
      </w:r>
    </w:p>
    <w:p w14:paraId="2084A04E"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различающийся размер межбюджетных трансфертов, зависящий от различных факторов, определенных при их установлении.</w:t>
      </w:r>
    </w:p>
    <w:p w14:paraId="1B069738"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i/>
          <w:sz w:val="28"/>
          <w:szCs w:val="28"/>
        </w:rPr>
        <w:t>Межбюджетные трансферты – это средства, предоставляемые одним бюджетом бюджетной системы Российской Федерации другому бюджету бюджетной системы Российской Федерации</w:t>
      </w:r>
      <w:r w:rsidRPr="00EC4C4C">
        <w:rPr>
          <w:rFonts w:ascii="Times New Roman" w:hAnsi="Times New Roman"/>
          <w:bCs/>
          <w:sz w:val="28"/>
          <w:szCs w:val="28"/>
        </w:rPr>
        <w:t xml:space="preserve"> (ст. 6 БК РФ).</w:t>
      </w:r>
    </w:p>
    <w:p w14:paraId="5A47ACEE" w14:textId="546AEB45" w:rsidR="00504903"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Существует две группы межбюджетных трансфертов – </w:t>
      </w:r>
      <w:r w:rsidR="00504903" w:rsidRPr="00EC4C4C">
        <w:rPr>
          <w:rFonts w:ascii="Times New Roman" w:hAnsi="Times New Roman"/>
          <w:bCs/>
          <w:sz w:val="28"/>
          <w:szCs w:val="28"/>
        </w:rPr>
        <w:t>предоставляемые на решение вопросов, отнесенных к ведению получающего их публично-правового образования</w:t>
      </w:r>
      <w:r w:rsidR="006A4D8A">
        <w:rPr>
          <w:rFonts w:ascii="Times New Roman" w:hAnsi="Times New Roman"/>
          <w:bCs/>
          <w:sz w:val="28"/>
          <w:szCs w:val="28"/>
        </w:rPr>
        <w:t xml:space="preserve"> (</w:t>
      </w:r>
      <w:r w:rsidR="006A4D8A" w:rsidRPr="00EC4C4C">
        <w:rPr>
          <w:rFonts w:ascii="Times New Roman" w:hAnsi="Times New Roman"/>
          <w:bCs/>
          <w:sz w:val="28"/>
          <w:szCs w:val="28"/>
        </w:rPr>
        <w:t>дотации, межбюджетные субсидии и иные межбюджетные трансферты (за исключением субвенций)</w:t>
      </w:r>
      <w:r w:rsidR="00B04B63" w:rsidRPr="00EC4C4C">
        <w:rPr>
          <w:rFonts w:ascii="Times New Roman" w:hAnsi="Times New Roman"/>
          <w:bCs/>
          <w:sz w:val="28"/>
          <w:szCs w:val="28"/>
        </w:rPr>
        <w:t>,</w:t>
      </w:r>
      <w:r w:rsidR="00504903" w:rsidRPr="00EC4C4C">
        <w:rPr>
          <w:rFonts w:ascii="Times New Roman" w:hAnsi="Times New Roman"/>
          <w:bCs/>
          <w:sz w:val="28"/>
          <w:szCs w:val="28"/>
        </w:rPr>
        <w:t xml:space="preserve"> и предоставляемые на </w:t>
      </w:r>
      <w:r w:rsidR="00504903" w:rsidRPr="00EC4C4C">
        <w:rPr>
          <w:rFonts w:ascii="Times New Roman" w:hAnsi="Times New Roman"/>
          <w:bCs/>
          <w:sz w:val="28"/>
          <w:szCs w:val="28"/>
        </w:rPr>
        <w:lastRenderedPageBreak/>
        <w:t xml:space="preserve">осуществление отдельных полномочий, </w:t>
      </w:r>
      <w:r w:rsidR="009E0854">
        <w:rPr>
          <w:rFonts w:ascii="Times New Roman" w:hAnsi="Times New Roman"/>
          <w:bCs/>
          <w:sz w:val="28"/>
          <w:szCs w:val="28"/>
        </w:rPr>
        <w:t>делегируемых</w:t>
      </w:r>
      <w:r w:rsidR="00504903" w:rsidRPr="00EC4C4C">
        <w:rPr>
          <w:rFonts w:ascii="Times New Roman" w:hAnsi="Times New Roman"/>
          <w:bCs/>
          <w:sz w:val="28"/>
          <w:szCs w:val="28"/>
        </w:rPr>
        <w:t xml:space="preserve"> с вышестоящего уровня бюджетной системы</w:t>
      </w:r>
      <w:r w:rsidR="006A4D8A">
        <w:rPr>
          <w:rFonts w:ascii="Times New Roman" w:hAnsi="Times New Roman"/>
          <w:bCs/>
          <w:sz w:val="28"/>
          <w:szCs w:val="28"/>
        </w:rPr>
        <w:t xml:space="preserve"> (</w:t>
      </w:r>
      <w:r w:rsidR="006A4D8A" w:rsidRPr="00EC4C4C">
        <w:rPr>
          <w:rFonts w:ascii="Times New Roman" w:hAnsi="Times New Roman"/>
          <w:bCs/>
          <w:sz w:val="28"/>
          <w:szCs w:val="28"/>
        </w:rPr>
        <w:t>субвенции</w:t>
      </w:r>
      <w:r w:rsidR="006A4D8A">
        <w:rPr>
          <w:rFonts w:ascii="Times New Roman" w:hAnsi="Times New Roman"/>
          <w:bCs/>
          <w:sz w:val="28"/>
          <w:szCs w:val="28"/>
        </w:rPr>
        <w:t>)</w:t>
      </w:r>
      <w:r w:rsidR="00504903" w:rsidRPr="00EC4C4C">
        <w:rPr>
          <w:rFonts w:ascii="Times New Roman" w:hAnsi="Times New Roman"/>
          <w:bCs/>
          <w:sz w:val="28"/>
          <w:szCs w:val="28"/>
        </w:rPr>
        <w:t>.</w:t>
      </w:r>
    </w:p>
    <w:p w14:paraId="66688014" w14:textId="21C547E6"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Публично-правовое образование, предоставляющее </w:t>
      </w:r>
      <w:r w:rsidR="00504903" w:rsidRPr="00EC4C4C">
        <w:rPr>
          <w:rFonts w:ascii="Times New Roman" w:hAnsi="Times New Roman"/>
          <w:bCs/>
          <w:sz w:val="28"/>
          <w:szCs w:val="28"/>
        </w:rPr>
        <w:t>межбюджетные трансферты</w:t>
      </w:r>
      <w:r w:rsidRPr="00EC4C4C">
        <w:rPr>
          <w:rFonts w:ascii="Times New Roman" w:hAnsi="Times New Roman"/>
          <w:bCs/>
          <w:sz w:val="28"/>
          <w:szCs w:val="28"/>
        </w:rPr>
        <w:t xml:space="preserve">, может обусловливать их перечисление определенными условиями. </w:t>
      </w:r>
      <w:r w:rsidR="006A4D8A">
        <w:rPr>
          <w:rFonts w:ascii="Times New Roman" w:hAnsi="Times New Roman"/>
          <w:bCs/>
          <w:sz w:val="28"/>
          <w:szCs w:val="28"/>
        </w:rPr>
        <w:t xml:space="preserve">Эти </w:t>
      </w:r>
      <w:r w:rsidRPr="00EC4C4C">
        <w:rPr>
          <w:rFonts w:ascii="Times New Roman" w:hAnsi="Times New Roman"/>
          <w:bCs/>
          <w:sz w:val="28"/>
          <w:szCs w:val="28"/>
        </w:rPr>
        <w:t>условия предусмотрены в ст. 130 БК РФ (для трансфертов, предоставляемых и</w:t>
      </w:r>
      <w:r w:rsidR="004675B6" w:rsidRPr="00EC4C4C">
        <w:rPr>
          <w:rFonts w:ascii="Times New Roman" w:hAnsi="Times New Roman"/>
          <w:bCs/>
          <w:sz w:val="28"/>
          <w:szCs w:val="28"/>
        </w:rPr>
        <w:t>з</w:t>
      </w:r>
      <w:r w:rsidRPr="00EC4C4C">
        <w:rPr>
          <w:rFonts w:ascii="Times New Roman" w:hAnsi="Times New Roman"/>
          <w:bCs/>
          <w:sz w:val="28"/>
          <w:szCs w:val="28"/>
        </w:rPr>
        <w:t xml:space="preserve"> федерального бюджета в бюджеты субъектов РФ) и в ст. 136 БК РФ (для межбюджетных трансфертов, предоставляемых из бюджетов субъектов РФ в местные бюджеты).</w:t>
      </w:r>
    </w:p>
    <w:p w14:paraId="52066D56" w14:textId="7B8A88D8"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Характер и количество условий предоставления </w:t>
      </w:r>
      <w:r w:rsidR="006C4446" w:rsidRPr="00EC4C4C">
        <w:rPr>
          <w:rFonts w:ascii="Times New Roman" w:hAnsi="Times New Roman"/>
          <w:bCs/>
          <w:sz w:val="28"/>
          <w:szCs w:val="28"/>
        </w:rPr>
        <w:t>межбюджетных трансфертов</w:t>
      </w:r>
      <w:r w:rsidR="006A4D8A">
        <w:rPr>
          <w:rFonts w:ascii="Times New Roman" w:hAnsi="Times New Roman"/>
          <w:bCs/>
          <w:sz w:val="28"/>
          <w:szCs w:val="28"/>
        </w:rPr>
        <w:t xml:space="preserve"> </w:t>
      </w:r>
      <w:r w:rsidRPr="00EC4C4C">
        <w:rPr>
          <w:rFonts w:ascii="Times New Roman" w:hAnsi="Times New Roman"/>
          <w:bCs/>
          <w:sz w:val="28"/>
          <w:szCs w:val="28"/>
        </w:rPr>
        <w:t xml:space="preserve">зависит от степени </w:t>
      </w:r>
      <w:proofErr w:type="spellStart"/>
      <w:r w:rsidRPr="00EC4C4C">
        <w:rPr>
          <w:rFonts w:ascii="Times New Roman" w:hAnsi="Times New Roman"/>
          <w:bCs/>
          <w:sz w:val="28"/>
          <w:szCs w:val="28"/>
        </w:rPr>
        <w:t>дотационности</w:t>
      </w:r>
      <w:proofErr w:type="spellEnd"/>
      <w:r w:rsidRPr="00EC4C4C">
        <w:rPr>
          <w:rFonts w:ascii="Times New Roman" w:hAnsi="Times New Roman"/>
          <w:bCs/>
          <w:sz w:val="28"/>
          <w:szCs w:val="28"/>
        </w:rPr>
        <w:t xml:space="preserve"> получающего их бюджета. Чем выше </w:t>
      </w:r>
      <w:proofErr w:type="spellStart"/>
      <w:r w:rsidRPr="00EC4C4C">
        <w:rPr>
          <w:rFonts w:ascii="Times New Roman" w:hAnsi="Times New Roman"/>
          <w:bCs/>
          <w:sz w:val="28"/>
          <w:szCs w:val="28"/>
        </w:rPr>
        <w:t>дотационность</w:t>
      </w:r>
      <w:proofErr w:type="spellEnd"/>
      <w:r w:rsidRPr="00EC4C4C">
        <w:rPr>
          <w:rFonts w:ascii="Times New Roman" w:hAnsi="Times New Roman"/>
          <w:bCs/>
          <w:sz w:val="28"/>
          <w:szCs w:val="28"/>
        </w:rPr>
        <w:t xml:space="preserve">, тем больше условий ставит предоставляющее </w:t>
      </w:r>
      <w:r w:rsidR="006C4446" w:rsidRPr="00EC4C4C">
        <w:rPr>
          <w:rFonts w:ascii="Times New Roman" w:hAnsi="Times New Roman"/>
          <w:bCs/>
          <w:sz w:val="28"/>
          <w:szCs w:val="28"/>
        </w:rPr>
        <w:t>межбюджетные трансферты</w:t>
      </w:r>
      <w:r w:rsidRPr="00EC4C4C">
        <w:rPr>
          <w:rFonts w:ascii="Times New Roman" w:hAnsi="Times New Roman"/>
          <w:bCs/>
          <w:sz w:val="28"/>
          <w:szCs w:val="28"/>
        </w:rPr>
        <w:t xml:space="preserve"> публично-правовое образование получающему.</w:t>
      </w:r>
    </w:p>
    <w:p w14:paraId="4F5B1A90" w14:textId="62176EA4" w:rsidR="006A4D8A" w:rsidRDefault="006A4D8A" w:rsidP="00EC4C4C">
      <w:pPr>
        <w:pStyle w:val="p2"/>
        <w:spacing w:line="360" w:lineRule="auto"/>
        <w:ind w:firstLine="709"/>
        <w:contextualSpacing/>
        <w:jc w:val="both"/>
        <w:rPr>
          <w:rFonts w:ascii="Times New Roman" w:hAnsi="Times New Roman"/>
          <w:bCs/>
          <w:sz w:val="28"/>
          <w:szCs w:val="28"/>
        </w:rPr>
      </w:pPr>
      <w:r>
        <w:rPr>
          <w:rFonts w:ascii="Times New Roman" w:hAnsi="Times New Roman"/>
          <w:bCs/>
          <w:sz w:val="28"/>
          <w:szCs w:val="28"/>
        </w:rPr>
        <w:t>В целом условия предоставления межбюджетных трансфертов выражаются в определенных ограничениях на принятие расходных обязательств для публично-правового образования, получающего межбюджетные трансферты, а также во введении дополнительных контрольных полномочий для предоставляющего эти межбюджетные трансферты публично-правового образования</w:t>
      </w:r>
      <w:r w:rsidR="009E09C2">
        <w:rPr>
          <w:rFonts w:ascii="Times New Roman" w:hAnsi="Times New Roman"/>
          <w:bCs/>
          <w:sz w:val="28"/>
          <w:szCs w:val="28"/>
        </w:rPr>
        <w:t xml:space="preserve"> в отношении их получателя</w:t>
      </w:r>
      <w:r>
        <w:rPr>
          <w:rFonts w:ascii="Times New Roman" w:hAnsi="Times New Roman"/>
          <w:bCs/>
          <w:sz w:val="28"/>
          <w:szCs w:val="28"/>
        </w:rPr>
        <w:t>.</w:t>
      </w:r>
    </w:p>
    <w:p w14:paraId="5D063AB0" w14:textId="2BAF2F43" w:rsidR="00C357CE" w:rsidRPr="00EC4C4C" w:rsidRDefault="001347C6"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Каждая форма межбюджетных трансфертов имеет свои особенности.</w:t>
      </w:r>
    </w:p>
    <w:p w14:paraId="7AB4F59A" w14:textId="52B3239A" w:rsidR="001347C6" w:rsidRPr="00EC4C4C" w:rsidRDefault="001347C6"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Основной разновидностью межбюджетных трансфертов являются </w:t>
      </w:r>
      <w:r w:rsidRPr="00EC4C4C">
        <w:rPr>
          <w:rFonts w:ascii="Times New Roman" w:hAnsi="Times New Roman"/>
          <w:b/>
          <w:iCs/>
          <w:sz w:val="28"/>
          <w:szCs w:val="28"/>
        </w:rPr>
        <w:t>дотации</w:t>
      </w:r>
      <w:r w:rsidRPr="00EC4C4C">
        <w:rPr>
          <w:rFonts w:ascii="Times New Roman" w:hAnsi="Times New Roman"/>
          <w:bCs/>
          <w:sz w:val="28"/>
          <w:szCs w:val="28"/>
        </w:rPr>
        <w:t xml:space="preserve">. Основная </w:t>
      </w:r>
      <w:r w:rsidR="00617A92" w:rsidRPr="00EC4C4C">
        <w:rPr>
          <w:rFonts w:ascii="Times New Roman" w:hAnsi="Times New Roman"/>
          <w:bCs/>
          <w:sz w:val="28"/>
          <w:szCs w:val="28"/>
        </w:rPr>
        <w:t xml:space="preserve">их </w:t>
      </w:r>
      <w:r w:rsidRPr="00EC4C4C">
        <w:rPr>
          <w:rFonts w:ascii="Times New Roman" w:hAnsi="Times New Roman"/>
          <w:bCs/>
          <w:sz w:val="28"/>
          <w:szCs w:val="28"/>
        </w:rPr>
        <w:t xml:space="preserve">цель </w:t>
      </w:r>
      <w:r w:rsidR="00617A92" w:rsidRPr="00EC4C4C">
        <w:rPr>
          <w:rFonts w:ascii="Times New Roman" w:hAnsi="Times New Roman"/>
          <w:bCs/>
          <w:sz w:val="28"/>
          <w:szCs w:val="28"/>
        </w:rPr>
        <w:t xml:space="preserve">– </w:t>
      </w:r>
      <w:r w:rsidRPr="00EC4C4C">
        <w:rPr>
          <w:rFonts w:ascii="Times New Roman" w:hAnsi="Times New Roman"/>
          <w:bCs/>
          <w:sz w:val="28"/>
          <w:szCs w:val="28"/>
        </w:rPr>
        <w:t>осуществление и стимулирование выравнивание уровня бюджетной обеспеченности.</w:t>
      </w:r>
    </w:p>
    <w:p w14:paraId="1D7C8483" w14:textId="070C6CE4"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i/>
          <w:sz w:val="28"/>
          <w:szCs w:val="28"/>
        </w:rPr>
        <w:t>Дотации – это межбюджетные трансферты, предоставляемые на безвозмездной и безвозвратной основе без установления направлений их использования</w:t>
      </w:r>
      <w:r w:rsidRPr="00EC4C4C">
        <w:rPr>
          <w:rFonts w:ascii="Times New Roman" w:hAnsi="Times New Roman"/>
          <w:b/>
          <w:bCs/>
          <w:sz w:val="28"/>
          <w:szCs w:val="28"/>
        </w:rPr>
        <w:t xml:space="preserve"> </w:t>
      </w:r>
      <w:r w:rsidRPr="00EC4C4C">
        <w:rPr>
          <w:rFonts w:ascii="Times New Roman" w:hAnsi="Times New Roman"/>
          <w:bCs/>
          <w:sz w:val="28"/>
          <w:szCs w:val="28"/>
        </w:rPr>
        <w:t>(ст. 6 БК РФ).</w:t>
      </w:r>
    </w:p>
    <w:p w14:paraId="4C4A1C25" w14:textId="5A283E37" w:rsidR="007A5341" w:rsidRPr="00EC4C4C" w:rsidRDefault="007A534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Бюджетное законодательство выделяет несколько разновидностей дотаций:</w:t>
      </w:r>
    </w:p>
    <w:p w14:paraId="1FEB50F4" w14:textId="7C08476D" w:rsidR="00466B87" w:rsidRPr="00EC4C4C" w:rsidRDefault="007A5341" w:rsidP="00EC4C4C">
      <w:pPr>
        <w:pStyle w:val="p2"/>
        <w:numPr>
          <w:ilvl w:val="0"/>
          <w:numId w:val="26"/>
        </w:numPr>
        <w:spacing w:line="360" w:lineRule="auto"/>
        <w:ind w:left="0" w:firstLine="709"/>
        <w:contextualSpacing/>
        <w:jc w:val="both"/>
        <w:rPr>
          <w:rFonts w:ascii="Times New Roman" w:hAnsi="Times New Roman"/>
          <w:bCs/>
          <w:sz w:val="28"/>
          <w:szCs w:val="28"/>
        </w:rPr>
      </w:pPr>
      <w:r w:rsidRPr="00EC4C4C">
        <w:rPr>
          <w:rFonts w:ascii="Times New Roman" w:hAnsi="Times New Roman"/>
          <w:bCs/>
          <w:sz w:val="28"/>
          <w:szCs w:val="28"/>
        </w:rPr>
        <w:t xml:space="preserve">дотации </w:t>
      </w:r>
      <w:r w:rsidR="000C5311" w:rsidRPr="00EC4C4C">
        <w:rPr>
          <w:rFonts w:ascii="Times New Roman" w:hAnsi="Times New Roman"/>
          <w:bCs/>
          <w:sz w:val="28"/>
          <w:szCs w:val="28"/>
        </w:rPr>
        <w:t>на выравнивание бюджетной обеспеченности</w:t>
      </w:r>
      <w:r w:rsidR="00F01F17" w:rsidRPr="00EC4C4C">
        <w:rPr>
          <w:rFonts w:ascii="Times New Roman" w:hAnsi="Times New Roman"/>
          <w:bCs/>
          <w:sz w:val="28"/>
          <w:szCs w:val="28"/>
        </w:rPr>
        <w:t xml:space="preserve"> (напр., </w:t>
      </w:r>
      <w:proofErr w:type="spellStart"/>
      <w:r w:rsidR="00F01F17" w:rsidRPr="00EC4C4C">
        <w:rPr>
          <w:rFonts w:ascii="Times New Roman" w:hAnsi="Times New Roman"/>
          <w:bCs/>
          <w:sz w:val="28"/>
          <w:szCs w:val="28"/>
        </w:rPr>
        <w:t>п.п</w:t>
      </w:r>
      <w:proofErr w:type="spellEnd"/>
      <w:r w:rsidR="00F01F17" w:rsidRPr="00EC4C4C">
        <w:rPr>
          <w:rFonts w:ascii="Times New Roman" w:hAnsi="Times New Roman"/>
          <w:bCs/>
          <w:sz w:val="28"/>
          <w:szCs w:val="28"/>
        </w:rPr>
        <w:t>. 1–10 ст. 131 БК РФ)</w:t>
      </w:r>
      <w:r w:rsidR="00466B87" w:rsidRPr="00EC4C4C">
        <w:rPr>
          <w:rFonts w:ascii="Times New Roman" w:hAnsi="Times New Roman"/>
          <w:bCs/>
          <w:sz w:val="28"/>
          <w:szCs w:val="28"/>
        </w:rPr>
        <w:t>;</w:t>
      </w:r>
    </w:p>
    <w:p w14:paraId="52C70FA8" w14:textId="38820B0F" w:rsidR="00466B87" w:rsidRPr="00EC4C4C" w:rsidRDefault="00466B87" w:rsidP="00EC4C4C">
      <w:pPr>
        <w:pStyle w:val="p2"/>
        <w:numPr>
          <w:ilvl w:val="0"/>
          <w:numId w:val="26"/>
        </w:numPr>
        <w:spacing w:line="360" w:lineRule="auto"/>
        <w:ind w:left="0" w:firstLine="709"/>
        <w:contextualSpacing/>
        <w:jc w:val="both"/>
        <w:rPr>
          <w:rFonts w:ascii="Times New Roman" w:hAnsi="Times New Roman"/>
          <w:bCs/>
          <w:sz w:val="28"/>
          <w:szCs w:val="28"/>
        </w:rPr>
      </w:pPr>
      <w:r w:rsidRPr="00EC4C4C">
        <w:rPr>
          <w:rFonts w:ascii="Times New Roman" w:hAnsi="Times New Roman"/>
          <w:bCs/>
          <w:sz w:val="28"/>
          <w:szCs w:val="28"/>
        </w:rPr>
        <w:lastRenderedPageBreak/>
        <w:t>дотации на поддержку мер по обеспечению сбалансированности бюджетов</w:t>
      </w:r>
      <w:r w:rsidR="00617A92" w:rsidRPr="00EC4C4C">
        <w:rPr>
          <w:rFonts w:ascii="Times New Roman" w:hAnsi="Times New Roman"/>
          <w:bCs/>
          <w:sz w:val="28"/>
          <w:szCs w:val="28"/>
        </w:rPr>
        <w:t xml:space="preserve"> (напр., </w:t>
      </w:r>
      <w:proofErr w:type="spellStart"/>
      <w:r w:rsidR="00617A92" w:rsidRPr="00EC4C4C">
        <w:rPr>
          <w:rFonts w:ascii="Times New Roman" w:hAnsi="Times New Roman"/>
          <w:bCs/>
          <w:sz w:val="28"/>
          <w:szCs w:val="28"/>
        </w:rPr>
        <w:t>абз</w:t>
      </w:r>
      <w:proofErr w:type="spellEnd"/>
      <w:r w:rsidR="00617A92" w:rsidRPr="00EC4C4C">
        <w:rPr>
          <w:rFonts w:ascii="Times New Roman" w:hAnsi="Times New Roman"/>
          <w:bCs/>
          <w:sz w:val="28"/>
          <w:szCs w:val="28"/>
        </w:rPr>
        <w:t>. 1 п. 11 ст. 131 БК РФ)</w:t>
      </w:r>
      <w:r w:rsidRPr="00EC4C4C">
        <w:rPr>
          <w:rFonts w:ascii="Times New Roman" w:hAnsi="Times New Roman"/>
          <w:bCs/>
          <w:sz w:val="28"/>
          <w:szCs w:val="28"/>
        </w:rPr>
        <w:t>;</w:t>
      </w:r>
    </w:p>
    <w:p w14:paraId="4CB5FFE4" w14:textId="1200C206" w:rsidR="00466B87" w:rsidRPr="00EC4C4C" w:rsidRDefault="00466B87" w:rsidP="00EC4C4C">
      <w:pPr>
        <w:pStyle w:val="p2"/>
        <w:numPr>
          <w:ilvl w:val="0"/>
          <w:numId w:val="26"/>
        </w:numPr>
        <w:spacing w:line="360" w:lineRule="auto"/>
        <w:ind w:left="0" w:firstLine="709"/>
        <w:contextualSpacing/>
        <w:jc w:val="both"/>
        <w:rPr>
          <w:rFonts w:ascii="Times New Roman" w:hAnsi="Times New Roman"/>
          <w:bCs/>
          <w:sz w:val="28"/>
          <w:szCs w:val="28"/>
        </w:rPr>
      </w:pPr>
      <w:r w:rsidRPr="00EC4C4C">
        <w:rPr>
          <w:rFonts w:ascii="Times New Roman" w:hAnsi="Times New Roman"/>
          <w:bCs/>
          <w:sz w:val="28"/>
          <w:szCs w:val="28"/>
        </w:rPr>
        <w:t>иные дотации</w:t>
      </w:r>
      <w:r w:rsidR="00617A92" w:rsidRPr="00EC4C4C">
        <w:rPr>
          <w:rFonts w:ascii="Times New Roman" w:hAnsi="Times New Roman"/>
          <w:bCs/>
          <w:sz w:val="28"/>
          <w:szCs w:val="28"/>
        </w:rPr>
        <w:t xml:space="preserve"> (напр., </w:t>
      </w:r>
      <w:proofErr w:type="spellStart"/>
      <w:r w:rsidR="00617A92" w:rsidRPr="00EC4C4C">
        <w:rPr>
          <w:rFonts w:ascii="Times New Roman" w:hAnsi="Times New Roman"/>
          <w:bCs/>
          <w:sz w:val="28"/>
          <w:szCs w:val="28"/>
        </w:rPr>
        <w:t>абз</w:t>
      </w:r>
      <w:proofErr w:type="spellEnd"/>
      <w:r w:rsidR="00617A92" w:rsidRPr="00EC4C4C">
        <w:rPr>
          <w:rFonts w:ascii="Times New Roman" w:hAnsi="Times New Roman"/>
          <w:bCs/>
          <w:sz w:val="28"/>
          <w:szCs w:val="28"/>
        </w:rPr>
        <w:t>. 2 п. 11 ст. 131 БК РФ)</w:t>
      </w:r>
      <w:r w:rsidRPr="00EC4C4C">
        <w:rPr>
          <w:rFonts w:ascii="Times New Roman" w:hAnsi="Times New Roman"/>
          <w:bCs/>
          <w:sz w:val="28"/>
          <w:szCs w:val="28"/>
        </w:rPr>
        <w:t>.</w:t>
      </w:r>
    </w:p>
    <w:p w14:paraId="4CF44EC2" w14:textId="7950D13F" w:rsidR="000C5311" w:rsidRPr="00EC4C4C" w:rsidRDefault="00466B8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Основная задача по распределению доходов между бюджетами и бюджетному регулированию выполняется </w:t>
      </w:r>
      <w:r w:rsidRPr="00EC4C4C">
        <w:rPr>
          <w:rFonts w:ascii="Times New Roman" w:hAnsi="Times New Roman"/>
          <w:bCs/>
          <w:i/>
          <w:sz w:val="28"/>
          <w:szCs w:val="28"/>
        </w:rPr>
        <w:t>дотациями на выравнивание бюджетной обеспеченности</w:t>
      </w:r>
      <w:r w:rsidRPr="00EC4C4C">
        <w:rPr>
          <w:rFonts w:ascii="Times New Roman" w:hAnsi="Times New Roman"/>
          <w:bCs/>
          <w:sz w:val="28"/>
          <w:szCs w:val="28"/>
        </w:rPr>
        <w:t xml:space="preserve">. </w:t>
      </w:r>
      <w:r w:rsidR="000C5311" w:rsidRPr="00EC4C4C">
        <w:rPr>
          <w:rFonts w:ascii="Times New Roman" w:hAnsi="Times New Roman"/>
          <w:bCs/>
          <w:sz w:val="28"/>
          <w:szCs w:val="28"/>
        </w:rPr>
        <w:t>В литературе отмечается, что "</w:t>
      </w:r>
      <w:r w:rsidR="000C5311" w:rsidRPr="00EC4C4C">
        <w:rPr>
          <w:rFonts w:ascii="Times New Roman" w:hAnsi="Times New Roman"/>
          <w:sz w:val="28"/>
          <w:szCs w:val="28"/>
        </w:rPr>
        <w:t>с</w:t>
      </w:r>
      <w:r w:rsidR="000C5311" w:rsidRPr="00EC4C4C">
        <w:rPr>
          <w:rFonts w:ascii="Times New Roman" w:hAnsi="Times New Roman"/>
          <w:bCs/>
          <w:sz w:val="28"/>
          <w:szCs w:val="28"/>
        </w:rPr>
        <w:t>ущность явления "выравнивание бюджетной обеспеченности" в российской интерпретации можно определить как создание системы правового регулирования, позволяющего финансово обеспечить исполнение расходных полномочий, закрепленных за соответствующим уровнем публичной власти, за счет межбюджетных трансфертов – дотаций на выравнивание бюджетной обеспеченности"</w:t>
      </w:r>
      <w:r w:rsidR="000C5311" w:rsidRPr="00EC4C4C">
        <w:rPr>
          <w:rStyle w:val="a6"/>
          <w:rFonts w:ascii="Times New Roman" w:hAnsi="Times New Roman"/>
          <w:bCs/>
          <w:sz w:val="28"/>
          <w:szCs w:val="28"/>
        </w:rPr>
        <w:footnoteReference w:id="81"/>
      </w:r>
      <w:r w:rsidR="000C5311" w:rsidRPr="00EC4C4C">
        <w:rPr>
          <w:rFonts w:ascii="Times New Roman" w:hAnsi="Times New Roman"/>
          <w:bCs/>
          <w:sz w:val="28"/>
          <w:szCs w:val="28"/>
        </w:rPr>
        <w:t>.</w:t>
      </w:r>
    </w:p>
    <w:p w14:paraId="537E5905" w14:textId="77777777"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Бюджетная обеспеченность субъектов РФ и размер дотаций определяются расчетным путем в соответствии с методикой, утвержденной Правительством РФ</w:t>
      </w:r>
      <w:r w:rsidRPr="00EC4C4C">
        <w:rPr>
          <w:rStyle w:val="a6"/>
          <w:rFonts w:ascii="Times New Roman" w:hAnsi="Times New Roman"/>
          <w:bCs/>
          <w:sz w:val="28"/>
          <w:szCs w:val="28"/>
        </w:rPr>
        <w:footnoteReference w:id="82"/>
      </w:r>
      <w:r w:rsidRPr="00EC4C4C">
        <w:rPr>
          <w:rFonts w:ascii="Times New Roman" w:hAnsi="Times New Roman"/>
          <w:bCs/>
          <w:sz w:val="28"/>
          <w:szCs w:val="28"/>
        </w:rPr>
        <w:t>. Важным принципом при расчете бюджетной обеспеченности и размера дотаций является использование не фактических, а расчетных показателей доходов и расходов. В связи с этим для расчета дотаций используется не фактическая, а расчетная бюджетная обеспеченность.</w:t>
      </w:r>
    </w:p>
    <w:p w14:paraId="3129E7EA" w14:textId="0FC0B49E"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Размер дотаций, предоставляемых каждому субъекту РФ, устанавливается в федеральном законе о федеральном бюджете</w:t>
      </w:r>
      <w:r w:rsidR="004368B9" w:rsidRPr="00EC4C4C">
        <w:rPr>
          <w:rFonts w:ascii="Times New Roman" w:hAnsi="Times New Roman"/>
          <w:bCs/>
          <w:sz w:val="28"/>
          <w:szCs w:val="28"/>
        </w:rPr>
        <w:t xml:space="preserve"> (п. </w:t>
      </w:r>
      <w:r w:rsidR="00101284" w:rsidRPr="00EC4C4C">
        <w:rPr>
          <w:rFonts w:ascii="Times New Roman" w:hAnsi="Times New Roman"/>
          <w:bCs/>
          <w:sz w:val="28"/>
          <w:szCs w:val="28"/>
        </w:rPr>
        <w:t>3</w:t>
      </w:r>
      <w:r w:rsidR="004368B9" w:rsidRPr="00EC4C4C">
        <w:rPr>
          <w:rFonts w:ascii="Times New Roman" w:hAnsi="Times New Roman"/>
          <w:bCs/>
          <w:sz w:val="28"/>
          <w:szCs w:val="28"/>
        </w:rPr>
        <w:t xml:space="preserve"> ст. 13</w:t>
      </w:r>
      <w:r w:rsidR="00101284" w:rsidRPr="00EC4C4C">
        <w:rPr>
          <w:rFonts w:ascii="Times New Roman" w:hAnsi="Times New Roman"/>
          <w:bCs/>
          <w:sz w:val="28"/>
          <w:szCs w:val="28"/>
        </w:rPr>
        <w:t>1</w:t>
      </w:r>
      <w:r w:rsidR="004368B9" w:rsidRPr="00EC4C4C">
        <w:rPr>
          <w:rFonts w:ascii="Times New Roman" w:hAnsi="Times New Roman"/>
          <w:bCs/>
          <w:sz w:val="28"/>
          <w:szCs w:val="28"/>
        </w:rPr>
        <w:t xml:space="preserve"> БК РФ)</w:t>
      </w:r>
      <w:r w:rsidRPr="00EC4C4C">
        <w:rPr>
          <w:rFonts w:ascii="Times New Roman" w:hAnsi="Times New Roman"/>
          <w:bCs/>
          <w:sz w:val="28"/>
          <w:szCs w:val="28"/>
        </w:rPr>
        <w:t>.</w:t>
      </w:r>
    </w:p>
    <w:p w14:paraId="308101A5" w14:textId="602E909F" w:rsidR="00C1580A" w:rsidRPr="00EC4C4C" w:rsidRDefault="000C5311" w:rsidP="009E09C2">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Близкий по смыслу механизм предоставления дотаций на выравнивание бюджетной обеспеченности предусмотрен для </w:t>
      </w:r>
      <w:r w:rsidR="00C1580A" w:rsidRPr="00EC4C4C">
        <w:rPr>
          <w:rFonts w:ascii="Times New Roman" w:hAnsi="Times New Roman"/>
          <w:bCs/>
          <w:sz w:val="28"/>
          <w:szCs w:val="28"/>
        </w:rPr>
        <w:t xml:space="preserve">субъектов Российской Федерации, предоставляющих дотации </w:t>
      </w:r>
      <w:r w:rsidRPr="00EC4C4C">
        <w:rPr>
          <w:rFonts w:ascii="Times New Roman" w:hAnsi="Times New Roman"/>
          <w:bCs/>
          <w:sz w:val="28"/>
          <w:szCs w:val="28"/>
        </w:rPr>
        <w:t>муниципальны</w:t>
      </w:r>
      <w:r w:rsidR="00C1580A" w:rsidRPr="00EC4C4C">
        <w:rPr>
          <w:rFonts w:ascii="Times New Roman" w:hAnsi="Times New Roman"/>
          <w:bCs/>
          <w:sz w:val="28"/>
          <w:szCs w:val="28"/>
        </w:rPr>
        <w:t>м</w:t>
      </w:r>
      <w:r w:rsidRPr="00EC4C4C">
        <w:rPr>
          <w:rFonts w:ascii="Times New Roman" w:hAnsi="Times New Roman"/>
          <w:bCs/>
          <w:sz w:val="28"/>
          <w:szCs w:val="28"/>
        </w:rPr>
        <w:t xml:space="preserve"> образовани</w:t>
      </w:r>
      <w:r w:rsidR="00C1580A" w:rsidRPr="00EC4C4C">
        <w:rPr>
          <w:rFonts w:ascii="Times New Roman" w:hAnsi="Times New Roman"/>
          <w:bCs/>
          <w:sz w:val="28"/>
          <w:szCs w:val="28"/>
        </w:rPr>
        <w:t>ям</w:t>
      </w:r>
      <w:r w:rsidRPr="00EC4C4C">
        <w:rPr>
          <w:rFonts w:ascii="Times New Roman" w:hAnsi="Times New Roman"/>
          <w:bCs/>
          <w:sz w:val="28"/>
          <w:szCs w:val="28"/>
        </w:rPr>
        <w:t xml:space="preserve"> (ст. ст. 137, 138 БК РФ)</w:t>
      </w:r>
      <w:r w:rsidR="009E09C2">
        <w:rPr>
          <w:rFonts w:ascii="Times New Roman" w:hAnsi="Times New Roman"/>
          <w:bCs/>
          <w:sz w:val="28"/>
          <w:szCs w:val="28"/>
        </w:rPr>
        <w:t xml:space="preserve">, а также для </w:t>
      </w:r>
      <w:r w:rsidR="007C4EF2" w:rsidRPr="00EC4C4C">
        <w:rPr>
          <w:rFonts w:ascii="Times New Roman" w:hAnsi="Times New Roman"/>
          <w:bCs/>
          <w:sz w:val="28"/>
          <w:szCs w:val="28"/>
        </w:rPr>
        <w:t>муниципальны</w:t>
      </w:r>
      <w:r w:rsidR="009E09C2">
        <w:rPr>
          <w:rFonts w:ascii="Times New Roman" w:hAnsi="Times New Roman"/>
          <w:bCs/>
          <w:sz w:val="28"/>
          <w:szCs w:val="28"/>
        </w:rPr>
        <w:t>х</w:t>
      </w:r>
      <w:r w:rsidR="007C4EF2" w:rsidRPr="00EC4C4C">
        <w:rPr>
          <w:rFonts w:ascii="Times New Roman" w:hAnsi="Times New Roman"/>
          <w:bCs/>
          <w:sz w:val="28"/>
          <w:szCs w:val="28"/>
        </w:rPr>
        <w:t xml:space="preserve"> район</w:t>
      </w:r>
      <w:r w:rsidR="009E09C2">
        <w:rPr>
          <w:rFonts w:ascii="Times New Roman" w:hAnsi="Times New Roman"/>
          <w:bCs/>
          <w:sz w:val="28"/>
          <w:szCs w:val="28"/>
        </w:rPr>
        <w:t xml:space="preserve">ов, предоставляющим эти дотации </w:t>
      </w:r>
      <w:r w:rsidR="007C4EF2" w:rsidRPr="00EC4C4C">
        <w:rPr>
          <w:rFonts w:ascii="Times New Roman" w:hAnsi="Times New Roman"/>
          <w:bCs/>
          <w:sz w:val="28"/>
          <w:szCs w:val="28"/>
        </w:rPr>
        <w:t>бюджетам поселений (ст. 142.1 БК РФ)</w:t>
      </w:r>
      <w:r w:rsidR="009E09C2">
        <w:rPr>
          <w:rFonts w:ascii="Times New Roman" w:hAnsi="Times New Roman"/>
          <w:bCs/>
          <w:sz w:val="28"/>
          <w:szCs w:val="28"/>
        </w:rPr>
        <w:t>,</w:t>
      </w:r>
      <w:r w:rsidR="007C4EF2" w:rsidRPr="00EC4C4C">
        <w:rPr>
          <w:rFonts w:ascii="Times New Roman" w:hAnsi="Times New Roman"/>
          <w:bCs/>
          <w:sz w:val="28"/>
          <w:szCs w:val="28"/>
        </w:rPr>
        <w:t xml:space="preserve"> и </w:t>
      </w:r>
      <w:r w:rsidR="009E09C2">
        <w:rPr>
          <w:rFonts w:ascii="Times New Roman" w:hAnsi="Times New Roman"/>
          <w:bCs/>
          <w:sz w:val="28"/>
          <w:szCs w:val="28"/>
        </w:rPr>
        <w:t xml:space="preserve">для </w:t>
      </w:r>
      <w:r w:rsidR="00C1580A" w:rsidRPr="00EC4C4C">
        <w:rPr>
          <w:rFonts w:ascii="Times New Roman" w:hAnsi="Times New Roman"/>
          <w:bCs/>
          <w:sz w:val="28"/>
          <w:szCs w:val="28"/>
        </w:rPr>
        <w:t>городски</w:t>
      </w:r>
      <w:r w:rsidR="009E09C2">
        <w:rPr>
          <w:rFonts w:ascii="Times New Roman" w:hAnsi="Times New Roman"/>
          <w:bCs/>
          <w:sz w:val="28"/>
          <w:szCs w:val="28"/>
        </w:rPr>
        <w:t>х</w:t>
      </w:r>
      <w:r w:rsidR="00C1580A" w:rsidRPr="00EC4C4C">
        <w:rPr>
          <w:rFonts w:ascii="Times New Roman" w:hAnsi="Times New Roman"/>
          <w:bCs/>
          <w:sz w:val="28"/>
          <w:szCs w:val="28"/>
        </w:rPr>
        <w:t xml:space="preserve"> округ</w:t>
      </w:r>
      <w:r w:rsidR="009E09C2">
        <w:rPr>
          <w:rFonts w:ascii="Times New Roman" w:hAnsi="Times New Roman"/>
          <w:bCs/>
          <w:sz w:val="28"/>
          <w:szCs w:val="28"/>
        </w:rPr>
        <w:t>ов</w:t>
      </w:r>
      <w:r w:rsidR="00C1580A" w:rsidRPr="00EC4C4C">
        <w:rPr>
          <w:rFonts w:ascii="Times New Roman" w:hAnsi="Times New Roman"/>
          <w:bCs/>
          <w:sz w:val="28"/>
          <w:szCs w:val="28"/>
        </w:rPr>
        <w:t xml:space="preserve"> с внутригородским делением</w:t>
      </w:r>
      <w:r w:rsidR="009E09C2">
        <w:rPr>
          <w:rFonts w:ascii="Times New Roman" w:hAnsi="Times New Roman"/>
          <w:bCs/>
          <w:sz w:val="28"/>
          <w:szCs w:val="28"/>
        </w:rPr>
        <w:t>, направляющих такие дотации</w:t>
      </w:r>
      <w:r w:rsidR="00C1580A" w:rsidRPr="00EC4C4C">
        <w:rPr>
          <w:rFonts w:ascii="Times New Roman" w:hAnsi="Times New Roman"/>
          <w:bCs/>
          <w:sz w:val="28"/>
          <w:szCs w:val="28"/>
        </w:rPr>
        <w:t xml:space="preserve"> </w:t>
      </w:r>
      <w:r w:rsidR="007C4EF2" w:rsidRPr="00EC4C4C">
        <w:rPr>
          <w:rFonts w:ascii="Times New Roman" w:hAnsi="Times New Roman"/>
          <w:bCs/>
          <w:sz w:val="28"/>
          <w:szCs w:val="28"/>
        </w:rPr>
        <w:t xml:space="preserve">бюджетам входящих в их состав </w:t>
      </w:r>
      <w:r w:rsidR="00C1580A" w:rsidRPr="00EC4C4C">
        <w:rPr>
          <w:rFonts w:ascii="Times New Roman" w:hAnsi="Times New Roman"/>
          <w:bCs/>
          <w:sz w:val="28"/>
          <w:szCs w:val="28"/>
        </w:rPr>
        <w:t>внутригородских районо</w:t>
      </w:r>
      <w:r w:rsidR="007C4EF2" w:rsidRPr="00EC4C4C">
        <w:rPr>
          <w:rFonts w:ascii="Times New Roman" w:hAnsi="Times New Roman"/>
          <w:bCs/>
          <w:sz w:val="28"/>
          <w:szCs w:val="28"/>
        </w:rPr>
        <w:t>в (ст. 142.8 БК РФ).</w:t>
      </w:r>
    </w:p>
    <w:p w14:paraId="0E54F25E" w14:textId="77777777" w:rsidR="009E09C2" w:rsidRDefault="009E09C2" w:rsidP="00EC4C4C">
      <w:pPr>
        <w:pStyle w:val="p2"/>
        <w:spacing w:line="360" w:lineRule="auto"/>
        <w:ind w:right="-7" w:firstLine="709"/>
        <w:contextualSpacing/>
        <w:jc w:val="both"/>
        <w:rPr>
          <w:rFonts w:ascii="Times New Roman" w:hAnsi="Times New Roman"/>
          <w:bCs/>
          <w:sz w:val="28"/>
          <w:szCs w:val="28"/>
        </w:rPr>
      </w:pPr>
    </w:p>
    <w:p w14:paraId="1C81F634" w14:textId="6F398FF7" w:rsidR="008F027C" w:rsidRPr="00EC4C4C" w:rsidRDefault="00941E47"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Бюджетное законодательство также предусматривает предоставление </w:t>
      </w:r>
      <w:r w:rsidRPr="00EC4C4C">
        <w:rPr>
          <w:rFonts w:ascii="Times New Roman" w:hAnsi="Times New Roman"/>
          <w:bCs/>
          <w:i/>
          <w:sz w:val="28"/>
          <w:szCs w:val="28"/>
        </w:rPr>
        <w:t>дотаций на поддержку мер по обеспечению сбалансированности бюджетов</w:t>
      </w:r>
      <w:r w:rsidR="0094111A" w:rsidRPr="00EC4C4C">
        <w:rPr>
          <w:rFonts w:ascii="Times New Roman" w:hAnsi="Times New Roman"/>
          <w:bCs/>
          <w:sz w:val="28"/>
          <w:szCs w:val="28"/>
        </w:rPr>
        <w:t xml:space="preserve"> </w:t>
      </w:r>
      <w:r w:rsidR="008F027C" w:rsidRPr="00EC4C4C">
        <w:rPr>
          <w:rFonts w:ascii="Times New Roman" w:hAnsi="Times New Roman"/>
          <w:bCs/>
          <w:sz w:val="28"/>
          <w:szCs w:val="28"/>
        </w:rPr>
        <w:t xml:space="preserve">(в том числе в целях поощрения достижения наилучших значений показателей по итогам оценки эффективности деятельности органов исполнительной власти субъектов Российской Федерации и (или) органов местного самоуправления) и </w:t>
      </w:r>
      <w:r w:rsidR="008F027C" w:rsidRPr="00EC4C4C">
        <w:rPr>
          <w:rFonts w:ascii="Times New Roman" w:hAnsi="Times New Roman"/>
          <w:bCs/>
          <w:i/>
          <w:sz w:val="28"/>
          <w:szCs w:val="28"/>
        </w:rPr>
        <w:t>иных дотаций</w:t>
      </w:r>
      <w:r w:rsidR="008F027C" w:rsidRPr="00EC4C4C">
        <w:rPr>
          <w:rFonts w:ascii="Times New Roman" w:hAnsi="Times New Roman"/>
          <w:bCs/>
          <w:sz w:val="28"/>
          <w:szCs w:val="28"/>
        </w:rPr>
        <w:t xml:space="preserve"> </w:t>
      </w:r>
      <w:r w:rsidR="0094111A" w:rsidRPr="00EC4C4C">
        <w:rPr>
          <w:rFonts w:ascii="Times New Roman" w:hAnsi="Times New Roman"/>
          <w:bCs/>
          <w:sz w:val="28"/>
          <w:szCs w:val="28"/>
        </w:rPr>
        <w:t>(п. 11 ст. 131, ст. 138.4 БК РФ).</w:t>
      </w:r>
      <w:r w:rsidR="008F027C" w:rsidRPr="00EC4C4C">
        <w:rPr>
          <w:rFonts w:ascii="Times New Roman" w:hAnsi="Times New Roman"/>
          <w:bCs/>
          <w:sz w:val="28"/>
          <w:szCs w:val="28"/>
        </w:rPr>
        <w:t xml:space="preserve"> </w:t>
      </w:r>
      <w:r w:rsidR="001F2A32" w:rsidRPr="00EC4C4C">
        <w:rPr>
          <w:rFonts w:ascii="Times New Roman" w:hAnsi="Times New Roman"/>
          <w:bCs/>
          <w:sz w:val="28"/>
          <w:szCs w:val="28"/>
        </w:rPr>
        <w:t>Такие дотации могут предоставляться, например, на частичную компенсацию дополнительных расходов на повышение оплаты труда работников бюджетной сферы и иные цели, в целях стимулирования роста налогового потенциала по налогу на прибыль организаций, в целях стимулирования субъектов Российской Федерации, принимающих меры по привлечению инвестиций и увеличению регионального налогового потенциала</w:t>
      </w:r>
      <w:r w:rsidR="000C5311" w:rsidRPr="00EC4C4C">
        <w:rPr>
          <w:rStyle w:val="a6"/>
          <w:rFonts w:ascii="Times New Roman" w:hAnsi="Times New Roman"/>
          <w:bCs/>
          <w:sz w:val="28"/>
          <w:szCs w:val="28"/>
        </w:rPr>
        <w:footnoteReference w:id="83"/>
      </w:r>
      <w:r w:rsidR="000C5311" w:rsidRPr="00EC4C4C">
        <w:rPr>
          <w:rFonts w:ascii="Times New Roman" w:hAnsi="Times New Roman"/>
          <w:bCs/>
          <w:sz w:val="28"/>
          <w:szCs w:val="28"/>
        </w:rPr>
        <w:t>.</w:t>
      </w:r>
    </w:p>
    <w:p w14:paraId="0B14D14C" w14:textId="368EB9FD" w:rsidR="000C5311"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Как отмечают ученые, "введение "целевой" дотации свидетельствует об отходе от изначальной модели дотирования и указывает на поиск иных, дополнительных способов обеспечения сбалансированности бюджетов бюджетной системы РФ"</w:t>
      </w:r>
      <w:r w:rsidRPr="00EC4C4C">
        <w:rPr>
          <w:rStyle w:val="a6"/>
          <w:rFonts w:ascii="Times New Roman" w:hAnsi="Times New Roman"/>
          <w:bCs/>
          <w:sz w:val="28"/>
          <w:szCs w:val="28"/>
        </w:rPr>
        <w:footnoteReference w:id="84"/>
      </w:r>
      <w:r w:rsidRPr="00EC4C4C">
        <w:rPr>
          <w:rFonts w:ascii="Times New Roman" w:hAnsi="Times New Roman"/>
          <w:bCs/>
          <w:sz w:val="28"/>
          <w:szCs w:val="28"/>
        </w:rPr>
        <w:t xml:space="preserve">. </w:t>
      </w:r>
    </w:p>
    <w:p w14:paraId="4E8066B8" w14:textId="6A681085" w:rsidR="00A733BF"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
          <w:iCs/>
          <w:sz w:val="28"/>
          <w:szCs w:val="28"/>
        </w:rPr>
        <w:t>Межбюджетные субсидии</w:t>
      </w:r>
      <w:r w:rsidRPr="00EC4C4C">
        <w:rPr>
          <w:rFonts w:ascii="Times New Roman" w:hAnsi="Times New Roman"/>
          <w:bCs/>
          <w:sz w:val="28"/>
          <w:szCs w:val="28"/>
        </w:rPr>
        <w:t>, как и дотации, являются разновидностью</w:t>
      </w:r>
      <w:r w:rsidR="008F027C" w:rsidRPr="00EC4C4C">
        <w:rPr>
          <w:rFonts w:ascii="Times New Roman" w:hAnsi="Times New Roman"/>
          <w:bCs/>
          <w:sz w:val="28"/>
          <w:szCs w:val="28"/>
        </w:rPr>
        <w:t xml:space="preserve"> межбюджетных трансфертов, предоставляемых на решение вопросов, отнесенных к ведению получающего их публично-правового образования. </w:t>
      </w:r>
      <w:r w:rsidRPr="00EC4C4C">
        <w:rPr>
          <w:rFonts w:ascii="Times New Roman" w:hAnsi="Times New Roman"/>
          <w:bCs/>
          <w:sz w:val="28"/>
          <w:szCs w:val="28"/>
        </w:rPr>
        <w:t>В то же время они предоставляются для финансирования конкретных видов расходов</w:t>
      </w:r>
      <w:r w:rsidR="00A733BF" w:rsidRPr="00EC4C4C">
        <w:rPr>
          <w:rFonts w:ascii="Times New Roman" w:hAnsi="Times New Roman"/>
          <w:bCs/>
          <w:sz w:val="28"/>
          <w:szCs w:val="28"/>
        </w:rPr>
        <w:t>.</w:t>
      </w:r>
    </w:p>
    <w:p w14:paraId="04E8884D" w14:textId="669183F4" w:rsidR="000C5311" w:rsidRPr="00EC4C4C" w:rsidRDefault="00A733BF"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Ключевыми моментами в определении межбюджетных субсидий является их </w:t>
      </w:r>
      <w:r w:rsidR="000C5311" w:rsidRPr="00EC4C4C">
        <w:rPr>
          <w:rFonts w:ascii="Times New Roman" w:hAnsi="Times New Roman"/>
          <w:bCs/>
          <w:i/>
          <w:iCs/>
          <w:sz w:val="28"/>
          <w:szCs w:val="28"/>
        </w:rPr>
        <w:t>целев</w:t>
      </w:r>
      <w:r w:rsidRPr="00EC4C4C">
        <w:rPr>
          <w:rFonts w:ascii="Times New Roman" w:hAnsi="Times New Roman"/>
          <w:bCs/>
          <w:i/>
          <w:iCs/>
          <w:sz w:val="28"/>
          <w:szCs w:val="28"/>
        </w:rPr>
        <w:t>ой характер</w:t>
      </w:r>
      <w:r w:rsidRPr="00EC4C4C">
        <w:rPr>
          <w:rFonts w:ascii="Times New Roman" w:hAnsi="Times New Roman"/>
          <w:bCs/>
          <w:sz w:val="28"/>
          <w:szCs w:val="28"/>
        </w:rPr>
        <w:t xml:space="preserve"> и </w:t>
      </w:r>
      <w:r w:rsidRPr="00EC4C4C">
        <w:rPr>
          <w:rFonts w:ascii="Times New Roman" w:hAnsi="Times New Roman"/>
          <w:bCs/>
          <w:i/>
          <w:iCs/>
          <w:sz w:val="28"/>
          <w:szCs w:val="28"/>
        </w:rPr>
        <w:t>признак софинансирования</w:t>
      </w:r>
      <w:r w:rsidR="000C5311" w:rsidRPr="00EC4C4C">
        <w:rPr>
          <w:rFonts w:ascii="Times New Roman" w:hAnsi="Times New Roman"/>
          <w:bCs/>
          <w:sz w:val="28"/>
          <w:szCs w:val="28"/>
        </w:rPr>
        <w:t>.</w:t>
      </w:r>
      <w:r w:rsidRPr="00EC4C4C">
        <w:rPr>
          <w:rFonts w:ascii="Times New Roman" w:hAnsi="Times New Roman"/>
          <w:bCs/>
          <w:sz w:val="28"/>
          <w:szCs w:val="28"/>
        </w:rPr>
        <w:t xml:space="preserve"> </w:t>
      </w:r>
      <w:r w:rsidR="00B66EBC" w:rsidRPr="00EC4C4C">
        <w:rPr>
          <w:rFonts w:ascii="Times New Roman" w:hAnsi="Times New Roman"/>
          <w:bCs/>
          <w:sz w:val="28"/>
          <w:szCs w:val="28"/>
        </w:rPr>
        <w:t>Иными словами,</w:t>
      </w:r>
      <w:r w:rsidRPr="00EC4C4C">
        <w:rPr>
          <w:rFonts w:ascii="Times New Roman" w:hAnsi="Times New Roman"/>
          <w:bCs/>
          <w:sz w:val="28"/>
          <w:szCs w:val="28"/>
        </w:rPr>
        <w:t xml:space="preserve"> межбюджетная субсидия предоставляется при условии, что получающее публично-правовое образование также частично финансирует соответствующий вид расходов. </w:t>
      </w:r>
    </w:p>
    <w:p w14:paraId="09BBAC8D" w14:textId="370025C5" w:rsidR="000C5311" w:rsidRPr="00EC4C4C" w:rsidRDefault="000C5311"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lastRenderedPageBreak/>
        <w:t xml:space="preserve">Бюджетное законодательство выделяет </w:t>
      </w:r>
      <w:r w:rsidRPr="00EC4C4C">
        <w:rPr>
          <w:rFonts w:ascii="Times New Roman" w:hAnsi="Times New Roman"/>
          <w:bCs/>
          <w:i/>
          <w:sz w:val="28"/>
          <w:szCs w:val="28"/>
        </w:rPr>
        <w:t>нисходящие</w:t>
      </w:r>
      <w:r w:rsidR="00384D3F" w:rsidRPr="00EC4C4C">
        <w:rPr>
          <w:rFonts w:ascii="Times New Roman" w:hAnsi="Times New Roman"/>
          <w:bCs/>
          <w:sz w:val="28"/>
          <w:szCs w:val="28"/>
        </w:rPr>
        <w:t>,</w:t>
      </w:r>
      <w:r w:rsidR="00384D3F" w:rsidRPr="00EC4C4C">
        <w:rPr>
          <w:rFonts w:ascii="Times New Roman" w:hAnsi="Times New Roman"/>
          <w:b/>
          <w:bCs/>
          <w:sz w:val="28"/>
          <w:szCs w:val="28"/>
        </w:rPr>
        <w:t xml:space="preserve"> </w:t>
      </w:r>
      <w:r w:rsidR="00384D3F" w:rsidRPr="00EC4C4C">
        <w:rPr>
          <w:rFonts w:ascii="Times New Roman" w:hAnsi="Times New Roman"/>
          <w:bCs/>
          <w:i/>
          <w:sz w:val="28"/>
          <w:szCs w:val="28"/>
        </w:rPr>
        <w:t>горизонтальные</w:t>
      </w:r>
      <w:r w:rsidRPr="00EC4C4C">
        <w:rPr>
          <w:rFonts w:ascii="Times New Roman" w:hAnsi="Times New Roman"/>
          <w:bCs/>
          <w:sz w:val="28"/>
          <w:szCs w:val="28"/>
        </w:rPr>
        <w:t xml:space="preserve"> и </w:t>
      </w:r>
      <w:r w:rsidRPr="00EC4C4C">
        <w:rPr>
          <w:rFonts w:ascii="Times New Roman" w:hAnsi="Times New Roman"/>
          <w:bCs/>
          <w:i/>
          <w:sz w:val="28"/>
          <w:szCs w:val="28"/>
        </w:rPr>
        <w:t>восходящие межбюджетные субсидии</w:t>
      </w:r>
      <w:r w:rsidRPr="00EC4C4C">
        <w:rPr>
          <w:rFonts w:ascii="Times New Roman" w:hAnsi="Times New Roman"/>
          <w:bCs/>
          <w:sz w:val="28"/>
          <w:szCs w:val="28"/>
        </w:rPr>
        <w:t>.</w:t>
      </w:r>
    </w:p>
    <w:p w14:paraId="1C61F371" w14:textId="7EBE4581" w:rsidR="000C5311" w:rsidRPr="00EC4C4C" w:rsidRDefault="009F6351" w:rsidP="00EC4C4C">
      <w:pPr>
        <w:pStyle w:val="p2"/>
        <w:spacing w:line="360" w:lineRule="auto"/>
        <w:ind w:right="-7" w:firstLine="709"/>
        <w:contextualSpacing/>
        <w:jc w:val="both"/>
        <w:rPr>
          <w:rFonts w:ascii="Times New Roman" w:hAnsi="Times New Roman"/>
          <w:b/>
          <w:bCs/>
          <w:sz w:val="28"/>
          <w:szCs w:val="28"/>
        </w:rPr>
      </w:pPr>
      <w:r w:rsidRPr="00EC4C4C">
        <w:rPr>
          <w:rFonts w:ascii="Times New Roman" w:hAnsi="Times New Roman"/>
          <w:bCs/>
          <w:i/>
          <w:sz w:val="28"/>
          <w:szCs w:val="28"/>
        </w:rPr>
        <w:t>Российская Федерация</w:t>
      </w:r>
      <w:r w:rsidRPr="00EC4C4C">
        <w:rPr>
          <w:rFonts w:ascii="Times New Roman" w:hAnsi="Times New Roman"/>
          <w:bCs/>
          <w:sz w:val="28"/>
          <w:szCs w:val="28"/>
        </w:rPr>
        <w:t xml:space="preserve"> может предоставлять из федерального бюджета только нисходящие субсидии</w:t>
      </w:r>
      <w:r w:rsidR="00730BAF">
        <w:rPr>
          <w:rFonts w:ascii="Times New Roman" w:hAnsi="Times New Roman"/>
          <w:bCs/>
          <w:sz w:val="28"/>
          <w:szCs w:val="28"/>
        </w:rPr>
        <w:t xml:space="preserve"> </w:t>
      </w:r>
      <w:r w:rsidR="000C5311" w:rsidRPr="00EC4C4C">
        <w:rPr>
          <w:rFonts w:ascii="Times New Roman" w:hAnsi="Times New Roman"/>
          <w:bCs/>
          <w:sz w:val="28"/>
          <w:szCs w:val="28"/>
        </w:rPr>
        <w:t>(ст. 132 БК РФ).</w:t>
      </w:r>
    </w:p>
    <w:p w14:paraId="01E7002E" w14:textId="05307D80" w:rsidR="009F6351" w:rsidRPr="00EC4C4C" w:rsidRDefault="009F635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i/>
          <w:sz w:val="28"/>
          <w:szCs w:val="28"/>
        </w:rPr>
        <w:t>Субъекты Российской Федерации</w:t>
      </w:r>
      <w:r w:rsidRPr="00EC4C4C">
        <w:rPr>
          <w:rFonts w:ascii="Times New Roman" w:hAnsi="Times New Roman"/>
          <w:bCs/>
          <w:sz w:val="28"/>
          <w:szCs w:val="28"/>
        </w:rPr>
        <w:t xml:space="preserve"> могут предоставлять из своих бюджетов все три разновидности межбюджетных субсидий – нисходящие, горизонтальные и восходящие</w:t>
      </w:r>
      <w:r w:rsidR="00730BAF">
        <w:rPr>
          <w:rFonts w:ascii="Times New Roman" w:hAnsi="Times New Roman"/>
          <w:bCs/>
          <w:sz w:val="28"/>
          <w:szCs w:val="28"/>
        </w:rPr>
        <w:t xml:space="preserve"> </w:t>
      </w:r>
      <w:r w:rsidR="000C5311" w:rsidRPr="00EC4C4C">
        <w:rPr>
          <w:rFonts w:ascii="Times New Roman" w:hAnsi="Times New Roman"/>
          <w:bCs/>
          <w:sz w:val="28"/>
          <w:szCs w:val="28"/>
        </w:rPr>
        <w:t>(ст. 139</w:t>
      </w:r>
      <w:r w:rsidR="00730BAF">
        <w:rPr>
          <w:rFonts w:ascii="Times New Roman" w:hAnsi="Times New Roman"/>
          <w:bCs/>
          <w:sz w:val="28"/>
          <w:szCs w:val="28"/>
        </w:rPr>
        <w:t xml:space="preserve">, </w:t>
      </w:r>
      <w:r w:rsidR="00C72881" w:rsidRPr="00EC4C4C">
        <w:rPr>
          <w:rFonts w:ascii="Times New Roman" w:hAnsi="Times New Roman"/>
          <w:bCs/>
          <w:sz w:val="28"/>
          <w:szCs w:val="28"/>
        </w:rPr>
        <w:t>138.3</w:t>
      </w:r>
      <w:r w:rsidR="00730BAF">
        <w:rPr>
          <w:rFonts w:ascii="Times New Roman" w:hAnsi="Times New Roman"/>
          <w:bCs/>
          <w:sz w:val="28"/>
          <w:szCs w:val="28"/>
        </w:rPr>
        <w:t xml:space="preserve">, </w:t>
      </w:r>
      <w:r w:rsidRPr="00EC4C4C">
        <w:rPr>
          <w:rFonts w:ascii="Times New Roman" w:hAnsi="Times New Roman"/>
          <w:bCs/>
          <w:sz w:val="28"/>
          <w:szCs w:val="28"/>
        </w:rPr>
        <w:t>ст. 138.1 БК РФ)</w:t>
      </w:r>
      <w:r w:rsidR="00A733BF" w:rsidRPr="00EC4C4C">
        <w:rPr>
          <w:rFonts w:ascii="Times New Roman" w:hAnsi="Times New Roman"/>
          <w:bCs/>
          <w:sz w:val="28"/>
          <w:szCs w:val="28"/>
        </w:rPr>
        <w:t>.</w:t>
      </w:r>
    </w:p>
    <w:p w14:paraId="5588CA59" w14:textId="187F67AC" w:rsidR="000C5311" w:rsidRPr="00EC4C4C" w:rsidRDefault="00C1580A" w:rsidP="00730BAF">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i/>
          <w:sz w:val="28"/>
          <w:szCs w:val="28"/>
        </w:rPr>
        <w:t>Муниципальные образования</w:t>
      </w:r>
      <w:r w:rsidRPr="00EC4C4C">
        <w:rPr>
          <w:rFonts w:ascii="Times New Roman" w:hAnsi="Times New Roman"/>
          <w:bCs/>
          <w:sz w:val="28"/>
          <w:szCs w:val="28"/>
        </w:rPr>
        <w:t xml:space="preserve"> так же, как и субъекты Российской Федерации могут предоставлять нисходящие, горизонтальные и восходящие субсидии</w:t>
      </w:r>
      <w:r w:rsidR="00730BAF">
        <w:rPr>
          <w:rFonts w:ascii="Times New Roman" w:hAnsi="Times New Roman"/>
          <w:bCs/>
          <w:sz w:val="28"/>
          <w:szCs w:val="28"/>
        </w:rPr>
        <w:t xml:space="preserve">. </w:t>
      </w:r>
      <w:r w:rsidR="000C0724" w:rsidRPr="00EC4C4C">
        <w:rPr>
          <w:rFonts w:ascii="Times New Roman" w:hAnsi="Times New Roman"/>
          <w:bCs/>
          <w:sz w:val="28"/>
          <w:szCs w:val="28"/>
        </w:rPr>
        <w:t>Возможность предоставления нисходящих и горизонтальных субсидий предусмотрена ст. 142.3 БК РФ.</w:t>
      </w:r>
      <w:r w:rsidR="00730BAF">
        <w:rPr>
          <w:rFonts w:ascii="Times New Roman" w:hAnsi="Times New Roman"/>
          <w:bCs/>
          <w:sz w:val="28"/>
          <w:szCs w:val="28"/>
        </w:rPr>
        <w:t xml:space="preserve"> </w:t>
      </w:r>
      <w:r w:rsidR="000C5311" w:rsidRPr="00EC4C4C">
        <w:rPr>
          <w:rFonts w:ascii="Times New Roman" w:hAnsi="Times New Roman"/>
          <w:bCs/>
          <w:sz w:val="28"/>
          <w:szCs w:val="28"/>
        </w:rPr>
        <w:t xml:space="preserve">Также Бюджетный кодекс РФ предусматривает </w:t>
      </w:r>
      <w:r w:rsidR="00D57E2E" w:rsidRPr="00EC4C4C">
        <w:rPr>
          <w:rFonts w:ascii="Times New Roman" w:hAnsi="Times New Roman"/>
          <w:bCs/>
          <w:sz w:val="28"/>
          <w:szCs w:val="28"/>
        </w:rPr>
        <w:t xml:space="preserve">предоставление восходящих </w:t>
      </w:r>
      <w:r w:rsidR="000C5311" w:rsidRPr="00EC4C4C">
        <w:rPr>
          <w:rFonts w:ascii="Times New Roman" w:hAnsi="Times New Roman"/>
          <w:bCs/>
          <w:sz w:val="28"/>
          <w:szCs w:val="28"/>
        </w:rPr>
        <w:t xml:space="preserve">межбюджетные субсидии </w:t>
      </w:r>
      <w:r w:rsidR="00D57E2E" w:rsidRPr="00EC4C4C">
        <w:rPr>
          <w:rFonts w:ascii="Times New Roman" w:hAnsi="Times New Roman"/>
          <w:bCs/>
          <w:sz w:val="28"/>
          <w:szCs w:val="28"/>
        </w:rPr>
        <w:t xml:space="preserve">муниципальными образованиями. Такие субсидии предоставляются </w:t>
      </w:r>
      <w:r w:rsidR="000C5311" w:rsidRPr="00EC4C4C">
        <w:rPr>
          <w:rFonts w:ascii="Times New Roman" w:hAnsi="Times New Roman"/>
          <w:bCs/>
          <w:sz w:val="28"/>
          <w:szCs w:val="28"/>
        </w:rPr>
        <w:t>в бюджет субъекта Р</w:t>
      </w:r>
      <w:r w:rsidR="00D57E2E" w:rsidRPr="00EC4C4C">
        <w:rPr>
          <w:rFonts w:ascii="Times New Roman" w:hAnsi="Times New Roman"/>
          <w:bCs/>
          <w:sz w:val="28"/>
          <w:szCs w:val="28"/>
        </w:rPr>
        <w:t xml:space="preserve">оссийской </w:t>
      </w:r>
      <w:r w:rsidR="000C5311" w:rsidRPr="00EC4C4C">
        <w:rPr>
          <w:rFonts w:ascii="Times New Roman" w:hAnsi="Times New Roman"/>
          <w:bCs/>
          <w:sz w:val="28"/>
          <w:szCs w:val="28"/>
        </w:rPr>
        <w:t>Ф</w:t>
      </w:r>
      <w:r w:rsidR="00D57E2E" w:rsidRPr="00EC4C4C">
        <w:rPr>
          <w:rFonts w:ascii="Times New Roman" w:hAnsi="Times New Roman"/>
          <w:bCs/>
          <w:sz w:val="28"/>
          <w:szCs w:val="28"/>
        </w:rPr>
        <w:t>едерации</w:t>
      </w:r>
      <w:r w:rsidR="000C5311" w:rsidRPr="00EC4C4C">
        <w:rPr>
          <w:rFonts w:ascii="Times New Roman" w:hAnsi="Times New Roman"/>
          <w:bCs/>
          <w:sz w:val="28"/>
          <w:szCs w:val="28"/>
        </w:rPr>
        <w:t xml:space="preserve"> из бюджетов городских, сельских поселений (внутригородских районов) и (или) муниципальных районов (городских округов, городских округов с внутригородским делением), которые имеют высокий уровень доходов (ст. </w:t>
      </w:r>
      <w:r w:rsidR="00A733BF" w:rsidRPr="00EC4C4C">
        <w:rPr>
          <w:rFonts w:ascii="Times New Roman" w:hAnsi="Times New Roman"/>
          <w:bCs/>
          <w:sz w:val="28"/>
          <w:szCs w:val="28"/>
        </w:rPr>
        <w:t>1</w:t>
      </w:r>
      <w:r w:rsidR="000C5311" w:rsidRPr="00EC4C4C">
        <w:rPr>
          <w:rFonts w:ascii="Times New Roman" w:hAnsi="Times New Roman"/>
          <w:bCs/>
          <w:sz w:val="28"/>
          <w:szCs w:val="28"/>
        </w:rPr>
        <w:t>42.2 БК РФ)</w:t>
      </w:r>
      <w:r w:rsidR="00D57E2E" w:rsidRPr="00EC4C4C">
        <w:rPr>
          <w:rStyle w:val="a6"/>
          <w:rFonts w:ascii="Times New Roman" w:hAnsi="Times New Roman"/>
          <w:bCs/>
          <w:sz w:val="28"/>
          <w:szCs w:val="28"/>
        </w:rPr>
        <w:footnoteReference w:id="85"/>
      </w:r>
      <w:r w:rsidR="000C5311" w:rsidRPr="00EC4C4C">
        <w:rPr>
          <w:rFonts w:ascii="Times New Roman" w:hAnsi="Times New Roman"/>
          <w:bCs/>
          <w:sz w:val="28"/>
          <w:szCs w:val="28"/>
        </w:rPr>
        <w:t xml:space="preserve">. </w:t>
      </w:r>
      <w:r w:rsidR="00D57E2E" w:rsidRPr="00EC4C4C">
        <w:rPr>
          <w:rFonts w:ascii="Times New Roman" w:hAnsi="Times New Roman"/>
          <w:bCs/>
          <w:sz w:val="28"/>
          <w:szCs w:val="28"/>
        </w:rPr>
        <w:t xml:space="preserve">Эти субсидии </w:t>
      </w:r>
      <w:r w:rsidR="00730BAF">
        <w:rPr>
          <w:rFonts w:ascii="Times New Roman" w:hAnsi="Times New Roman"/>
          <w:bCs/>
          <w:sz w:val="28"/>
          <w:szCs w:val="28"/>
        </w:rPr>
        <w:t xml:space="preserve">в отличие ото всех иных </w:t>
      </w:r>
      <w:r w:rsidR="00D57E2E" w:rsidRPr="00EC4C4C">
        <w:rPr>
          <w:rFonts w:ascii="Times New Roman" w:hAnsi="Times New Roman"/>
          <w:bCs/>
          <w:sz w:val="28"/>
          <w:szCs w:val="28"/>
        </w:rPr>
        <w:t>имеют принудительный характер, т.к. инициатива их предоставления идет не от передающего, а от получающего бюджета.</w:t>
      </w:r>
    </w:p>
    <w:p w14:paraId="4DD92239" w14:textId="5E7A9DCB" w:rsidR="00B8007F" w:rsidRPr="00EC4C4C" w:rsidRDefault="000C531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
          <w:iCs/>
          <w:sz w:val="28"/>
          <w:szCs w:val="28"/>
        </w:rPr>
        <w:t>Субвенции</w:t>
      </w:r>
      <w:r w:rsidRPr="00EC4C4C">
        <w:rPr>
          <w:rFonts w:ascii="Times New Roman" w:hAnsi="Times New Roman"/>
          <w:bCs/>
          <w:sz w:val="28"/>
          <w:szCs w:val="28"/>
        </w:rPr>
        <w:t xml:space="preserve"> представляют собой </w:t>
      </w:r>
      <w:r w:rsidR="00B8007F" w:rsidRPr="00EC4C4C">
        <w:rPr>
          <w:rFonts w:ascii="Times New Roman" w:hAnsi="Times New Roman"/>
          <w:bCs/>
          <w:sz w:val="28"/>
          <w:szCs w:val="28"/>
        </w:rPr>
        <w:t>межбюджетные трансферты, предоставляемые на осуществление отдельных полномочий, передаваемых с другого уровня бюджетной системы, т.е. на реализацию делегированных полномочий.</w:t>
      </w:r>
    </w:p>
    <w:p w14:paraId="05E2308E" w14:textId="00A1B30D" w:rsidR="00B66EBC" w:rsidRPr="00EC4C4C" w:rsidRDefault="00B66EBC"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Субвенции, как и межбюджетные субсидии имеют целевой характер. Однако в силу того, что публично-правовое образование должно полностью компенсировать осуществление делегированных полномочий, признак софинансирования, характерный для межбюджетных субсидий, здесь не </w:t>
      </w:r>
      <w:r w:rsidRPr="00EC4C4C">
        <w:rPr>
          <w:rFonts w:ascii="Times New Roman" w:hAnsi="Times New Roman"/>
          <w:bCs/>
          <w:sz w:val="28"/>
          <w:szCs w:val="28"/>
        </w:rPr>
        <w:lastRenderedPageBreak/>
        <w:t>применяется. Субвенция должна полностью обеспечить осуществление делегированного полномочия.</w:t>
      </w:r>
    </w:p>
    <w:p w14:paraId="44A33AB7" w14:textId="56B326E3" w:rsidR="000C5311" w:rsidRPr="00EC4C4C" w:rsidRDefault="00A63DFA"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Российская Федерация предоставляет только нисходящие субвенции субъектам Российской Федерации</w:t>
      </w:r>
      <w:r w:rsidR="00C909BD">
        <w:rPr>
          <w:rFonts w:ascii="Times New Roman" w:hAnsi="Times New Roman"/>
          <w:bCs/>
          <w:sz w:val="28"/>
          <w:szCs w:val="28"/>
        </w:rPr>
        <w:t xml:space="preserve"> </w:t>
      </w:r>
      <w:r w:rsidR="000C5311" w:rsidRPr="00EC4C4C">
        <w:rPr>
          <w:rFonts w:ascii="Times New Roman" w:hAnsi="Times New Roman"/>
          <w:bCs/>
          <w:sz w:val="28"/>
          <w:szCs w:val="28"/>
        </w:rPr>
        <w:t xml:space="preserve">(ст. 133 БК РФ). </w:t>
      </w:r>
    </w:p>
    <w:p w14:paraId="2BEC2A9D" w14:textId="25497D45" w:rsidR="00B34CFC" w:rsidRPr="00EC4C4C" w:rsidRDefault="00BF6A7D" w:rsidP="00EC4C4C">
      <w:pPr>
        <w:pStyle w:val="p2"/>
        <w:spacing w:line="360" w:lineRule="auto"/>
        <w:ind w:right="-7" w:firstLine="709"/>
        <w:contextualSpacing/>
        <w:jc w:val="both"/>
        <w:rPr>
          <w:rFonts w:ascii="Times New Roman" w:hAnsi="Times New Roman"/>
          <w:sz w:val="28"/>
          <w:szCs w:val="28"/>
        </w:rPr>
      </w:pPr>
      <w:r w:rsidRPr="00EC4C4C">
        <w:rPr>
          <w:rFonts w:ascii="Times New Roman" w:hAnsi="Times New Roman"/>
          <w:bCs/>
          <w:sz w:val="28"/>
          <w:szCs w:val="28"/>
        </w:rPr>
        <w:t xml:space="preserve">Субъекты Российской Федерации могут </w:t>
      </w:r>
      <w:r w:rsidR="00B34CFC" w:rsidRPr="00EC4C4C">
        <w:rPr>
          <w:rFonts w:ascii="Times New Roman" w:hAnsi="Times New Roman"/>
          <w:bCs/>
          <w:sz w:val="28"/>
          <w:szCs w:val="28"/>
        </w:rPr>
        <w:t>предоставл</w:t>
      </w:r>
      <w:r w:rsidRPr="00EC4C4C">
        <w:rPr>
          <w:rFonts w:ascii="Times New Roman" w:hAnsi="Times New Roman"/>
          <w:bCs/>
          <w:sz w:val="28"/>
          <w:szCs w:val="28"/>
        </w:rPr>
        <w:t xml:space="preserve">ять как </w:t>
      </w:r>
      <w:r w:rsidR="00B34CFC" w:rsidRPr="00EC4C4C">
        <w:rPr>
          <w:rFonts w:ascii="Times New Roman" w:hAnsi="Times New Roman"/>
          <w:bCs/>
          <w:sz w:val="28"/>
          <w:szCs w:val="28"/>
        </w:rPr>
        <w:t>нисходящи</w:t>
      </w:r>
      <w:r w:rsidRPr="00EC4C4C">
        <w:rPr>
          <w:rFonts w:ascii="Times New Roman" w:hAnsi="Times New Roman"/>
          <w:bCs/>
          <w:sz w:val="28"/>
          <w:szCs w:val="28"/>
        </w:rPr>
        <w:t>е, так</w:t>
      </w:r>
      <w:r w:rsidR="00B34CFC" w:rsidRPr="00EC4C4C">
        <w:rPr>
          <w:rFonts w:ascii="Times New Roman" w:hAnsi="Times New Roman"/>
          <w:bCs/>
          <w:sz w:val="28"/>
          <w:szCs w:val="28"/>
        </w:rPr>
        <w:t xml:space="preserve"> и восходящи</w:t>
      </w:r>
      <w:r w:rsidRPr="00EC4C4C">
        <w:rPr>
          <w:rFonts w:ascii="Times New Roman" w:hAnsi="Times New Roman"/>
          <w:bCs/>
          <w:sz w:val="28"/>
          <w:szCs w:val="28"/>
        </w:rPr>
        <w:t>е</w:t>
      </w:r>
      <w:r w:rsidR="00B34CFC" w:rsidRPr="00EC4C4C">
        <w:rPr>
          <w:rFonts w:ascii="Times New Roman" w:hAnsi="Times New Roman"/>
          <w:bCs/>
          <w:sz w:val="28"/>
          <w:szCs w:val="28"/>
        </w:rPr>
        <w:t xml:space="preserve"> субвенций</w:t>
      </w:r>
      <w:r w:rsidR="00C909BD">
        <w:rPr>
          <w:rFonts w:ascii="Times New Roman" w:hAnsi="Times New Roman"/>
          <w:bCs/>
          <w:sz w:val="28"/>
          <w:szCs w:val="28"/>
        </w:rPr>
        <w:t xml:space="preserve"> </w:t>
      </w:r>
      <w:r w:rsidR="000C5311" w:rsidRPr="00EC4C4C">
        <w:rPr>
          <w:rFonts w:ascii="Times New Roman" w:hAnsi="Times New Roman"/>
          <w:sz w:val="28"/>
          <w:szCs w:val="28"/>
        </w:rPr>
        <w:t>(ст. 140</w:t>
      </w:r>
      <w:r w:rsidR="005C446A">
        <w:rPr>
          <w:rFonts w:ascii="Times New Roman" w:hAnsi="Times New Roman"/>
          <w:sz w:val="28"/>
          <w:szCs w:val="28"/>
        </w:rPr>
        <w:t xml:space="preserve">, </w:t>
      </w:r>
      <w:r w:rsidR="00B34CFC" w:rsidRPr="00EC4C4C">
        <w:rPr>
          <w:rFonts w:ascii="Times New Roman" w:hAnsi="Times New Roman"/>
          <w:sz w:val="28"/>
          <w:szCs w:val="28"/>
        </w:rPr>
        <w:t>138.2 БК РФ).</w:t>
      </w:r>
    </w:p>
    <w:p w14:paraId="27C60220" w14:textId="79213E7A" w:rsidR="00BF6A7D" w:rsidRPr="00EC4C4C" w:rsidRDefault="00BF6A7D"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Муниципальные образования могут предоставлять нисходящие субвенций (ст. 142 БК РФ).</w:t>
      </w:r>
    </w:p>
    <w:p w14:paraId="7DCE70F1" w14:textId="10B62377" w:rsidR="009A5728" w:rsidRPr="00EC4C4C" w:rsidRDefault="009A5728"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С появлением в законодательстве федеральной территории как особого вида публично-правовых образований в бюджетное законодательство были введены субвенции бюджетам субъектов РФ и местным бюджетам из бюджета федеральной территории (ст. 138.5 БК РФ).</w:t>
      </w:r>
    </w:p>
    <w:p w14:paraId="0517DDCC" w14:textId="1C955AA3" w:rsidR="000C5311" w:rsidRPr="00EC4C4C" w:rsidRDefault="000F1CDD"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Помимо дотаций, субсидий и субвенций бюджетное законодательство предусматривает предоставление </w:t>
      </w:r>
      <w:r w:rsidRPr="00EC4C4C">
        <w:rPr>
          <w:rFonts w:ascii="Times New Roman" w:hAnsi="Times New Roman"/>
          <w:b/>
          <w:sz w:val="28"/>
          <w:szCs w:val="28"/>
        </w:rPr>
        <w:t>иных межбюджетных трансфертов</w:t>
      </w:r>
      <w:r w:rsidRPr="00EC4C4C">
        <w:rPr>
          <w:rFonts w:ascii="Times New Roman" w:hAnsi="Times New Roman"/>
          <w:bCs/>
          <w:sz w:val="28"/>
          <w:szCs w:val="28"/>
        </w:rPr>
        <w:t>.</w:t>
      </w:r>
    </w:p>
    <w:p w14:paraId="44F24620" w14:textId="2E43DDC5" w:rsidR="000F1CDD" w:rsidRPr="00EC4C4C" w:rsidRDefault="000F1CDD"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Иные межбюджетные трансферты являются разновидностью межбюджетных трансфертов, предоставляемых на решение вопросов, отнесенных к ведению получающего их публично-правового образования. Они носят целевой характер.</w:t>
      </w:r>
    </w:p>
    <w:p w14:paraId="3213AA32" w14:textId="75068DFC" w:rsidR="005E3CA8" w:rsidRPr="00EC4C4C" w:rsidRDefault="00E13C3E"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Предоставление иных межбюджетных трансфертов осуществляется из федерального бюджета </w:t>
      </w:r>
      <w:r w:rsidR="005E3CA8" w:rsidRPr="00EC4C4C">
        <w:rPr>
          <w:rFonts w:ascii="Times New Roman" w:hAnsi="Times New Roman"/>
          <w:bCs/>
          <w:sz w:val="28"/>
          <w:szCs w:val="28"/>
        </w:rPr>
        <w:t xml:space="preserve">бюджетам субъектов РФ </w:t>
      </w:r>
      <w:r w:rsidRPr="00EC4C4C">
        <w:rPr>
          <w:rFonts w:ascii="Times New Roman" w:hAnsi="Times New Roman"/>
          <w:bCs/>
          <w:sz w:val="28"/>
          <w:szCs w:val="28"/>
        </w:rPr>
        <w:t xml:space="preserve">(ст. </w:t>
      </w:r>
      <w:r w:rsidR="005E3CA8" w:rsidRPr="00EC4C4C">
        <w:rPr>
          <w:rFonts w:ascii="Times New Roman" w:hAnsi="Times New Roman"/>
          <w:bCs/>
          <w:sz w:val="28"/>
          <w:szCs w:val="28"/>
        </w:rPr>
        <w:t>132.1 БК РФ), из бюджетов субъектов РФ местным бюджетам (ст. 139.1 БК</w:t>
      </w:r>
      <w:r w:rsidR="009A5728" w:rsidRPr="00EC4C4C">
        <w:rPr>
          <w:rFonts w:ascii="Times New Roman" w:hAnsi="Times New Roman"/>
          <w:bCs/>
          <w:sz w:val="28"/>
          <w:szCs w:val="28"/>
        </w:rPr>
        <w:t xml:space="preserve"> </w:t>
      </w:r>
      <w:r w:rsidR="005E3CA8" w:rsidRPr="00EC4C4C">
        <w:rPr>
          <w:rFonts w:ascii="Times New Roman" w:hAnsi="Times New Roman"/>
          <w:bCs/>
          <w:sz w:val="28"/>
          <w:szCs w:val="28"/>
        </w:rPr>
        <w:t>РФ) и и</w:t>
      </w:r>
      <w:r w:rsidR="00A02B84" w:rsidRPr="00EC4C4C">
        <w:rPr>
          <w:rFonts w:ascii="Times New Roman" w:hAnsi="Times New Roman"/>
          <w:bCs/>
          <w:sz w:val="28"/>
          <w:szCs w:val="28"/>
        </w:rPr>
        <w:t>з</w:t>
      </w:r>
      <w:r w:rsidR="005E3CA8" w:rsidRPr="00EC4C4C">
        <w:rPr>
          <w:rFonts w:ascii="Times New Roman" w:hAnsi="Times New Roman"/>
          <w:bCs/>
          <w:sz w:val="28"/>
          <w:szCs w:val="28"/>
        </w:rPr>
        <w:t xml:space="preserve"> местных бюджетов (ст. ст. 142.4</w:t>
      </w:r>
      <w:r w:rsidR="005E3CA8" w:rsidRPr="00EC4C4C">
        <w:rPr>
          <w:rFonts w:ascii="Times New Roman" w:hAnsi="Times New Roman"/>
          <w:bCs/>
          <w:sz w:val="28"/>
          <w:szCs w:val="28"/>
        </w:rPr>
        <w:softHyphen/>
      </w:r>
      <w:r w:rsidR="005E3CA8" w:rsidRPr="00EC4C4C">
        <w:rPr>
          <w:rFonts w:ascii="Times New Roman" w:hAnsi="Times New Roman"/>
          <w:bCs/>
          <w:sz w:val="28"/>
          <w:szCs w:val="28"/>
        </w:rPr>
        <w:softHyphen/>
        <w:t xml:space="preserve">–142.7 БК РФ). Причем </w:t>
      </w:r>
      <w:r w:rsidR="00A02B84" w:rsidRPr="00EC4C4C">
        <w:rPr>
          <w:rFonts w:ascii="Times New Roman" w:hAnsi="Times New Roman"/>
          <w:bCs/>
          <w:sz w:val="28"/>
          <w:szCs w:val="28"/>
        </w:rPr>
        <w:t>из</w:t>
      </w:r>
      <w:r w:rsidR="005E3CA8" w:rsidRPr="00EC4C4C">
        <w:rPr>
          <w:rFonts w:ascii="Times New Roman" w:hAnsi="Times New Roman"/>
          <w:bCs/>
          <w:sz w:val="28"/>
          <w:szCs w:val="28"/>
        </w:rPr>
        <w:t xml:space="preserve"> федерального бюджета и бюджетов субъектов РФ предусмотрены только нисходящие межбюджетные трансферты, а из местных бюджетов также возможны восходящие (ст. ст. 142.5, 142.7 БК РФ).</w:t>
      </w:r>
    </w:p>
    <w:p w14:paraId="4BDC50CF" w14:textId="389E4055" w:rsidR="00EE2A29" w:rsidRPr="00EC4C4C" w:rsidRDefault="00930DE1" w:rsidP="00D74AAA">
      <w:pPr>
        <w:pStyle w:val="p2"/>
        <w:spacing w:line="360" w:lineRule="auto"/>
        <w:ind w:firstLine="709"/>
        <w:contextualSpacing/>
        <w:jc w:val="both"/>
        <w:rPr>
          <w:rFonts w:ascii="Times New Roman" w:hAnsi="Times New Roman"/>
          <w:sz w:val="28"/>
          <w:szCs w:val="28"/>
        </w:rPr>
      </w:pPr>
      <w:r w:rsidRPr="00EC4C4C">
        <w:rPr>
          <w:rFonts w:ascii="Times New Roman" w:hAnsi="Times New Roman"/>
          <w:bCs/>
          <w:sz w:val="28"/>
          <w:szCs w:val="28"/>
        </w:rPr>
        <w:t xml:space="preserve">Важным моментом является закрытый перечень видов иных межбюджетных трансфертов. Слово «иные» не должно вводить в заблуждение и ориентировать на возможность выделение каких-либо иных межбюджетных трансфертов, которые прямо не предусмотрены в вышеуказанных нормах Бюджетного кодекса РФ. </w:t>
      </w:r>
      <w:r w:rsidR="00EE2A29" w:rsidRPr="00EC4C4C">
        <w:rPr>
          <w:rFonts w:ascii="Times New Roman" w:hAnsi="Times New Roman"/>
          <w:sz w:val="28"/>
          <w:szCs w:val="28"/>
        </w:rPr>
        <w:br w:type="page"/>
      </w:r>
    </w:p>
    <w:p w14:paraId="0BB56F2B" w14:textId="0276FFDE" w:rsidR="00EE2A29" w:rsidRPr="00EC4C4C" w:rsidRDefault="00406011" w:rsidP="00EC4C4C">
      <w:pPr>
        <w:pStyle w:val="1"/>
        <w:spacing w:before="0" w:line="360" w:lineRule="auto"/>
        <w:rPr>
          <w:rFonts w:cs="Times New Roman"/>
          <w:color w:val="auto"/>
          <w:szCs w:val="28"/>
        </w:rPr>
      </w:pPr>
      <w:bookmarkStart w:id="12" w:name="_Toc21943504"/>
      <w:r w:rsidRPr="00EC4C4C">
        <w:rPr>
          <w:rFonts w:cs="Times New Roman"/>
          <w:color w:val="auto"/>
          <w:szCs w:val="28"/>
        </w:rPr>
        <w:lastRenderedPageBreak/>
        <w:t xml:space="preserve">Глава </w:t>
      </w:r>
      <w:r w:rsidR="00E257E3" w:rsidRPr="00EC4C4C">
        <w:rPr>
          <w:rFonts w:cs="Times New Roman"/>
          <w:color w:val="auto"/>
          <w:szCs w:val="28"/>
        </w:rPr>
        <w:t>14</w:t>
      </w:r>
      <w:r w:rsidR="00EE2A29" w:rsidRPr="00EC4C4C">
        <w:rPr>
          <w:rFonts w:cs="Times New Roman"/>
          <w:color w:val="auto"/>
          <w:szCs w:val="28"/>
        </w:rPr>
        <w:t>. Бюджетный процесс</w:t>
      </w:r>
      <w:bookmarkEnd w:id="12"/>
      <w:r w:rsidR="00EE2A29" w:rsidRPr="00EC4C4C">
        <w:rPr>
          <w:rFonts w:cs="Times New Roman"/>
          <w:color w:val="auto"/>
          <w:szCs w:val="28"/>
        </w:rPr>
        <w:t xml:space="preserve"> </w:t>
      </w:r>
    </w:p>
    <w:p w14:paraId="36E3C91E" w14:textId="77777777" w:rsidR="00EE2A29" w:rsidRPr="00EC4C4C" w:rsidRDefault="00EE2A29" w:rsidP="00EC4C4C">
      <w:pPr>
        <w:pStyle w:val="p1"/>
        <w:spacing w:line="360" w:lineRule="auto"/>
        <w:contextualSpacing/>
        <w:jc w:val="both"/>
        <w:rPr>
          <w:rFonts w:ascii="Times New Roman" w:hAnsi="Times New Roman"/>
          <w:b/>
          <w:bCs/>
          <w:sz w:val="28"/>
          <w:szCs w:val="28"/>
        </w:rPr>
      </w:pPr>
    </w:p>
    <w:p w14:paraId="4A7682F6" w14:textId="2E5EF96A" w:rsidR="00EE2A29" w:rsidRPr="00EC4C4C" w:rsidRDefault="00EE2A29" w:rsidP="00EC4C4C">
      <w:pPr>
        <w:pStyle w:val="2"/>
        <w:spacing w:before="0" w:line="360" w:lineRule="auto"/>
        <w:rPr>
          <w:rFonts w:cs="Times New Roman"/>
          <w:color w:val="auto"/>
          <w:szCs w:val="28"/>
        </w:rPr>
      </w:pPr>
      <w:bookmarkStart w:id="13" w:name="_Toc21943505"/>
      <w:r w:rsidRPr="00EC4C4C">
        <w:rPr>
          <w:rFonts w:cs="Times New Roman"/>
          <w:color w:val="auto"/>
          <w:szCs w:val="28"/>
        </w:rPr>
        <w:t>§ 1. Понятие и структура бюджетного процесса.</w:t>
      </w:r>
      <w:bookmarkEnd w:id="13"/>
    </w:p>
    <w:p w14:paraId="448A78EE" w14:textId="64F26DA0" w:rsidR="00B55803" w:rsidRPr="00EC4C4C" w:rsidRDefault="00EE2A29"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Бюджетный процесс представляет собой институт </w:t>
      </w:r>
      <w:r w:rsidR="00EF36A9" w:rsidRPr="00EC4C4C">
        <w:rPr>
          <w:rFonts w:ascii="Times New Roman" w:hAnsi="Times New Roman"/>
          <w:bCs/>
          <w:sz w:val="28"/>
          <w:szCs w:val="28"/>
        </w:rPr>
        <w:t>бюджетного права,</w:t>
      </w:r>
      <w:r w:rsidRPr="00EC4C4C">
        <w:rPr>
          <w:rFonts w:ascii="Times New Roman" w:hAnsi="Times New Roman"/>
          <w:bCs/>
          <w:sz w:val="28"/>
          <w:szCs w:val="28"/>
        </w:rPr>
        <w:t xml:space="preserve"> в рамках которого регулируется </w:t>
      </w:r>
      <w:r w:rsidR="00E07176" w:rsidRPr="00EC4C4C">
        <w:rPr>
          <w:rFonts w:ascii="Times New Roman" w:hAnsi="Times New Roman"/>
          <w:bCs/>
          <w:sz w:val="28"/>
          <w:szCs w:val="28"/>
        </w:rPr>
        <w:t>«</w:t>
      </w:r>
      <w:r w:rsidR="00B55803" w:rsidRPr="00EC4C4C">
        <w:rPr>
          <w:rFonts w:ascii="Times New Roman" w:hAnsi="Times New Roman"/>
          <w:bCs/>
          <w:sz w:val="28"/>
          <w:szCs w:val="28"/>
        </w:rPr>
        <w:t>динамика</w:t>
      </w:r>
      <w:r w:rsidR="00E07176" w:rsidRPr="00EC4C4C">
        <w:rPr>
          <w:rFonts w:ascii="Times New Roman" w:hAnsi="Times New Roman"/>
          <w:bCs/>
          <w:sz w:val="28"/>
          <w:szCs w:val="28"/>
        </w:rPr>
        <w:t>»</w:t>
      </w:r>
      <w:r w:rsidR="00B55803" w:rsidRPr="00EC4C4C">
        <w:rPr>
          <w:rFonts w:ascii="Times New Roman" w:hAnsi="Times New Roman"/>
          <w:bCs/>
          <w:sz w:val="28"/>
          <w:szCs w:val="28"/>
        </w:rPr>
        <w:t xml:space="preserve"> отношений, связанных с расходами</w:t>
      </w:r>
      <w:r w:rsidR="00680441" w:rsidRPr="00EC4C4C">
        <w:rPr>
          <w:rFonts w:ascii="Times New Roman" w:hAnsi="Times New Roman"/>
          <w:bCs/>
          <w:sz w:val="28"/>
          <w:szCs w:val="28"/>
        </w:rPr>
        <w:t xml:space="preserve">, доходами бюджетов </w:t>
      </w:r>
      <w:r w:rsidR="00B55803" w:rsidRPr="00EC4C4C">
        <w:rPr>
          <w:rFonts w:ascii="Times New Roman" w:hAnsi="Times New Roman"/>
          <w:bCs/>
          <w:sz w:val="28"/>
          <w:szCs w:val="28"/>
        </w:rPr>
        <w:t>и источниками финансирования их дефицит</w:t>
      </w:r>
      <w:r w:rsidR="00B04858" w:rsidRPr="00EC4C4C">
        <w:rPr>
          <w:rFonts w:ascii="Times New Roman" w:hAnsi="Times New Roman"/>
          <w:bCs/>
          <w:sz w:val="28"/>
          <w:szCs w:val="28"/>
        </w:rPr>
        <w:t>а</w:t>
      </w:r>
      <w:r w:rsidR="00B55803" w:rsidRPr="00EC4C4C">
        <w:rPr>
          <w:rFonts w:ascii="Times New Roman" w:hAnsi="Times New Roman"/>
          <w:bCs/>
          <w:sz w:val="28"/>
          <w:szCs w:val="28"/>
        </w:rPr>
        <w:t>.</w:t>
      </w:r>
    </w:p>
    <w:p w14:paraId="109330B4" w14:textId="2E974F64" w:rsidR="008F4466" w:rsidRPr="00EC4C4C" w:rsidRDefault="00E07176"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Бюджетный процесс не является обычным процессом, юридическим процессом в обычном понимании.</w:t>
      </w:r>
      <w:r w:rsidR="008F4466" w:rsidRPr="00EC4C4C">
        <w:rPr>
          <w:rFonts w:ascii="Times New Roman" w:hAnsi="Times New Roman"/>
          <w:bCs/>
          <w:sz w:val="28"/>
          <w:szCs w:val="28"/>
        </w:rPr>
        <w:t xml:space="preserve"> Понятие бюджетного процесса призвано отразить не </w:t>
      </w:r>
      <w:proofErr w:type="spellStart"/>
      <w:r w:rsidR="008F4466" w:rsidRPr="00EC4C4C">
        <w:rPr>
          <w:rFonts w:ascii="Times New Roman" w:hAnsi="Times New Roman"/>
          <w:bCs/>
          <w:sz w:val="28"/>
          <w:szCs w:val="28"/>
        </w:rPr>
        <w:t>процессуальность</w:t>
      </w:r>
      <w:proofErr w:type="spellEnd"/>
      <w:r w:rsidR="008F4466" w:rsidRPr="00EC4C4C">
        <w:rPr>
          <w:rFonts w:ascii="Times New Roman" w:hAnsi="Times New Roman"/>
          <w:bCs/>
          <w:sz w:val="28"/>
          <w:szCs w:val="28"/>
        </w:rPr>
        <w:t xml:space="preserve"> соответствующих отношений, а их связь с продвижением бюджета. Бюджетный процесс означает движение бюджета как особого плана</w:t>
      </w:r>
      <w:r w:rsidR="008F4466" w:rsidRPr="00EC4C4C">
        <w:rPr>
          <w:rStyle w:val="a6"/>
          <w:rFonts w:ascii="Times New Roman" w:hAnsi="Times New Roman"/>
          <w:sz w:val="28"/>
          <w:szCs w:val="28"/>
        </w:rPr>
        <w:footnoteReference w:id="86"/>
      </w:r>
      <w:r w:rsidR="008F4466" w:rsidRPr="00EC4C4C">
        <w:rPr>
          <w:rFonts w:ascii="Times New Roman" w:hAnsi="Times New Roman"/>
          <w:sz w:val="28"/>
          <w:szCs w:val="28"/>
        </w:rPr>
        <w:t>.</w:t>
      </w:r>
      <w:r w:rsidR="008F4466" w:rsidRPr="00EC4C4C">
        <w:rPr>
          <w:rFonts w:ascii="Times New Roman" w:hAnsi="Times New Roman"/>
          <w:bCs/>
          <w:sz w:val="28"/>
          <w:szCs w:val="28"/>
        </w:rPr>
        <w:t xml:space="preserve"> Он является практически единственным юридическим процессом, обслуживающи</w:t>
      </w:r>
      <w:r w:rsidR="00680441" w:rsidRPr="00EC4C4C">
        <w:rPr>
          <w:rFonts w:ascii="Times New Roman" w:hAnsi="Times New Roman"/>
          <w:bCs/>
          <w:sz w:val="28"/>
          <w:szCs w:val="28"/>
        </w:rPr>
        <w:t>м</w:t>
      </w:r>
      <w:r w:rsidR="008F4466" w:rsidRPr="00EC4C4C">
        <w:rPr>
          <w:rFonts w:ascii="Times New Roman" w:hAnsi="Times New Roman"/>
          <w:bCs/>
          <w:sz w:val="28"/>
          <w:szCs w:val="28"/>
        </w:rPr>
        <w:t xml:space="preserve"> формирование и исполнение одного-единственного закона – закона о бюджете на предстоящий финансовый год</w:t>
      </w:r>
      <w:r w:rsidR="008F4466" w:rsidRPr="00EC4C4C">
        <w:rPr>
          <w:rStyle w:val="a6"/>
          <w:rFonts w:ascii="Times New Roman" w:hAnsi="Times New Roman"/>
          <w:sz w:val="28"/>
          <w:szCs w:val="28"/>
        </w:rPr>
        <w:footnoteReference w:id="87"/>
      </w:r>
      <w:r w:rsidR="008F4466" w:rsidRPr="00EC4C4C">
        <w:rPr>
          <w:rFonts w:ascii="Times New Roman" w:hAnsi="Times New Roman"/>
          <w:bCs/>
          <w:sz w:val="28"/>
          <w:szCs w:val="28"/>
        </w:rPr>
        <w:t>.</w:t>
      </w:r>
    </w:p>
    <w:p w14:paraId="2912ADCA" w14:textId="046650AA" w:rsidR="008F1E34" w:rsidRPr="00EC4C4C" w:rsidRDefault="008F1E34"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Понимание бюджетного процесса в качестве процесса движения бюджета как финансового плана-прогноза отражается на его </w:t>
      </w:r>
      <w:r w:rsidR="00680441" w:rsidRPr="00EC4C4C">
        <w:rPr>
          <w:rFonts w:ascii="Times New Roman" w:hAnsi="Times New Roman"/>
          <w:bCs/>
          <w:sz w:val="28"/>
          <w:szCs w:val="28"/>
        </w:rPr>
        <w:t xml:space="preserve">легальном </w:t>
      </w:r>
      <w:r w:rsidRPr="00EC4C4C">
        <w:rPr>
          <w:rFonts w:ascii="Times New Roman" w:hAnsi="Times New Roman"/>
          <w:bCs/>
          <w:sz w:val="28"/>
          <w:szCs w:val="28"/>
        </w:rPr>
        <w:t>определении. В поняти</w:t>
      </w:r>
      <w:r w:rsidR="00832B58" w:rsidRPr="00EC4C4C">
        <w:rPr>
          <w:rFonts w:ascii="Times New Roman" w:hAnsi="Times New Roman"/>
          <w:bCs/>
          <w:sz w:val="28"/>
          <w:szCs w:val="28"/>
        </w:rPr>
        <w:t>е</w:t>
      </w:r>
      <w:r w:rsidRPr="00EC4C4C">
        <w:rPr>
          <w:rFonts w:ascii="Times New Roman" w:hAnsi="Times New Roman"/>
          <w:bCs/>
          <w:sz w:val="28"/>
          <w:szCs w:val="28"/>
        </w:rPr>
        <w:t xml:space="preserve"> бюджетного процесса включают те стадии, которые проходит бюджет (закон (решение) о бюджете) в процессе своего существования.</w:t>
      </w:r>
    </w:p>
    <w:p w14:paraId="2DA057FF" w14:textId="230FC68E" w:rsidR="00EE2A29" w:rsidRPr="00EC4C4C" w:rsidRDefault="008F1E34"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Бюджетный кодекс РФ рассматривает </w:t>
      </w:r>
      <w:r w:rsidRPr="00EC4C4C">
        <w:rPr>
          <w:rFonts w:ascii="Times New Roman" w:hAnsi="Times New Roman"/>
          <w:bCs/>
          <w:i/>
          <w:sz w:val="28"/>
          <w:szCs w:val="28"/>
        </w:rPr>
        <w:t>бюджетный процесс как регламентируемую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r w:rsidRPr="00EC4C4C">
        <w:rPr>
          <w:rFonts w:ascii="Times New Roman" w:hAnsi="Times New Roman"/>
          <w:bCs/>
          <w:sz w:val="28"/>
          <w:szCs w:val="28"/>
        </w:rPr>
        <w:t xml:space="preserve"> (ст. 6 БК РФ).</w:t>
      </w:r>
    </w:p>
    <w:p w14:paraId="75B35590" w14:textId="70F17193" w:rsidR="00CF7E23" w:rsidRPr="00EC4C4C" w:rsidRDefault="00680441"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Фактически здесь в</w:t>
      </w:r>
      <w:r w:rsidR="00CF7E23" w:rsidRPr="00EC4C4C">
        <w:rPr>
          <w:rFonts w:ascii="Times New Roman" w:hAnsi="Times New Roman"/>
          <w:bCs/>
          <w:sz w:val="28"/>
          <w:szCs w:val="28"/>
        </w:rPr>
        <w:t>ыделяют 4 основные стадии бюджетного процесса:</w:t>
      </w:r>
    </w:p>
    <w:p w14:paraId="6EA83088" w14:textId="77777777" w:rsidR="00CF7E23" w:rsidRPr="00EC4C4C" w:rsidRDefault="00CF7E23" w:rsidP="00EC4C4C">
      <w:pPr>
        <w:pStyle w:val="p2"/>
        <w:numPr>
          <w:ilvl w:val="0"/>
          <w:numId w:val="6"/>
        </w:numPr>
        <w:spacing w:line="360" w:lineRule="auto"/>
        <w:ind w:left="0" w:right="-7" w:firstLine="709"/>
        <w:contextualSpacing/>
        <w:jc w:val="both"/>
        <w:rPr>
          <w:rFonts w:ascii="Times New Roman" w:hAnsi="Times New Roman"/>
          <w:bCs/>
          <w:sz w:val="28"/>
          <w:szCs w:val="28"/>
        </w:rPr>
      </w:pPr>
      <w:r w:rsidRPr="00EC4C4C">
        <w:rPr>
          <w:rFonts w:ascii="Times New Roman" w:hAnsi="Times New Roman"/>
          <w:bCs/>
          <w:sz w:val="28"/>
          <w:szCs w:val="28"/>
        </w:rPr>
        <w:t>составление проектов бюджетов;</w:t>
      </w:r>
    </w:p>
    <w:p w14:paraId="0AA12E99" w14:textId="77777777" w:rsidR="00CF7E23" w:rsidRPr="00EC4C4C" w:rsidRDefault="00CF7E23" w:rsidP="00EC4C4C">
      <w:pPr>
        <w:pStyle w:val="p2"/>
        <w:numPr>
          <w:ilvl w:val="0"/>
          <w:numId w:val="6"/>
        </w:numPr>
        <w:spacing w:line="360" w:lineRule="auto"/>
        <w:ind w:left="0" w:right="-7" w:firstLine="709"/>
        <w:contextualSpacing/>
        <w:jc w:val="both"/>
        <w:rPr>
          <w:rFonts w:ascii="Times New Roman" w:hAnsi="Times New Roman"/>
          <w:bCs/>
          <w:sz w:val="28"/>
          <w:szCs w:val="28"/>
        </w:rPr>
      </w:pPr>
      <w:r w:rsidRPr="00EC4C4C">
        <w:rPr>
          <w:rFonts w:ascii="Times New Roman" w:hAnsi="Times New Roman"/>
          <w:bCs/>
          <w:sz w:val="28"/>
          <w:szCs w:val="28"/>
        </w:rPr>
        <w:lastRenderedPageBreak/>
        <w:t>рассмотрение и утверждение бюджетов;</w:t>
      </w:r>
    </w:p>
    <w:p w14:paraId="18F1A27F" w14:textId="77777777" w:rsidR="00CF7E23" w:rsidRPr="00EC4C4C" w:rsidRDefault="00CF7E23" w:rsidP="00EC4C4C">
      <w:pPr>
        <w:pStyle w:val="p2"/>
        <w:numPr>
          <w:ilvl w:val="0"/>
          <w:numId w:val="6"/>
        </w:numPr>
        <w:spacing w:line="360" w:lineRule="auto"/>
        <w:ind w:left="0" w:right="-7" w:firstLine="709"/>
        <w:contextualSpacing/>
        <w:jc w:val="both"/>
        <w:rPr>
          <w:rFonts w:ascii="Times New Roman" w:hAnsi="Times New Roman"/>
          <w:bCs/>
          <w:sz w:val="28"/>
          <w:szCs w:val="28"/>
        </w:rPr>
      </w:pPr>
      <w:r w:rsidRPr="00EC4C4C">
        <w:rPr>
          <w:rFonts w:ascii="Times New Roman" w:hAnsi="Times New Roman"/>
          <w:bCs/>
          <w:sz w:val="28"/>
          <w:szCs w:val="28"/>
        </w:rPr>
        <w:t>исполнение бюджетов,</w:t>
      </w:r>
    </w:p>
    <w:p w14:paraId="33BE977B" w14:textId="46107781" w:rsidR="00CF7E23" w:rsidRPr="00EC4C4C" w:rsidRDefault="00CF7E23" w:rsidP="00EC4C4C">
      <w:pPr>
        <w:pStyle w:val="p2"/>
        <w:numPr>
          <w:ilvl w:val="0"/>
          <w:numId w:val="6"/>
        </w:numPr>
        <w:spacing w:line="360" w:lineRule="auto"/>
        <w:ind w:left="0" w:right="-7" w:firstLine="709"/>
        <w:contextualSpacing/>
        <w:jc w:val="both"/>
        <w:rPr>
          <w:rFonts w:ascii="Times New Roman" w:hAnsi="Times New Roman"/>
          <w:bCs/>
          <w:sz w:val="28"/>
          <w:szCs w:val="28"/>
        </w:rPr>
      </w:pPr>
      <w:r w:rsidRPr="00EC4C4C">
        <w:rPr>
          <w:rFonts w:ascii="Times New Roman" w:hAnsi="Times New Roman"/>
          <w:bCs/>
          <w:sz w:val="28"/>
          <w:szCs w:val="28"/>
        </w:rPr>
        <w:t>составление, внешняя проверка, рассмотрение и утверждение годовых отчетов об исполнении бюджетов</w:t>
      </w:r>
      <w:r w:rsidR="00CC068C">
        <w:rPr>
          <w:rStyle w:val="a6"/>
          <w:rFonts w:ascii="Times New Roman" w:hAnsi="Times New Roman"/>
          <w:bCs/>
          <w:sz w:val="28"/>
          <w:szCs w:val="28"/>
        </w:rPr>
        <w:footnoteReference w:id="88"/>
      </w:r>
      <w:r w:rsidRPr="00EC4C4C">
        <w:rPr>
          <w:rFonts w:ascii="Times New Roman" w:hAnsi="Times New Roman"/>
          <w:bCs/>
          <w:sz w:val="28"/>
          <w:szCs w:val="28"/>
        </w:rPr>
        <w:t>.</w:t>
      </w:r>
    </w:p>
    <w:p w14:paraId="1D60409C" w14:textId="00D0CA16" w:rsidR="004C1810" w:rsidRPr="00EC4C4C" w:rsidRDefault="00CF7E23"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Критерием выделения </w:t>
      </w:r>
      <w:r w:rsidR="00EF6823" w:rsidRPr="00EC4C4C">
        <w:rPr>
          <w:rFonts w:ascii="Times New Roman" w:hAnsi="Times New Roman"/>
          <w:bCs/>
          <w:sz w:val="28"/>
          <w:szCs w:val="28"/>
        </w:rPr>
        <w:t xml:space="preserve">указанных стадий является переход бюджета из одного качества в другое. </w:t>
      </w:r>
      <w:r w:rsidR="004C1810" w:rsidRPr="00EC4C4C">
        <w:rPr>
          <w:rFonts w:ascii="Times New Roman" w:hAnsi="Times New Roman"/>
          <w:bCs/>
          <w:sz w:val="28"/>
          <w:szCs w:val="28"/>
        </w:rPr>
        <w:t>Как отмечается, «стадией в бюджетном процессе можно считать обособленный, самостоятельный и законченный этап деятельности государственных органов, в результате прохождения которого бюджет переходит из одного качественного состояния в другое»</w:t>
      </w:r>
      <w:r w:rsidR="004C1810" w:rsidRPr="00EC4C4C">
        <w:rPr>
          <w:rStyle w:val="a6"/>
          <w:rFonts w:ascii="Times New Roman" w:hAnsi="Times New Roman"/>
          <w:bCs/>
          <w:sz w:val="28"/>
          <w:szCs w:val="28"/>
        </w:rPr>
        <w:footnoteReference w:id="89"/>
      </w:r>
      <w:r w:rsidR="00832B58" w:rsidRPr="00EC4C4C">
        <w:rPr>
          <w:rFonts w:ascii="Times New Roman" w:hAnsi="Times New Roman"/>
          <w:bCs/>
          <w:sz w:val="28"/>
          <w:szCs w:val="28"/>
        </w:rPr>
        <w:t>.</w:t>
      </w:r>
    </w:p>
    <w:p w14:paraId="49F380FF" w14:textId="64E566A3" w:rsidR="00205807" w:rsidRPr="00EC4C4C" w:rsidRDefault="00EF6823"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На стадии составления бюджет впервые появляется как единый финансовый план-прогноз. На следующей стадии бюджет приобретает обязательную юридическую силу – силу закона (решения) о бюджете. На стадии исполнения бюджетов бюджет реализуется (воплощается) в реальных экономических отношения</w:t>
      </w:r>
      <w:r w:rsidR="00832B58" w:rsidRPr="00EC4C4C">
        <w:rPr>
          <w:rFonts w:ascii="Times New Roman" w:hAnsi="Times New Roman" w:cs="Times New Roman"/>
          <w:sz w:val="28"/>
          <w:szCs w:val="28"/>
        </w:rPr>
        <w:t>х</w:t>
      </w:r>
      <w:r w:rsidRPr="00EC4C4C">
        <w:rPr>
          <w:rFonts w:ascii="Times New Roman" w:hAnsi="Times New Roman" w:cs="Times New Roman"/>
          <w:sz w:val="28"/>
          <w:szCs w:val="28"/>
        </w:rPr>
        <w:t xml:space="preserve">. </w:t>
      </w:r>
      <w:r w:rsidR="00205807" w:rsidRPr="00EC4C4C">
        <w:rPr>
          <w:rFonts w:ascii="Times New Roman" w:hAnsi="Times New Roman" w:cs="Times New Roman"/>
          <w:sz w:val="28"/>
          <w:szCs w:val="28"/>
        </w:rPr>
        <w:t>Завершающая стадия придает бюджету статус исполненного.</w:t>
      </w:r>
    </w:p>
    <w:p w14:paraId="6F5FA146" w14:textId="77777777" w:rsidR="00C16CAB" w:rsidRDefault="00205807"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Совокупность указанных стадий бюджетного процесса составляет бюджетный цикл, который длится более двух лет. </w:t>
      </w:r>
    </w:p>
    <w:p w14:paraId="22000DA9" w14:textId="3DFD23E4" w:rsidR="00205807" w:rsidRPr="00EC4C4C" w:rsidRDefault="00205807" w:rsidP="00EC4C4C">
      <w:pPr>
        <w:pStyle w:val="p2"/>
        <w:spacing w:line="360" w:lineRule="auto"/>
        <w:ind w:firstLine="709"/>
        <w:contextualSpacing/>
        <w:jc w:val="both"/>
        <w:rPr>
          <w:rFonts w:ascii="Times New Roman" w:hAnsi="Times New Roman"/>
          <w:bCs/>
          <w:sz w:val="28"/>
          <w:szCs w:val="28"/>
        </w:rPr>
      </w:pPr>
    </w:p>
    <w:p w14:paraId="78541779" w14:textId="71BBAADB" w:rsidR="007A7956" w:rsidRPr="00EC4C4C" w:rsidRDefault="007A7956" w:rsidP="00EC4C4C">
      <w:pPr>
        <w:pStyle w:val="2"/>
        <w:spacing w:before="0" w:line="360" w:lineRule="auto"/>
        <w:rPr>
          <w:rFonts w:cs="Times New Roman"/>
          <w:color w:val="auto"/>
          <w:szCs w:val="28"/>
        </w:rPr>
      </w:pPr>
      <w:bookmarkStart w:id="14" w:name="_Toc21943481"/>
      <w:r w:rsidRPr="00EC4C4C">
        <w:rPr>
          <w:rFonts w:cs="Times New Roman"/>
          <w:color w:val="auto"/>
          <w:szCs w:val="28"/>
        </w:rPr>
        <w:t xml:space="preserve">§ </w:t>
      </w:r>
      <w:r w:rsidR="00DF5B06" w:rsidRPr="00EC4C4C">
        <w:rPr>
          <w:rFonts w:cs="Times New Roman"/>
          <w:color w:val="auto"/>
          <w:szCs w:val="28"/>
        </w:rPr>
        <w:t>2</w:t>
      </w:r>
      <w:r w:rsidRPr="00EC4C4C">
        <w:rPr>
          <w:rFonts w:cs="Times New Roman"/>
          <w:color w:val="auto"/>
          <w:szCs w:val="28"/>
        </w:rPr>
        <w:t>. Бюджетная классификация</w:t>
      </w:r>
      <w:bookmarkEnd w:id="14"/>
    </w:p>
    <w:p w14:paraId="4D158015" w14:textId="77777777" w:rsidR="007A7956" w:rsidRPr="00EC4C4C" w:rsidRDefault="007A7956" w:rsidP="00EC4C4C">
      <w:pPr>
        <w:pStyle w:val="ConsPlusNormal"/>
        <w:spacing w:line="360" w:lineRule="auto"/>
        <w:ind w:firstLine="709"/>
        <w:contextualSpacing/>
        <w:jc w:val="both"/>
        <w:rPr>
          <w:rFonts w:ascii="Times New Roman" w:hAnsi="Times New Roman" w:cs="Times New Roman"/>
          <w:b/>
          <w:sz w:val="28"/>
          <w:szCs w:val="28"/>
        </w:rPr>
      </w:pPr>
      <w:r w:rsidRPr="00EC4C4C">
        <w:rPr>
          <w:rFonts w:ascii="Times New Roman" w:hAnsi="Times New Roman" w:cs="Times New Roman"/>
          <w:sz w:val="28"/>
          <w:szCs w:val="28"/>
        </w:rPr>
        <w:t>Большое значение для работы с бюджетом имеет</w:t>
      </w:r>
      <w:r w:rsidRPr="00EC4C4C">
        <w:rPr>
          <w:rFonts w:ascii="Times New Roman" w:hAnsi="Times New Roman" w:cs="Times New Roman"/>
          <w:b/>
          <w:sz w:val="28"/>
          <w:szCs w:val="28"/>
        </w:rPr>
        <w:t xml:space="preserve"> </w:t>
      </w:r>
      <w:r w:rsidRPr="00D81ED2">
        <w:rPr>
          <w:rFonts w:ascii="Times New Roman" w:hAnsi="Times New Roman" w:cs="Times New Roman"/>
          <w:bCs/>
          <w:i/>
          <w:iCs/>
          <w:sz w:val="28"/>
          <w:szCs w:val="28"/>
        </w:rPr>
        <w:t>бюджетная классификация</w:t>
      </w:r>
      <w:r w:rsidRPr="00EC4C4C">
        <w:rPr>
          <w:rFonts w:ascii="Times New Roman" w:hAnsi="Times New Roman" w:cs="Times New Roman"/>
          <w:sz w:val="28"/>
          <w:szCs w:val="28"/>
        </w:rPr>
        <w:t>.</w:t>
      </w:r>
      <w:r w:rsidRPr="00EC4C4C">
        <w:rPr>
          <w:rFonts w:ascii="Times New Roman" w:hAnsi="Times New Roman" w:cs="Times New Roman"/>
          <w:b/>
          <w:sz w:val="28"/>
          <w:szCs w:val="28"/>
        </w:rPr>
        <w:t xml:space="preserve"> </w:t>
      </w:r>
      <w:r w:rsidRPr="00EC4C4C">
        <w:rPr>
          <w:rFonts w:ascii="Times New Roman" w:hAnsi="Times New Roman" w:cs="Times New Roman"/>
          <w:sz w:val="28"/>
          <w:szCs w:val="28"/>
        </w:rPr>
        <w:t xml:space="preserve">Под ней понимается </w:t>
      </w:r>
      <w:r w:rsidRPr="00D81ED2">
        <w:rPr>
          <w:rFonts w:ascii="Times New Roman" w:hAnsi="Times New Roman" w:cs="Times New Roman"/>
          <w:bCs/>
          <w:i/>
          <w:iCs/>
          <w:sz w:val="28"/>
          <w:szCs w:val="28"/>
        </w:rPr>
        <w:t xml:space="preserve">группировка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а также группировкой доходов, расходов и источников финансирования дефицитов </w:t>
      </w:r>
      <w:r w:rsidRPr="00D81ED2">
        <w:rPr>
          <w:rFonts w:ascii="Times New Roman" w:hAnsi="Times New Roman" w:cs="Times New Roman"/>
          <w:bCs/>
          <w:i/>
          <w:iCs/>
          <w:sz w:val="28"/>
          <w:szCs w:val="28"/>
        </w:rPr>
        <w:lastRenderedPageBreak/>
        <w:t>бюджетов и (или) операций сектора государственного управления, используемой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r w:rsidRPr="00EC4C4C">
        <w:rPr>
          <w:rFonts w:ascii="Times New Roman" w:hAnsi="Times New Roman" w:cs="Times New Roman"/>
          <w:sz w:val="28"/>
          <w:szCs w:val="28"/>
        </w:rPr>
        <w:t xml:space="preserve"> (ст. 18 БК РФ).</w:t>
      </w:r>
    </w:p>
    <w:p w14:paraId="4CDF7AAC" w14:textId="5C78C423" w:rsidR="007A7956" w:rsidRPr="00EC4C4C" w:rsidRDefault="007A7956"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Бюджетная классификация строится в соответствии с принципами единства, стабильности (преемственности) и </w:t>
      </w:r>
      <w:r w:rsidR="00C97102" w:rsidRPr="00EC4C4C">
        <w:rPr>
          <w:rFonts w:ascii="Times New Roman" w:hAnsi="Times New Roman" w:cs="Times New Roman"/>
          <w:sz w:val="28"/>
          <w:szCs w:val="28"/>
        </w:rPr>
        <w:t>прозрачности (</w:t>
      </w:r>
      <w:r w:rsidRPr="00EC4C4C">
        <w:rPr>
          <w:rFonts w:ascii="Times New Roman" w:hAnsi="Times New Roman" w:cs="Times New Roman"/>
          <w:sz w:val="28"/>
          <w:szCs w:val="28"/>
        </w:rPr>
        <w:t>открытости</w:t>
      </w:r>
      <w:r w:rsidR="00C97102" w:rsidRPr="00EC4C4C">
        <w:rPr>
          <w:rFonts w:ascii="Times New Roman" w:hAnsi="Times New Roman" w:cs="Times New Roman"/>
          <w:sz w:val="28"/>
          <w:szCs w:val="28"/>
        </w:rPr>
        <w:t>)</w:t>
      </w:r>
      <w:r w:rsidRPr="00EC4C4C">
        <w:rPr>
          <w:rFonts w:ascii="Times New Roman" w:hAnsi="Times New Roman" w:cs="Times New Roman"/>
          <w:sz w:val="28"/>
          <w:szCs w:val="28"/>
        </w:rPr>
        <w:t xml:space="preserve"> назначения кодов бюджетной классификации (п. 5 </w:t>
      </w:r>
      <w:r w:rsidRPr="00EC4C4C">
        <w:rPr>
          <w:rFonts w:ascii="Times New Roman" w:eastAsia="Times New Roman" w:hAnsi="Times New Roman" w:cs="Times New Roman"/>
          <w:sz w:val="28"/>
          <w:szCs w:val="28"/>
        </w:rPr>
        <w:t>Приказ Минфина России "О Порядке формирования и применения кодов бюджетной классификации Российской Федерации, их структуре и принципах назначения")</w:t>
      </w:r>
      <w:r w:rsidRPr="00EC4C4C">
        <w:rPr>
          <w:rStyle w:val="a6"/>
          <w:rFonts w:ascii="Times New Roman" w:hAnsi="Times New Roman" w:cs="Times New Roman"/>
          <w:sz w:val="28"/>
          <w:szCs w:val="28"/>
        </w:rPr>
        <w:footnoteReference w:id="90"/>
      </w:r>
      <w:r w:rsidRPr="00EC4C4C">
        <w:rPr>
          <w:rFonts w:ascii="Times New Roman" w:hAnsi="Times New Roman" w:cs="Times New Roman"/>
          <w:sz w:val="28"/>
          <w:szCs w:val="28"/>
        </w:rPr>
        <w:t>.</w:t>
      </w:r>
    </w:p>
    <w:p w14:paraId="3471F88B" w14:textId="57DFEAF8" w:rsidR="007A7956" w:rsidRPr="00EC4C4C" w:rsidRDefault="007A7956" w:rsidP="00EC4C4C">
      <w:pPr>
        <w:pStyle w:val="ae"/>
        <w:rPr>
          <w:b w:val="0"/>
          <w:szCs w:val="28"/>
        </w:rPr>
      </w:pPr>
      <w:r w:rsidRPr="00EC4C4C">
        <w:rPr>
          <w:szCs w:val="28"/>
        </w:rPr>
        <w:t>Принцип единства</w:t>
      </w:r>
      <w:r w:rsidRPr="00EC4C4C">
        <w:rPr>
          <w:b w:val="0"/>
          <w:szCs w:val="28"/>
        </w:rPr>
        <w:t xml:space="preserve"> означает </w:t>
      </w:r>
      <w:r w:rsidR="00C97102" w:rsidRPr="00EC4C4C">
        <w:rPr>
          <w:b w:val="0"/>
          <w:szCs w:val="28"/>
        </w:rPr>
        <w:t>назначение кодов бюджетной классификации Российской Федерации на условиях единства для бюджетов бюджетной системы структуры кодов бюджетной классификации, порядка их формирования, а также применения в части кодов бюджетной классификации, их составных частей, которые в соответствии с Бюджетным кодексом РФ являются едиными для бюджетов бюджетной системы Российской Федерации.</w:t>
      </w:r>
      <w:r w:rsidRPr="00EC4C4C">
        <w:rPr>
          <w:b w:val="0"/>
          <w:szCs w:val="28"/>
        </w:rPr>
        <w:t xml:space="preserve"> Бюджетный кодекс РФ в качестве одного из проявлений принципа единства бюджетной системы прямо указывает на единство бюджетной классификации (ст. 29 БК РФ). В результате все бюджеты строятся по единой схеме. Благодаря этому обеспечивается сопоставимость бюджетных показателей на всех уровнях бюджетной системы РФ. Иными словами, используя показатели бюджетной классификации, всегда легко сравнить, какое количество средств поступает в различные бюджеты из определенных источников или на какие цели и в каком объеме расходуются бюджетные средства в разных бюджетах.</w:t>
      </w:r>
    </w:p>
    <w:p w14:paraId="000BA151" w14:textId="3D1B5BA9" w:rsidR="00C97102" w:rsidRPr="00EC4C4C" w:rsidRDefault="007A7956" w:rsidP="00EC4C4C">
      <w:pPr>
        <w:pStyle w:val="ae"/>
        <w:rPr>
          <w:b w:val="0"/>
          <w:szCs w:val="28"/>
        </w:rPr>
      </w:pPr>
      <w:r w:rsidRPr="00EC4C4C">
        <w:rPr>
          <w:szCs w:val="28"/>
        </w:rPr>
        <w:t>Принцип стабильности (преемственности)</w:t>
      </w:r>
      <w:r w:rsidRPr="00EC4C4C">
        <w:rPr>
          <w:b w:val="0"/>
          <w:szCs w:val="28"/>
        </w:rPr>
        <w:t xml:space="preserve"> означает </w:t>
      </w:r>
      <w:r w:rsidR="00C97102" w:rsidRPr="00EC4C4C">
        <w:rPr>
          <w:b w:val="0"/>
          <w:szCs w:val="28"/>
        </w:rPr>
        <w:t xml:space="preserve">назначение кодов бюджетной классификации Российской Федерации на условиях стабильности и (или) преемственности кодов бюджетной классификации Российской </w:t>
      </w:r>
      <w:r w:rsidR="00C97102" w:rsidRPr="00EC4C4C">
        <w:rPr>
          <w:b w:val="0"/>
          <w:szCs w:val="28"/>
        </w:rPr>
        <w:lastRenderedPageBreak/>
        <w:t>Федерации отчетного, текущего и очередного финансового года (очередного финансового года и планового периода).</w:t>
      </w:r>
    </w:p>
    <w:p w14:paraId="4EF46BF7" w14:textId="7D45C9B7" w:rsidR="007A7956" w:rsidRPr="00EC4C4C" w:rsidRDefault="007A7956" w:rsidP="00EC4C4C">
      <w:pPr>
        <w:pStyle w:val="ae"/>
        <w:rPr>
          <w:b w:val="0"/>
          <w:szCs w:val="28"/>
        </w:rPr>
      </w:pPr>
      <w:r w:rsidRPr="00EC4C4C">
        <w:rPr>
          <w:szCs w:val="28"/>
        </w:rPr>
        <w:t xml:space="preserve">Принцип </w:t>
      </w:r>
      <w:r w:rsidR="00C97102" w:rsidRPr="00EC4C4C">
        <w:rPr>
          <w:szCs w:val="28"/>
        </w:rPr>
        <w:t>прозрачности (</w:t>
      </w:r>
      <w:r w:rsidRPr="00EC4C4C">
        <w:rPr>
          <w:szCs w:val="28"/>
        </w:rPr>
        <w:t>открытости</w:t>
      </w:r>
      <w:r w:rsidR="00C97102" w:rsidRPr="00EC4C4C">
        <w:rPr>
          <w:szCs w:val="28"/>
        </w:rPr>
        <w:t>)</w:t>
      </w:r>
      <w:r w:rsidRPr="00EC4C4C">
        <w:rPr>
          <w:b w:val="0"/>
          <w:szCs w:val="28"/>
        </w:rPr>
        <w:t xml:space="preserve"> назначения кодов </w:t>
      </w:r>
      <w:r w:rsidR="00D81ED2" w:rsidRPr="00EC4C4C">
        <w:rPr>
          <w:b w:val="0"/>
          <w:szCs w:val="28"/>
        </w:rPr>
        <w:t>означает открытость</w:t>
      </w:r>
      <w:r w:rsidR="00C97102" w:rsidRPr="00EC4C4C">
        <w:rPr>
          <w:b w:val="0"/>
          <w:szCs w:val="28"/>
        </w:rPr>
        <w:t xml:space="preserve"> бюджетной классификации Российской Федерации (перечня кодов бюджетной классификации Российской Федерации, правил их формирования и применения) для всеобщего ознакомления.</w:t>
      </w:r>
    </w:p>
    <w:p w14:paraId="11DED00E" w14:textId="77777777" w:rsidR="007A7956" w:rsidRPr="00EC4C4C" w:rsidRDefault="007A7956" w:rsidP="00EC4C4C">
      <w:pPr>
        <w:pStyle w:val="ae"/>
        <w:rPr>
          <w:b w:val="0"/>
          <w:szCs w:val="28"/>
        </w:rPr>
      </w:pPr>
      <w:r w:rsidRPr="00EC4C4C">
        <w:rPr>
          <w:b w:val="0"/>
          <w:szCs w:val="28"/>
        </w:rPr>
        <w:t>Бюджетная классификация определяется в гл. 4 БК РФ. Более подробно порядок ее формирования и применения регулируется актами Минфина России</w:t>
      </w:r>
      <w:r w:rsidRPr="00EC4C4C">
        <w:rPr>
          <w:rStyle w:val="a6"/>
          <w:b w:val="0"/>
          <w:szCs w:val="28"/>
        </w:rPr>
        <w:footnoteReference w:id="91"/>
      </w:r>
      <w:r w:rsidRPr="00EC4C4C">
        <w:rPr>
          <w:b w:val="0"/>
          <w:szCs w:val="28"/>
        </w:rPr>
        <w:t>.</w:t>
      </w:r>
    </w:p>
    <w:p w14:paraId="2BE05D16"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Состав бюджетной классификации включает в себя:</w:t>
      </w:r>
    </w:p>
    <w:p w14:paraId="595FF114"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1) классификацию доходов бюджетов,</w:t>
      </w:r>
    </w:p>
    <w:p w14:paraId="50B06F2C"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2) классификацию расходов бюджетов,</w:t>
      </w:r>
    </w:p>
    <w:p w14:paraId="1BA5BBD6"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3) классификацию источников финансирования дефицита бюджетов,</w:t>
      </w:r>
    </w:p>
    <w:p w14:paraId="4023B3D8" w14:textId="77777777" w:rsidR="007A7956" w:rsidRPr="00EC4C4C" w:rsidRDefault="007A7956"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4) классификацию операций публично-правовых образований (классификацию операций сектора государственного управления).</w:t>
      </w:r>
    </w:p>
    <w:p w14:paraId="34B73AAA"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b/>
          <w:bCs/>
          <w:sz w:val="28"/>
          <w:szCs w:val="28"/>
        </w:rPr>
        <w:t xml:space="preserve">Классификация доходов бюджетов </w:t>
      </w:r>
      <w:r w:rsidRPr="00EC4C4C">
        <w:rPr>
          <w:rFonts w:ascii="Times New Roman" w:hAnsi="Times New Roman" w:cs="Times New Roman"/>
          <w:sz w:val="28"/>
          <w:szCs w:val="28"/>
        </w:rPr>
        <w:t xml:space="preserve">призвана сгруппировать все доходы, предусмотренные законодательством о государственных и муниципальных доходах, в соответствии с требованиями бюджетного законодательства. </w:t>
      </w:r>
    </w:p>
    <w:p w14:paraId="74525363"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Код классификации доходов бюджетов состоит из двадцати знаков. Структура двадцатизначного кода классификации доходов бюджетов является единой для бюджетов бюджетной системы Российской Федерации и включает следующие составные части:</w:t>
      </w:r>
    </w:p>
    <w:p w14:paraId="1555EFAF"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код главного администратора доходов бюджета (1 - 3 разряды);</w:t>
      </w:r>
    </w:p>
    <w:p w14:paraId="1CD8C3A6"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код вида доходов бюджетов (4 - 13 разряды);</w:t>
      </w:r>
    </w:p>
    <w:p w14:paraId="42D67E30"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код подвида доходов бюджетов (14 - 20 разряды).</w:t>
      </w:r>
    </w:p>
    <w:p w14:paraId="39B3CAD5" w14:textId="41545AB4"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Классификация доходов бюджетов имеет большое значение как для плательщиков, так и для получателей доходов бюджетов. Именно с учетом кодов </w:t>
      </w:r>
      <w:r w:rsidRPr="00EC4C4C">
        <w:rPr>
          <w:rFonts w:ascii="Times New Roman" w:hAnsi="Times New Roman" w:cs="Times New Roman"/>
          <w:sz w:val="28"/>
          <w:szCs w:val="28"/>
        </w:rPr>
        <w:lastRenderedPageBreak/>
        <w:t xml:space="preserve">классификации доходов бюджетов органы Федерального казначейства осуществляют учет доходов, поступивших в бюджетную систему Российской Федерации, и их распределение между бюджетами (п. 1 ст. 40 БК РФ). Соответственно, точное указание кода классификации доходов оказывает влияние на правильность </w:t>
      </w:r>
      <w:r w:rsidR="00B65B90" w:rsidRPr="00EC4C4C">
        <w:rPr>
          <w:rFonts w:ascii="Times New Roman" w:hAnsi="Times New Roman" w:cs="Times New Roman"/>
          <w:sz w:val="28"/>
          <w:szCs w:val="28"/>
        </w:rPr>
        <w:t xml:space="preserve">распределения </w:t>
      </w:r>
      <w:r w:rsidRPr="00EC4C4C">
        <w:rPr>
          <w:rFonts w:ascii="Times New Roman" w:hAnsi="Times New Roman" w:cs="Times New Roman"/>
          <w:sz w:val="28"/>
          <w:szCs w:val="28"/>
        </w:rPr>
        <w:t>налогов и других доходов</w:t>
      </w:r>
      <w:r w:rsidR="00B65B90" w:rsidRPr="00EC4C4C">
        <w:rPr>
          <w:rFonts w:ascii="Times New Roman" w:hAnsi="Times New Roman" w:cs="Times New Roman"/>
          <w:sz w:val="28"/>
          <w:szCs w:val="28"/>
        </w:rPr>
        <w:t xml:space="preserve"> между бюджетами бюджетной системы</w:t>
      </w:r>
      <w:r w:rsidRPr="00EC4C4C">
        <w:rPr>
          <w:rFonts w:ascii="Times New Roman" w:hAnsi="Times New Roman" w:cs="Times New Roman"/>
          <w:sz w:val="28"/>
          <w:szCs w:val="28"/>
        </w:rPr>
        <w:t>.</w:t>
      </w:r>
    </w:p>
    <w:p w14:paraId="41792D96" w14:textId="77777777" w:rsidR="007A7956" w:rsidRPr="00EC4C4C" w:rsidRDefault="007A7956" w:rsidP="00EC4C4C">
      <w:pPr>
        <w:autoSpaceDE w:val="0"/>
        <w:autoSpaceDN w:val="0"/>
        <w:adjustRightInd w:val="0"/>
        <w:spacing w:line="360" w:lineRule="auto"/>
        <w:rPr>
          <w:rFonts w:ascii="Times New Roman" w:eastAsia="Times New Roman" w:hAnsi="Times New Roman" w:cs="Times New Roman"/>
          <w:sz w:val="28"/>
          <w:szCs w:val="28"/>
        </w:rPr>
      </w:pPr>
      <w:r w:rsidRPr="00EC4C4C">
        <w:rPr>
          <w:rFonts w:ascii="Times New Roman" w:hAnsi="Times New Roman" w:cs="Times New Roman"/>
          <w:b/>
          <w:bCs/>
          <w:sz w:val="28"/>
          <w:szCs w:val="28"/>
        </w:rPr>
        <w:t xml:space="preserve">Классификация расходов бюджетов </w:t>
      </w:r>
      <w:r w:rsidRPr="00EC4C4C">
        <w:rPr>
          <w:rFonts w:ascii="Times New Roman" w:hAnsi="Times New Roman" w:cs="Times New Roman"/>
          <w:sz w:val="28"/>
          <w:szCs w:val="28"/>
        </w:rPr>
        <w:t xml:space="preserve">предназначена для группировки расходов с учетом функций государства и муниципальных образований, с учетом состава расходных обязательств соответствующего бюджета. Она </w:t>
      </w:r>
      <w:r w:rsidRPr="00EC4C4C">
        <w:rPr>
          <w:rFonts w:ascii="Times New Roman" w:eastAsia="Times New Roman" w:hAnsi="Times New Roman" w:cs="Times New Roman"/>
          <w:sz w:val="28"/>
          <w:szCs w:val="28"/>
        </w:rPr>
        <w:t>отражает направление бюджетных средств на выполнение государственными (муниципальными) органами основных функций, решение социально-экономических задач.</w:t>
      </w:r>
    </w:p>
    <w:p w14:paraId="60D6B605" w14:textId="77777777" w:rsidR="007A7956" w:rsidRPr="00EC4C4C" w:rsidRDefault="007A7956" w:rsidP="00EC4C4C">
      <w:pPr>
        <w:spacing w:line="360" w:lineRule="auto"/>
        <w:rPr>
          <w:rFonts w:ascii="Times New Roman" w:eastAsia="Times New Roman" w:hAnsi="Times New Roman" w:cs="Times New Roman"/>
          <w:sz w:val="28"/>
          <w:szCs w:val="28"/>
        </w:rPr>
      </w:pPr>
      <w:r w:rsidRPr="00EC4C4C">
        <w:rPr>
          <w:rFonts w:ascii="Times New Roman" w:eastAsia="Times New Roman" w:hAnsi="Times New Roman" w:cs="Times New Roman"/>
          <w:sz w:val="28"/>
          <w:szCs w:val="28"/>
        </w:rPr>
        <w:t>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w:t>
      </w:r>
    </w:p>
    <w:p w14:paraId="2811D88D" w14:textId="77777777" w:rsidR="007A7956" w:rsidRPr="00EC4C4C" w:rsidRDefault="007A7956" w:rsidP="00EC4C4C">
      <w:pPr>
        <w:spacing w:line="360" w:lineRule="auto"/>
        <w:rPr>
          <w:rFonts w:ascii="Times New Roman" w:eastAsia="Times New Roman" w:hAnsi="Times New Roman" w:cs="Times New Roman"/>
          <w:sz w:val="28"/>
          <w:szCs w:val="28"/>
        </w:rPr>
      </w:pPr>
      <w:r w:rsidRPr="00EC4C4C">
        <w:rPr>
          <w:rFonts w:ascii="Times New Roman" w:eastAsia="Times New Roman" w:hAnsi="Times New Roman" w:cs="Times New Roman"/>
          <w:sz w:val="28"/>
          <w:szCs w:val="28"/>
        </w:rPr>
        <w:t>- код главного распорядителя бюджетных средств (1 - 3 разряды);</w:t>
      </w:r>
    </w:p>
    <w:p w14:paraId="4FAD60EE" w14:textId="77777777" w:rsidR="007A7956" w:rsidRPr="00EC4C4C" w:rsidRDefault="007A7956" w:rsidP="00EC4C4C">
      <w:pPr>
        <w:spacing w:line="360" w:lineRule="auto"/>
        <w:rPr>
          <w:rFonts w:ascii="Times New Roman" w:eastAsia="Times New Roman" w:hAnsi="Times New Roman" w:cs="Times New Roman"/>
          <w:sz w:val="28"/>
          <w:szCs w:val="28"/>
        </w:rPr>
      </w:pPr>
      <w:r w:rsidRPr="00EC4C4C">
        <w:rPr>
          <w:rFonts w:ascii="Times New Roman" w:eastAsia="Times New Roman" w:hAnsi="Times New Roman" w:cs="Times New Roman"/>
          <w:sz w:val="28"/>
          <w:szCs w:val="28"/>
        </w:rPr>
        <w:t>- код раздела (4 - 5 разряды);</w:t>
      </w:r>
    </w:p>
    <w:p w14:paraId="496C5DC8" w14:textId="77777777" w:rsidR="007A7956" w:rsidRPr="00EC4C4C" w:rsidRDefault="007A7956" w:rsidP="00EC4C4C">
      <w:pPr>
        <w:spacing w:line="360" w:lineRule="auto"/>
        <w:rPr>
          <w:rFonts w:ascii="Times New Roman" w:eastAsia="Times New Roman" w:hAnsi="Times New Roman" w:cs="Times New Roman"/>
          <w:sz w:val="28"/>
          <w:szCs w:val="28"/>
        </w:rPr>
      </w:pPr>
      <w:r w:rsidRPr="00EC4C4C">
        <w:rPr>
          <w:rFonts w:ascii="Times New Roman" w:eastAsia="Times New Roman" w:hAnsi="Times New Roman" w:cs="Times New Roman"/>
          <w:sz w:val="28"/>
          <w:szCs w:val="28"/>
        </w:rPr>
        <w:t>- код подраздела (6 - 7 разряды);</w:t>
      </w:r>
    </w:p>
    <w:p w14:paraId="5D569AE5" w14:textId="77777777" w:rsidR="007A7956" w:rsidRPr="00EC4C4C" w:rsidRDefault="007A7956" w:rsidP="00EC4C4C">
      <w:pPr>
        <w:spacing w:line="360" w:lineRule="auto"/>
        <w:rPr>
          <w:rFonts w:ascii="Times New Roman" w:eastAsia="Times New Roman" w:hAnsi="Times New Roman" w:cs="Times New Roman"/>
          <w:sz w:val="28"/>
          <w:szCs w:val="28"/>
        </w:rPr>
      </w:pPr>
      <w:r w:rsidRPr="00EC4C4C">
        <w:rPr>
          <w:rFonts w:ascii="Times New Roman" w:eastAsia="Times New Roman" w:hAnsi="Times New Roman" w:cs="Times New Roman"/>
          <w:sz w:val="28"/>
          <w:szCs w:val="28"/>
        </w:rPr>
        <w:t>- код целевой статьи (8 - 17 разряды);</w:t>
      </w:r>
    </w:p>
    <w:p w14:paraId="5E8129D7" w14:textId="77777777" w:rsidR="007A7956" w:rsidRPr="00EC4C4C" w:rsidRDefault="007A7956" w:rsidP="00EC4C4C">
      <w:pPr>
        <w:spacing w:line="360" w:lineRule="auto"/>
        <w:rPr>
          <w:rFonts w:ascii="Times New Roman" w:eastAsia="Times New Roman" w:hAnsi="Times New Roman" w:cs="Times New Roman"/>
          <w:sz w:val="28"/>
          <w:szCs w:val="28"/>
        </w:rPr>
      </w:pPr>
      <w:r w:rsidRPr="00EC4C4C">
        <w:rPr>
          <w:rFonts w:ascii="Times New Roman" w:eastAsia="Times New Roman" w:hAnsi="Times New Roman" w:cs="Times New Roman"/>
          <w:sz w:val="28"/>
          <w:szCs w:val="28"/>
        </w:rPr>
        <w:t>- код вида расходов (18 - 20 разряды).</w:t>
      </w:r>
    </w:p>
    <w:p w14:paraId="1C2F1777" w14:textId="11332047" w:rsidR="007A7956" w:rsidRPr="00EC4C4C" w:rsidRDefault="007A7956" w:rsidP="00EC4C4C">
      <w:pPr>
        <w:spacing w:line="360" w:lineRule="auto"/>
        <w:rPr>
          <w:rFonts w:ascii="Times New Roman" w:eastAsia="Times New Roman" w:hAnsi="Times New Roman" w:cs="Times New Roman"/>
          <w:sz w:val="28"/>
          <w:szCs w:val="28"/>
        </w:rPr>
      </w:pPr>
      <w:r w:rsidRPr="00EC4C4C">
        <w:rPr>
          <w:rFonts w:ascii="Times New Roman" w:hAnsi="Times New Roman" w:cs="Times New Roman"/>
          <w:sz w:val="28"/>
          <w:szCs w:val="28"/>
        </w:rPr>
        <w:t>Классификация расходов бюджетов играет важную роль для оценки целевого использования бюджетных средств. Использование бюджетных средств на цели, предусмотренные иным кодом классификации расходов бюджетов по сравнению с тем, в соответствии с котором они были предоставлены, влечет квалификацию такого действия как нецелево</w:t>
      </w:r>
      <w:r w:rsidR="00BD6229" w:rsidRPr="00EC4C4C">
        <w:rPr>
          <w:rFonts w:ascii="Times New Roman" w:hAnsi="Times New Roman" w:cs="Times New Roman"/>
          <w:sz w:val="28"/>
          <w:szCs w:val="28"/>
        </w:rPr>
        <w:t>го</w:t>
      </w:r>
      <w:r w:rsidRPr="00EC4C4C">
        <w:rPr>
          <w:rFonts w:ascii="Times New Roman" w:hAnsi="Times New Roman" w:cs="Times New Roman"/>
          <w:sz w:val="28"/>
          <w:szCs w:val="28"/>
        </w:rPr>
        <w:t xml:space="preserve"> использования бюджетных средств (ст. 306.4 БК РФ).</w:t>
      </w:r>
    </w:p>
    <w:p w14:paraId="55A3FB75" w14:textId="77777777" w:rsidR="007A7956" w:rsidRPr="00EC4C4C" w:rsidRDefault="007A7956"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b/>
          <w:sz w:val="28"/>
          <w:szCs w:val="28"/>
        </w:rPr>
        <w:t>Классификация источников финансирования дефицитов бюджетов</w:t>
      </w:r>
      <w:r w:rsidRPr="00EC4C4C">
        <w:rPr>
          <w:rFonts w:ascii="Times New Roman" w:hAnsi="Times New Roman" w:cs="Times New Roman"/>
          <w:sz w:val="28"/>
          <w:szCs w:val="28"/>
        </w:rPr>
        <w:t xml:space="preserve"> содержит группировку различных займов, кредитов и иных внутренних и внешних источников финансирования дефицита бюджетов.</w:t>
      </w:r>
    </w:p>
    <w:p w14:paraId="0EF29F6F" w14:textId="77777777" w:rsidR="007A7956" w:rsidRPr="00EC4C4C" w:rsidRDefault="007A7956" w:rsidP="00EC4C4C">
      <w:pPr>
        <w:pStyle w:val="ae"/>
        <w:autoSpaceDE w:val="0"/>
        <w:autoSpaceDN w:val="0"/>
        <w:adjustRightInd w:val="0"/>
        <w:rPr>
          <w:b w:val="0"/>
          <w:szCs w:val="28"/>
        </w:rPr>
      </w:pPr>
      <w:r w:rsidRPr="00EC4C4C">
        <w:rPr>
          <w:b w:val="0"/>
          <w:szCs w:val="28"/>
        </w:rPr>
        <w:lastRenderedPageBreak/>
        <w:t>Код классификации источников финансирования дефицита бюджета состоит из двадцати знаков. Структура двадцатизначного кода классификации источников финансирования дефицита бюджета включает следующие составные части:</w:t>
      </w:r>
    </w:p>
    <w:p w14:paraId="0CDB1655" w14:textId="77777777" w:rsidR="007A7956" w:rsidRPr="00EC4C4C" w:rsidRDefault="007A7956" w:rsidP="00EC4C4C">
      <w:pPr>
        <w:pStyle w:val="ae"/>
        <w:autoSpaceDE w:val="0"/>
        <w:autoSpaceDN w:val="0"/>
        <w:adjustRightInd w:val="0"/>
        <w:rPr>
          <w:b w:val="0"/>
          <w:szCs w:val="28"/>
        </w:rPr>
      </w:pPr>
      <w:r w:rsidRPr="00EC4C4C">
        <w:rPr>
          <w:b w:val="0"/>
          <w:szCs w:val="28"/>
        </w:rPr>
        <w:t>- код главного администратора источников финансирования дефицитов бюджетов (1 - 3 разряды);</w:t>
      </w:r>
    </w:p>
    <w:p w14:paraId="4BF46669" w14:textId="77777777" w:rsidR="007A7956" w:rsidRPr="00EC4C4C" w:rsidRDefault="007A7956" w:rsidP="00EC4C4C">
      <w:pPr>
        <w:pStyle w:val="ae"/>
        <w:autoSpaceDE w:val="0"/>
        <w:autoSpaceDN w:val="0"/>
        <w:adjustRightInd w:val="0"/>
        <w:rPr>
          <w:b w:val="0"/>
          <w:szCs w:val="28"/>
        </w:rPr>
      </w:pPr>
      <w:r w:rsidRPr="00EC4C4C">
        <w:rPr>
          <w:b w:val="0"/>
          <w:szCs w:val="28"/>
        </w:rPr>
        <w:t>-</w:t>
      </w:r>
      <w:r w:rsidRPr="00EC4C4C">
        <w:rPr>
          <w:szCs w:val="28"/>
        </w:rPr>
        <w:t xml:space="preserve"> </w:t>
      </w:r>
      <w:r w:rsidRPr="00EC4C4C">
        <w:rPr>
          <w:b w:val="0"/>
          <w:szCs w:val="28"/>
        </w:rPr>
        <w:t>код группы источника финансирования дефицитов бюджетов (4 – 5 разряды);</w:t>
      </w:r>
    </w:p>
    <w:p w14:paraId="239245F6" w14:textId="31F98042" w:rsidR="007A7956" w:rsidRPr="00EC4C4C" w:rsidRDefault="007A7956" w:rsidP="00EC4C4C">
      <w:pPr>
        <w:pStyle w:val="ae"/>
        <w:autoSpaceDE w:val="0"/>
        <w:autoSpaceDN w:val="0"/>
        <w:adjustRightInd w:val="0"/>
        <w:rPr>
          <w:b w:val="0"/>
          <w:szCs w:val="28"/>
        </w:rPr>
      </w:pPr>
      <w:r w:rsidRPr="00EC4C4C">
        <w:rPr>
          <w:b w:val="0"/>
          <w:szCs w:val="28"/>
        </w:rPr>
        <w:t xml:space="preserve">- </w:t>
      </w:r>
      <w:r w:rsidR="001D72BB" w:rsidRPr="00EC4C4C">
        <w:rPr>
          <w:b w:val="0"/>
          <w:szCs w:val="28"/>
        </w:rPr>
        <w:t xml:space="preserve"> коды группы, подгруппы, статьи и вида источника финансирования дефицитов бюджетов (4 - 20 разряды)</w:t>
      </w:r>
      <w:r w:rsidRPr="00EC4C4C">
        <w:rPr>
          <w:b w:val="0"/>
          <w:szCs w:val="28"/>
        </w:rPr>
        <w:t xml:space="preserve">. </w:t>
      </w:r>
    </w:p>
    <w:p w14:paraId="3D92B6C0"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b/>
          <w:bCs/>
          <w:sz w:val="28"/>
          <w:szCs w:val="28"/>
        </w:rPr>
        <w:t>Классификация операций сектора государственного управления</w:t>
      </w:r>
      <w:r w:rsidRPr="00EC4C4C">
        <w:rPr>
          <w:rFonts w:ascii="Times New Roman" w:hAnsi="Times New Roman" w:cs="Times New Roman"/>
          <w:sz w:val="28"/>
          <w:szCs w:val="28"/>
        </w:rPr>
        <w:t xml:space="preserve"> (КОСГУ) не применяется для группировки показателей бюджетов при их составлении, исполнении и т.д. Она используется для ведения государственными (муниципальными) органами, государственными (муниципальными) учреждениями, иными юридическими лицами, осуществляющими бюджетные полномочия получателя бюджетных средств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w:t>
      </w:r>
      <w:r w:rsidRPr="00EC4C4C">
        <w:rPr>
          <w:rStyle w:val="a6"/>
          <w:rFonts w:ascii="Times New Roman" w:hAnsi="Times New Roman" w:cs="Times New Roman"/>
          <w:sz w:val="28"/>
          <w:szCs w:val="28"/>
        </w:rPr>
        <w:footnoteReference w:id="92"/>
      </w:r>
      <w:r w:rsidRPr="00EC4C4C">
        <w:rPr>
          <w:rFonts w:ascii="Times New Roman" w:hAnsi="Times New Roman" w:cs="Times New Roman"/>
          <w:sz w:val="28"/>
          <w:szCs w:val="28"/>
        </w:rPr>
        <w:t>.</w:t>
      </w:r>
    </w:p>
    <w:p w14:paraId="4079A90F"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Классификация операций сектора государственного управления предусматривает группировку бюджетных операций по их экономическому содержанию.</w:t>
      </w:r>
    </w:p>
    <w:p w14:paraId="16577EF7"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Классификация операций сектора государственного управления состоит из следующих групп:</w:t>
      </w:r>
    </w:p>
    <w:p w14:paraId="35AE8D64"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- 100 "Доходы";</w:t>
      </w:r>
    </w:p>
    <w:p w14:paraId="04730FFF"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- 200 "Расходы";</w:t>
      </w:r>
    </w:p>
    <w:p w14:paraId="4D3954DF"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- 300 "Поступление нефинансовых активов";</w:t>
      </w:r>
    </w:p>
    <w:p w14:paraId="2B79C16F"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- 400 "Выбытие нефинансовых активов";</w:t>
      </w:r>
    </w:p>
    <w:p w14:paraId="78FE91AB"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lastRenderedPageBreak/>
        <w:t>- 500 "Поступление финансовых активов";</w:t>
      </w:r>
    </w:p>
    <w:p w14:paraId="59273EDC"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- 600 "Выбытие финансовых активов";</w:t>
      </w:r>
    </w:p>
    <w:p w14:paraId="51A373EF"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- 700 "Увеличение обязательств";</w:t>
      </w:r>
    </w:p>
    <w:p w14:paraId="06A374E4" w14:textId="77777777" w:rsidR="007A7956" w:rsidRPr="00EC4C4C" w:rsidRDefault="007A7956" w:rsidP="00EC4C4C">
      <w:pPr>
        <w:autoSpaceDE w:val="0"/>
        <w:autoSpaceDN w:val="0"/>
        <w:adjustRightInd w:val="0"/>
        <w:spacing w:line="360" w:lineRule="auto"/>
        <w:ind w:right="-7"/>
        <w:rPr>
          <w:rFonts w:ascii="Times New Roman" w:hAnsi="Times New Roman" w:cs="Times New Roman"/>
          <w:sz w:val="28"/>
          <w:szCs w:val="28"/>
        </w:rPr>
      </w:pPr>
      <w:r w:rsidRPr="00EC4C4C">
        <w:rPr>
          <w:rFonts w:ascii="Times New Roman" w:hAnsi="Times New Roman" w:cs="Times New Roman"/>
          <w:sz w:val="28"/>
          <w:szCs w:val="28"/>
        </w:rPr>
        <w:t>- 800 "Уменьшение обязательств".</w:t>
      </w:r>
    </w:p>
    <w:p w14:paraId="5B9E102B" w14:textId="5EA40F79" w:rsidR="007A7956" w:rsidRPr="00EC4C4C" w:rsidRDefault="007A7956" w:rsidP="00EC4C4C">
      <w:pPr>
        <w:pStyle w:val="p2"/>
        <w:spacing w:line="360" w:lineRule="auto"/>
        <w:ind w:firstLine="709"/>
        <w:contextualSpacing/>
        <w:jc w:val="both"/>
        <w:rPr>
          <w:rFonts w:ascii="Times New Roman" w:hAnsi="Times New Roman"/>
          <w:bCs/>
          <w:sz w:val="28"/>
          <w:szCs w:val="28"/>
        </w:rPr>
      </w:pPr>
    </w:p>
    <w:p w14:paraId="510C47A6" w14:textId="467FC2DB" w:rsidR="00EE2A29" w:rsidRPr="00EC4C4C" w:rsidRDefault="006260D0" w:rsidP="00EC4C4C">
      <w:pPr>
        <w:pStyle w:val="2"/>
        <w:spacing w:before="0" w:line="360" w:lineRule="auto"/>
        <w:rPr>
          <w:rFonts w:cs="Times New Roman"/>
          <w:color w:val="auto"/>
          <w:szCs w:val="28"/>
        </w:rPr>
      </w:pPr>
      <w:bookmarkStart w:id="15" w:name="_Toc21943506"/>
      <w:r w:rsidRPr="00EC4C4C">
        <w:rPr>
          <w:rFonts w:cs="Times New Roman"/>
          <w:color w:val="auto"/>
          <w:szCs w:val="28"/>
        </w:rPr>
        <w:t xml:space="preserve">§ </w:t>
      </w:r>
      <w:r w:rsidR="00D85165" w:rsidRPr="00EC4C4C">
        <w:rPr>
          <w:rFonts w:cs="Times New Roman"/>
          <w:color w:val="auto"/>
          <w:szCs w:val="28"/>
        </w:rPr>
        <w:t>3</w:t>
      </w:r>
      <w:r w:rsidRPr="00EC4C4C">
        <w:rPr>
          <w:rFonts w:cs="Times New Roman"/>
          <w:color w:val="auto"/>
          <w:szCs w:val="28"/>
        </w:rPr>
        <w:t xml:space="preserve">. </w:t>
      </w:r>
      <w:r w:rsidR="00EE2A29" w:rsidRPr="00EC4C4C">
        <w:rPr>
          <w:rFonts w:cs="Times New Roman"/>
          <w:color w:val="auto"/>
          <w:szCs w:val="28"/>
        </w:rPr>
        <w:t>Составление проектов бюджетов</w:t>
      </w:r>
      <w:bookmarkEnd w:id="15"/>
    </w:p>
    <w:p w14:paraId="7A5014BB" w14:textId="219B34DB" w:rsidR="004A1190" w:rsidRPr="00EC4C4C" w:rsidRDefault="004A1190" w:rsidP="00EC4C4C">
      <w:pPr>
        <w:pStyle w:val="p2"/>
        <w:spacing w:line="360" w:lineRule="auto"/>
        <w:ind w:firstLine="709"/>
        <w:contextualSpacing/>
        <w:jc w:val="both"/>
        <w:rPr>
          <w:rFonts w:ascii="Times New Roman" w:hAnsi="Times New Roman"/>
          <w:bCs/>
          <w:sz w:val="28"/>
          <w:szCs w:val="28"/>
        </w:rPr>
      </w:pPr>
      <w:bookmarkStart w:id="16" w:name="OLE_LINK3"/>
      <w:bookmarkStart w:id="17" w:name="OLE_LINK4"/>
      <w:r w:rsidRPr="00EC4C4C">
        <w:rPr>
          <w:rFonts w:ascii="Times New Roman" w:hAnsi="Times New Roman"/>
          <w:bCs/>
          <w:sz w:val="28"/>
          <w:szCs w:val="28"/>
        </w:rPr>
        <w:t>Составление проектов бюджетов является первой стадией бюджетного процесса.</w:t>
      </w:r>
      <w:r w:rsidR="002C5669" w:rsidRPr="00EC4C4C">
        <w:rPr>
          <w:rFonts w:ascii="Times New Roman" w:hAnsi="Times New Roman"/>
          <w:bCs/>
          <w:sz w:val="28"/>
          <w:szCs w:val="28"/>
        </w:rPr>
        <w:t xml:space="preserve"> </w:t>
      </w:r>
      <w:r w:rsidRPr="00EC4C4C">
        <w:rPr>
          <w:rFonts w:ascii="Times New Roman" w:hAnsi="Times New Roman"/>
          <w:bCs/>
          <w:sz w:val="28"/>
          <w:szCs w:val="28"/>
        </w:rPr>
        <w:t xml:space="preserve">Результатом этой стадии является </w:t>
      </w:r>
      <w:r w:rsidR="006049DF" w:rsidRPr="00EC4C4C">
        <w:rPr>
          <w:rFonts w:ascii="Times New Roman" w:hAnsi="Times New Roman"/>
          <w:bCs/>
          <w:sz w:val="28"/>
          <w:szCs w:val="28"/>
        </w:rPr>
        <w:t xml:space="preserve">появление </w:t>
      </w:r>
      <w:r w:rsidRPr="00EC4C4C">
        <w:rPr>
          <w:rFonts w:ascii="Times New Roman" w:hAnsi="Times New Roman"/>
          <w:bCs/>
          <w:sz w:val="28"/>
          <w:szCs w:val="28"/>
        </w:rPr>
        <w:t>бюджета как единого сбалансированного документа (плана-прогноза).</w:t>
      </w:r>
    </w:p>
    <w:p w14:paraId="074EA49A" w14:textId="2B3F9B90" w:rsidR="006049DF" w:rsidRPr="00EC4C4C" w:rsidRDefault="006049DF"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Основной целью составления проектов бюджетов является </w:t>
      </w:r>
      <w:r w:rsidR="00D85165" w:rsidRPr="00EC4C4C">
        <w:rPr>
          <w:rFonts w:ascii="Times New Roman" w:hAnsi="Times New Roman"/>
          <w:bCs/>
          <w:sz w:val="28"/>
          <w:szCs w:val="28"/>
        </w:rPr>
        <w:t xml:space="preserve">финансовое </w:t>
      </w:r>
      <w:r w:rsidRPr="00EC4C4C">
        <w:rPr>
          <w:rFonts w:ascii="Times New Roman" w:hAnsi="Times New Roman"/>
          <w:bCs/>
          <w:sz w:val="28"/>
          <w:szCs w:val="28"/>
        </w:rPr>
        <w:t>обеспечение исполнения расходных обязательств (п. 1 ст. 169 БК РФ). Необходимо запланировать бюджетные ассигнования, достаточные для финансирования расходных обязательств, спрогнозировать доходы и</w:t>
      </w:r>
      <w:r w:rsidR="002C5669" w:rsidRPr="00EC4C4C">
        <w:rPr>
          <w:rFonts w:ascii="Times New Roman" w:hAnsi="Times New Roman"/>
          <w:bCs/>
          <w:sz w:val="28"/>
          <w:szCs w:val="28"/>
        </w:rPr>
        <w:t>,</w:t>
      </w:r>
      <w:r w:rsidRPr="00EC4C4C">
        <w:rPr>
          <w:rFonts w:ascii="Times New Roman" w:hAnsi="Times New Roman"/>
          <w:bCs/>
          <w:sz w:val="28"/>
          <w:szCs w:val="28"/>
        </w:rPr>
        <w:t xml:space="preserve"> в случае обнаружения дисбаланса</w:t>
      </w:r>
      <w:r w:rsidR="002C5669" w:rsidRPr="00EC4C4C">
        <w:rPr>
          <w:rFonts w:ascii="Times New Roman" w:hAnsi="Times New Roman"/>
          <w:bCs/>
          <w:sz w:val="28"/>
          <w:szCs w:val="28"/>
        </w:rPr>
        <w:t>,</w:t>
      </w:r>
      <w:r w:rsidRPr="00EC4C4C">
        <w:rPr>
          <w:rFonts w:ascii="Times New Roman" w:hAnsi="Times New Roman"/>
          <w:bCs/>
          <w:sz w:val="28"/>
          <w:szCs w:val="28"/>
        </w:rPr>
        <w:t xml:space="preserve"> изыскать источники финансирования дефицита бюджета.</w:t>
      </w:r>
    </w:p>
    <w:p w14:paraId="63BA9926" w14:textId="035D3E93" w:rsidR="003D00D6" w:rsidRPr="00EC4C4C" w:rsidRDefault="00B44BE9"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bCs/>
          <w:sz w:val="28"/>
          <w:szCs w:val="28"/>
        </w:rPr>
        <w:t>Составление проектов бюджетов одновременно является процессом составления законопроекта о бюджете. В связи с этим данная стадия является также реализацией права законодательной инициативы. Однако право законодательной инициативы в отношении закона (решения) о б</w:t>
      </w:r>
      <w:r w:rsidR="002C5669" w:rsidRPr="00EC4C4C">
        <w:rPr>
          <w:rFonts w:ascii="Times New Roman" w:hAnsi="Times New Roman" w:cs="Times New Roman"/>
          <w:bCs/>
          <w:sz w:val="28"/>
          <w:szCs w:val="28"/>
        </w:rPr>
        <w:t>юджете ограничено, его субъектом</w:t>
      </w:r>
      <w:r w:rsidRPr="00EC4C4C">
        <w:rPr>
          <w:rFonts w:ascii="Times New Roman" w:hAnsi="Times New Roman" w:cs="Times New Roman"/>
          <w:bCs/>
          <w:sz w:val="28"/>
          <w:szCs w:val="28"/>
        </w:rPr>
        <w:t xml:space="preserve"> могут быть лишь исполнит</w:t>
      </w:r>
      <w:r w:rsidR="003D00D6" w:rsidRPr="00EC4C4C">
        <w:rPr>
          <w:rFonts w:ascii="Times New Roman" w:hAnsi="Times New Roman" w:cs="Times New Roman"/>
          <w:bCs/>
          <w:sz w:val="28"/>
          <w:szCs w:val="28"/>
        </w:rPr>
        <w:t xml:space="preserve">ельные органы общей компетенции. Бюджетный кодекс РФ прямо закрепляет, </w:t>
      </w:r>
      <w:r w:rsidR="001002BF" w:rsidRPr="00EC4C4C">
        <w:rPr>
          <w:rFonts w:ascii="Times New Roman" w:hAnsi="Times New Roman" w:cs="Times New Roman"/>
          <w:bCs/>
          <w:sz w:val="28"/>
          <w:szCs w:val="28"/>
        </w:rPr>
        <w:t>что составление</w:t>
      </w:r>
      <w:r w:rsidR="003D00D6" w:rsidRPr="00EC4C4C">
        <w:rPr>
          <w:rFonts w:ascii="Times New Roman" w:hAnsi="Times New Roman" w:cs="Times New Roman"/>
          <w:sz w:val="28"/>
          <w:szCs w:val="28"/>
        </w:rPr>
        <w:t xml:space="preserve"> проектов бюджетов </w:t>
      </w:r>
      <w:r w:rsidR="003D00D6" w:rsidRPr="00EC4C4C">
        <w:rPr>
          <w:rFonts w:ascii="Times New Roman" w:hAnsi="Times New Roman" w:cs="Times New Roman"/>
          <w:sz w:val="28"/>
          <w:szCs w:val="28"/>
        </w:rPr>
        <w:softHyphen/>
        <w:t>– исключительная прерогатива Правительства РФ, высших исполнительных органов государственной власти субъектов РФ и местных администраций муниципальных образований</w:t>
      </w:r>
      <w:r w:rsidR="00832B58" w:rsidRPr="00EC4C4C">
        <w:rPr>
          <w:rFonts w:ascii="Times New Roman" w:hAnsi="Times New Roman" w:cs="Times New Roman"/>
          <w:sz w:val="28"/>
          <w:szCs w:val="28"/>
        </w:rPr>
        <w:t xml:space="preserve"> (п. 1 ст. 171 БК РФ)</w:t>
      </w:r>
      <w:r w:rsidR="003D00D6" w:rsidRPr="00EC4C4C">
        <w:rPr>
          <w:rFonts w:ascii="Times New Roman" w:hAnsi="Times New Roman" w:cs="Times New Roman"/>
          <w:sz w:val="28"/>
          <w:szCs w:val="28"/>
        </w:rPr>
        <w:t>.</w:t>
      </w:r>
    </w:p>
    <w:p w14:paraId="4B3A43A5" w14:textId="14096E5E" w:rsidR="003D00D6" w:rsidRPr="00EC4C4C" w:rsidRDefault="003D00D6"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Исполнительные органы общей компетенции выполняют организующую роль при составлении проектов бюджетов. Однако непосредственное составление проектов бюджетов осуществляют финансовые органы (п. 2 ст. 171 БК РФ).</w:t>
      </w:r>
    </w:p>
    <w:p w14:paraId="48DBBB81" w14:textId="0DC5C2AC" w:rsidR="003D00D6" w:rsidRPr="00EC4C4C" w:rsidRDefault="003D00D6"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Указанные положения бюджетного законодательства </w:t>
      </w:r>
      <w:r w:rsidR="00615E44" w:rsidRPr="00EC4C4C">
        <w:rPr>
          <w:rFonts w:ascii="Times New Roman" w:hAnsi="Times New Roman" w:cs="Times New Roman"/>
          <w:sz w:val="28"/>
          <w:szCs w:val="28"/>
        </w:rPr>
        <w:t>недостаточно</w:t>
      </w:r>
      <w:r w:rsidRPr="00EC4C4C">
        <w:rPr>
          <w:rFonts w:ascii="Times New Roman" w:hAnsi="Times New Roman" w:cs="Times New Roman"/>
          <w:sz w:val="28"/>
          <w:szCs w:val="28"/>
        </w:rPr>
        <w:t xml:space="preserve"> отражают роль иных органов при составлении проектов бюджетов</w:t>
      </w:r>
      <w:r w:rsidR="00D85165" w:rsidRPr="00EC4C4C">
        <w:rPr>
          <w:rFonts w:ascii="Times New Roman" w:hAnsi="Times New Roman" w:cs="Times New Roman"/>
          <w:sz w:val="28"/>
          <w:szCs w:val="28"/>
        </w:rPr>
        <w:t>, х</w:t>
      </w:r>
      <w:r w:rsidR="00411A2C" w:rsidRPr="00EC4C4C">
        <w:rPr>
          <w:rFonts w:ascii="Times New Roman" w:hAnsi="Times New Roman" w:cs="Times New Roman"/>
          <w:sz w:val="28"/>
          <w:szCs w:val="28"/>
        </w:rPr>
        <w:t xml:space="preserve">отя фактически все государственные (муниципальные) органы участвуют в составлении </w:t>
      </w:r>
      <w:r w:rsidR="00411A2C" w:rsidRPr="00EC4C4C">
        <w:rPr>
          <w:rFonts w:ascii="Times New Roman" w:hAnsi="Times New Roman" w:cs="Times New Roman"/>
          <w:sz w:val="28"/>
          <w:szCs w:val="28"/>
        </w:rPr>
        <w:lastRenderedPageBreak/>
        <w:t>проектов бюджетов.</w:t>
      </w:r>
      <w:r w:rsidR="00615E44" w:rsidRPr="00EC4C4C">
        <w:rPr>
          <w:rFonts w:ascii="Times New Roman" w:hAnsi="Times New Roman" w:cs="Times New Roman"/>
          <w:sz w:val="28"/>
          <w:szCs w:val="28"/>
        </w:rPr>
        <w:t xml:space="preserve"> В бюджетном законодательстве и в подзаконны</w:t>
      </w:r>
      <w:r w:rsidR="00832B58" w:rsidRPr="00EC4C4C">
        <w:rPr>
          <w:rFonts w:ascii="Times New Roman" w:hAnsi="Times New Roman" w:cs="Times New Roman"/>
          <w:sz w:val="28"/>
          <w:szCs w:val="28"/>
        </w:rPr>
        <w:t>х</w:t>
      </w:r>
      <w:r w:rsidR="00615E44" w:rsidRPr="00EC4C4C">
        <w:rPr>
          <w:rFonts w:ascii="Times New Roman" w:hAnsi="Times New Roman" w:cs="Times New Roman"/>
          <w:sz w:val="28"/>
          <w:szCs w:val="28"/>
        </w:rPr>
        <w:t xml:space="preserve"> актах для обозначения участников стадии составления проектов бюджетов используется понятие субъектов бюджетного планирования</w:t>
      </w:r>
      <w:r w:rsidR="00615E44" w:rsidRPr="00EC4C4C">
        <w:rPr>
          <w:rStyle w:val="a6"/>
          <w:rFonts w:ascii="Times New Roman" w:hAnsi="Times New Roman" w:cs="Times New Roman"/>
          <w:sz w:val="28"/>
          <w:szCs w:val="28"/>
        </w:rPr>
        <w:footnoteReference w:id="93"/>
      </w:r>
      <w:r w:rsidR="00615E44" w:rsidRPr="00EC4C4C">
        <w:rPr>
          <w:rFonts w:ascii="Times New Roman" w:hAnsi="Times New Roman" w:cs="Times New Roman"/>
          <w:sz w:val="28"/>
          <w:szCs w:val="28"/>
        </w:rPr>
        <w:t>.</w:t>
      </w:r>
    </w:p>
    <w:p w14:paraId="5DD5C4BD" w14:textId="117280F6" w:rsidR="00832B58" w:rsidRPr="00EC4C4C" w:rsidRDefault="00832B58"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Существует специфика в составлении каждой части бюджета – </w:t>
      </w:r>
      <w:r w:rsidR="00D85165" w:rsidRPr="00EC4C4C">
        <w:rPr>
          <w:rFonts w:ascii="Times New Roman" w:hAnsi="Times New Roman" w:cs="Times New Roman"/>
          <w:sz w:val="28"/>
          <w:szCs w:val="28"/>
        </w:rPr>
        <w:t xml:space="preserve">расходов (бюджетных ассигнований), </w:t>
      </w:r>
      <w:r w:rsidRPr="00EC4C4C">
        <w:rPr>
          <w:rFonts w:ascii="Times New Roman" w:hAnsi="Times New Roman" w:cs="Times New Roman"/>
          <w:sz w:val="28"/>
          <w:szCs w:val="28"/>
        </w:rPr>
        <w:t>доходов</w:t>
      </w:r>
      <w:r w:rsidR="00D85165" w:rsidRPr="00EC4C4C">
        <w:rPr>
          <w:rFonts w:ascii="Times New Roman" w:hAnsi="Times New Roman" w:cs="Times New Roman"/>
          <w:sz w:val="28"/>
          <w:szCs w:val="28"/>
        </w:rPr>
        <w:t xml:space="preserve"> бюджетов </w:t>
      </w:r>
      <w:r w:rsidRPr="00EC4C4C">
        <w:rPr>
          <w:rFonts w:ascii="Times New Roman" w:hAnsi="Times New Roman" w:cs="Times New Roman"/>
          <w:sz w:val="28"/>
          <w:szCs w:val="28"/>
        </w:rPr>
        <w:t>и источников финансирования их дефицитов.</w:t>
      </w:r>
    </w:p>
    <w:p w14:paraId="07E2C5B2" w14:textId="3893A51D" w:rsidR="00266B92" w:rsidRPr="00EC4C4C" w:rsidRDefault="00266B92"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b/>
          <w:sz w:val="28"/>
          <w:szCs w:val="28"/>
        </w:rPr>
        <w:t>Составление проектов бюджетов по расходам</w:t>
      </w:r>
      <w:r w:rsidRPr="00EC4C4C">
        <w:rPr>
          <w:rFonts w:ascii="Times New Roman" w:hAnsi="Times New Roman" w:cs="Times New Roman"/>
          <w:sz w:val="28"/>
          <w:szCs w:val="28"/>
        </w:rPr>
        <w:t xml:space="preserve">. В силу </w:t>
      </w:r>
      <w:r w:rsidR="00832B58" w:rsidRPr="00EC4C4C">
        <w:rPr>
          <w:rFonts w:ascii="Times New Roman" w:hAnsi="Times New Roman" w:cs="Times New Roman"/>
          <w:sz w:val="28"/>
          <w:szCs w:val="28"/>
        </w:rPr>
        <w:t xml:space="preserve">определенной </w:t>
      </w:r>
      <w:r w:rsidRPr="00EC4C4C">
        <w:rPr>
          <w:rFonts w:ascii="Times New Roman" w:hAnsi="Times New Roman" w:cs="Times New Roman"/>
          <w:sz w:val="28"/>
          <w:szCs w:val="28"/>
        </w:rPr>
        <w:t xml:space="preserve">приоритетности расходных обязательств при составлении проектов бюджетов по расходам необходимо </w:t>
      </w:r>
      <w:bookmarkEnd w:id="16"/>
      <w:bookmarkEnd w:id="17"/>
      <w:r w:rsidRPr="00EC4C4C">
        <w:rPr>
          <w:rFonts w:ascii="Times New Roman" w:hAnsi="Times New Roman" w:cs="Times New Roman"/>
          <w:sz w:val="28"/>
          <w:szCs w:val="28"/>
        </w:rPr>
        <w:t xml:space="preserve">предусмотреть бюджетные ассигнования на финансирование всех </w:t>
      </w:r>
      <w:r w:rsidR="00832B58" w:rsidRPr="00EC4C4C">
        <w:rPr>
          <w:rFonts w:ascii="Times New Roman" w:hAnsi="Times New Roman" w:cs="Times New Roman"/>
          <w:sz w:val="28"/>
          <w:szCs w:val="28"/>
        </w:rPr>
        <w:t xml:space="preserve">действующих и принимаемых </w:t>
      </w:r>
      <w:r w:rsidRPr="00EC4C4C">
        <w:rPr>
          <w:rFonts w:ascii="Times New Roman" w:hAnsi="Times New Roman" w:cs="Times New Roman"/>
          <w:sz w:val="28"/>
          <w:szCs w:val="28"/>
        </w:rPr>
        <w:t>расходных обязательств.</w:t>
      </w:r>
    </w:p>
    <w:p w14:paraId="48BC43B1" w14:textId="75801B54" w:rsidR="00E93592" w:rsidRPr="00EC4C4C" w:rsidRDefault="00E93592"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Ведущую роль в составлении проектов бюджетов по расходам играют главные распорядители бюджетных средств. Они ведут реестр расходных обязательств, осуществляют планирование соответствующих расходов бюджета, составляют обоснования бюджетных ассигнований (п. 1 ст. 158 БК РФ). Распорядители бюджетных средств также осуществляют планирование соответствующих расходов бюджета</w:t>
      </w:r>
      <w:r w:rsidR="00832B58" w:rsidRPr="00EC4C4C">
        <w:rPr>
          <w:rFonts w:ascii="Times New Roman" w:hAnsi="Times New Roman" w:cs="Times New Roman"/>
          <w:sz w:val="28"/>
          <w:szCs w:val="28"/>
        </w:rPr>
        <w:t xml:space="preserve"> в отношении подведомственных им получателей бюджетных</w:t>
      </w:r>
      <w:r w:rsidRPr="00EC4C4C">
        <w:rPr>
          <w:rFonts w:ascii="Times New Roman" w:hAnsi="Times New Roman" w:cs="Times New Roman"/>
          <w:sz w:val="28"/>
          <w:szCs w:val="28"/>
        </w:rPr>
        <w:t xml:space="preserve"> </w:t>
      </w:r>
      <w:r w:rsidR="00832B58" w:rsidRPr="00EC4C4C">
        <w:rPr>
          <w:rFonts w:ascii="Times New Roman" w:hAnsi="Times New Roman" w:cs="Times New Roman"/>
          <w:sz w:val="28"/>
          <w:szCs w:val="28"/>
        </w:rPr>
        <w:t xml:space="preserve">средств </w:t>
      </w:r>
      <w:r w:rsidRPr="00EC4C4C">
        <w:rPr>
          <w:rFonts w:ascii="Times New Roman" w:hAnsi="Times New Roman" w:cs="Times New Roman"/>
          <w:sz w:val="28"/>
          <w:szCs w:val="28"/>
        </w:rPr>
        <w:t>(п. 2 ст. 158 БК РФ).</w:t>
      </w:r>
    </w:p>
    <w:p w14:paraId="4E643079" w14:textId="77777777" w:rsidR="00851675" w:rsidRPr="00EC4C4C" w:rsidRDefault="00AC478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По общему правилу в основе бюджетных ассигнований лежат расходные обязательства. Однако это правило в большей степени соблюдается в отношении бюджетных ассигнований на исполнение действующих расходных обязательств</w:t>
      </w:r>
      <w:r w:rsidRPr="00EC4C4C">
        <w:rPr>
          <w:rStyle w:val="a6"/>
          <w:rFonts w:ascii="Times New Roman" w:hAnsi="Times New Roman" w:cs="Times New Roman"/>
          <w:sz w:val="28"/>
          <w:szCs w:val="28"/>
        </w:rPr>
        <w:footnoteReference w:id="94"/>
      </w:r>
      <w:r w:rsidRPr="00EC4C4C">
        <w:rPr>
          <w:rFonts w:ascii="Times New Roman" w:hAnsi="Times New Roman" w:cs="Times New Roman"/>
          <w:sz w:val="28"/>
          <w:szCs w:val="28"/>
        </w:rPr>
        <w:t xml:space="preserve">, т.е. тех, которые уже </w:t>
      </w:r>
      <w:r w:rsidR="00620076" w:rsidRPr="00EC4C4C">
        <w:rPr>
          <w:rFonts w:ascii="Times New Roman" w:hAnsi="Times New Roman" w:cs="Times New Roman"/>
          <w:sz w:val="28"/>
          <w:szCs w:val="28"/>
        </w:rPr>
        <w:t xml:space="preserve">действуют на момент составления </w:t>
      </w:r>
      <w:r w:rsidR="00620076" w:rsidRPr="00EC4C4C">
        <w:rPr>
          <w:rFonts w:ascii="Times New Roman" w:hAnsi="Times New Roman" w:cs="Times New Roman"/>
          <w:sz w:val="28"/>
          <w:szCs w:val="28"/>
        </w:rPr>
        <w:lastRenderedPageBreak/>
        <w:t>проекта бюджета.</w:t>
      </w:r>
      <w:r w:rsidR="000F17AE" w:rsidRPr="00EC4C4C">
        <w:rPr>
          <w:rFonts w:ascii="Times New Roman" w:hAnsi="Times New Roman" w:cs="Times New Roman"/>
          <w:sz w:val="28"/>
          <w:szCs w:val="28"/>
        </w:rPr>
        <w:t xml:space="preserve"> Главные распорядители (распорядители) бюджетных средств должны предусмотреть в своих проектах необходимый объем бюджетных ассигнований для финансирования этих расходных обязательств. </w:t>
      </w:r>
    </w:p>
    <w:p w14:paraId="69DCB1A1" w14:textId="69D4ACDC" w:rsidR="00620076" w:rsidRPr="00EC4C4C" w:rsidRDefault="000F17AE"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Планирование бюджетных ассигнований на исполнение принимаемых обязательств</w:t>
      </w:r>
      <w:r w:rsidRPr="00EC4C4C">
        <w:rPr>
          <w:rStyle w:val="a6"/>
          <w:rFonts w:ascii="Times New Roman" w:hAnsi="Times New Roman" w:cs="Times New Roman"/>
          <w:sz w:val="28"/>
          <w:szCs w:val="28"/>
        </w:rPr>
        <w:footnoteReference w:id="95"/>
      </w:r>
      <w:r w:rsidRPr="00EC4C4C">
        <w:rPr>
          <w:rFonts w:ascii="Times New Roman" w:hAnsi="Times New Roman" w:cs="Times New Roman"/>
          <w:sz w:val="28"/>
          <w:szCs w:val="28"/>
        </w:rPr>
        <w:t xml:space="preserve"> </w:t>
      </w:r>
      <w:r w:rsidR="00851675" w:rsidRPr="00EC4C4C">
        <w:rPr>
          <w:rFonts w:ascii="Times New Roman" w:hAnsi="Times New Roman" w:cs="Times New Roman"/>
          <w:sz w:val="28"/>
          <w:szCs w:val="28"/>
        </w:rPr>
        <w:t>менее зависит от расходных обязательств. Это связано с тем, что такие расходные обязательства принимаются лишь в пределах выделенных бюджетных ассигнований.</w:t>
      </w:r>
      <w:r w:rsidR="00832B58" w:rsidRPr="00EC4C4C">
        <w:rPr>
          <w:rFonts w:ascii="Times New Roman" w:hAnsi="Times New Roman" w:cs="Times New Roman"/>
          <w:sz w:val="28"/>
          <w:szCs w:val="28"/>
        </w:rPr>
        <w:t xml:space="preserve"> Иными словами, при отсутствии бюджетных ассигнований такое расходное обязательство возникать (приниматься) не должно. </w:t>
      </w:r>
    </w:p>
    <w:p w14:paraId="223AE023" w14:textId="4E86912A" w:rsidR="004828E2" w:rsidRPr="00EC4C4C" w:rsidRDefault="004828E2"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Составление бюджетов по расходам </w:t>
      </w:r>
      <w:r w:rsidR="00500A91" w:rsidRPr="00EC4C4C">
        <w:rPr>
          <w:rFonts w:ascii="Times New Roman" w:hAnsi="Times New Roman" w:cs="Times New Roman"/>
          <w:sz w:val="28"/>
          <w:szCs w:val="28"/>
        </w:rPr>
        <w:t xml:space="preserve">осуществляется на </w:t>
      </w:r>
      <w:r w:rsidRPr="00EC4C4C">
        <w:rPr>
          <w:rFonts w:ascii="Times New Roman" w:hAnsi="Times New Roman" w:cs="Times New Roman"/>
          <w:sz w:val="28"/>
          <w:szCs w:val="28"/>
        </w:rPr>
        <w:t>основе программно-целевых методов планирования (бюджетирования, ориентированного на результат)</w:t>
      </w:r>
      <w:r w:rsidR="0090224B" w:rsidRPr="00EC4C4C">
        <w:rPr>
          <w:rStyle w:val="a6"/>
          <w:rFonts w:ascii="Times New Roman" w:hAnsi="Times New Roman" w:cs="Times New Roman"/>
          <w:sz w:val="28"/>
          <w:szCs w:val="28"/>
        </w:rPr>
        <w:footnoteReference w:id="96"/>
      </w:r>
      <w:r w:rsidRPr="00EC4C4C">
        <w:rPr>
          <w:rFonts w:ascii="Times New Roman" w:hAnsi="Times New Roman" w:cs="Times New Roman"/>
          <w:sz w:val="28"/>
          <w:szCs w:val="28"/>
        </w:rPr>
        <w:t>.</w:t>
      </w:r>
      <w:r w:rsidR="0037594E" w:rsidRPr="00EC4C4C">
        <w:rPr>
          <w:rFonts w:ascii="Times New Roman" w:hAnsi="Times New Roman" w:cs="Times New Roman"/>
          <w:sz w:val="28"/>
          <w:szCs w:val="28"/>
        </w:rPr>
        <w:t xml:space="preserve"> </w:t>
      </w:r>
      <w:r w:rsidR="00D5209D" w:rsidRPr="00EC4C4C">
        <w:rPr>
          <w:rFonts w:ascii="Times New Roman" w:hAnsi="Times New Roman" w:cs="Times New Roman"/>
          <w:sz w:val="28"/>
          <w:szCs w:val="28"/>
        </w:rPr>
        <w:t xml:space="preserve">В основе бюджетных ассигнований лежат государственные (муниципальные) </w:t>
      </w:r>
      <w:r w:rsidR="00AC4552" w:rsidRPr="00EC4C4C">
        <w:rPr>
          <w:rFonts w:ascii="Times New Roman" w:hAnsi="Times New Roman" w:cs="Times New Roman"/>
          <w:sz w:val="28"/>
          <w:szCs w:val="28"/>
        </w:rPr>
        <w:t xml:space="preserve">программы (ст. </w:t>
      </w:r>
      <w:r w:rsidR="008C0AF6">
        <w:rPr>
          <w:rFonts w:ascii="Times New Roman" w:hAnsi="Times New Roman" w:cs="Times New Roman"/>
          <w:sz w:val="28"/>
          <w:szCs w:val="28"/>
        </w:rPr>
        <w:t>1</w:t>
      </w:r>
      <w:r w:rsidR="00AC4552" w:rsidRPr="00EC4C4C">
        <w:rPr>
          <w:rFonts w:ascii="Times New Roman" w:hAnsi="Times New Roman" w:cs="Times New Roman"/>
          <w:sz w:val="28"/>
          <w:szCs w:val="28"/>
        </w:rPr>
        <w:t>79 БК РФ)</w:t>
      </w:r>
      <w:r w:rsidR="00D5209D" w:rsidRPr="00EC4C4C">
        <w:rPr>
          <w:rFonts w:ascii="Times New Roman" w:hAnsi="Times New Roman" w:cs="Times New Roman"/>
          <w:sz w:val="28"/>
          <w:szCs w:val="28"/>
        </w:rPr>
        <w:t>.</w:t>
      </w:r>
    </w:p>
    <w:p w14:paraId="2F930027" w14:textId="79712CA7" w:rsidR="00175A7A" w:rsidRPr="00EC4C4C" w:rsidRDefault="00EE219D"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Государственные (муниципальные) программы утверждаются нормативными правовыми актами</w:t>
      </w:r>
      <w:r w:rsidR="00C26FF2" w:rsidRPr="00EC4C4C">
        <w:rPr>
          <w:rFonts w:ascii="Times New Roman" w:hAnsi="Times New Roman" w:cs="Times New Roman"/>
          <w:sz w:val="28"/>
          <w:szCs w:val="28"/>
        </w:rPr>
        <w:t xml:space="preserve"> исполнительных органов общей компетенции</w:t>
      </w:r>
      <w:r w:rsidR="00175A7A" w:rsidRPr="00EC4C4C">
        <w:rPr>
          <w:rStyle w:val="a6"/>
          <w:rFonts w:ascii="Times New Roman" w:hAnsi="Times New Roman" w:cs="Times New Roman"/>
          <w:sz w:val="28"/>
          <w:szCs w:val="28"/>
        </w:rPr>
        <w:footnoteReference w:id="97"/>
      </w:r>
      <w:r w:rsidRPr="00EC4C4C">
        <w:rPr>
          <w:rFonts w:ascii="Times New Roman" w:hAnsi="Times New Roman" w:cs="Times New Roman"/>
          <w:sz w:val="28"/>
          <w:szCs w:val="28"/>
        </w:rPr>
        <w:t xml:space="preserve">. </w:t>
      </w:r>
      <w:r w:rsidR="00175A7A" w:rsidRPr="00EC4C4C">
        <w:rPr>
          <w:rFonts w:ascii="Times New Roman" w:hAnsi="Times New Roman" w:cs="Times New Roman"/>
          <w:sz w:val="28"/>
          <w:szCs w:val="28"/>
        </w:rPr>
        <w:lastRenderedPageBreak/>
        <w:t>Например, государственные программы Российской Федерации утверждаются постановлениями Правительства РФ</w:t>
      </w:r>
      <w:r w:rsidR="00175A7A" w:rsidRPr="00EC4C4C">
        <w:rPr>
          <w:rStyle w:val="a6"/>
          <w:rFonts w:ascii="Times New Roman" w:hAnsi="Times New Roman" w:cs="Times New Roman"/>
          <w:sz w:val="28"/>
          <w:szCs w:val="28"/>
        </w:rPr>
        <w:footnoteReference w:id="98"/>
      </w:r>
      <w:r w:rsidR="00175A7A" w:rsidRPr="00EC4C4C">
        <w:rPr>
          <w:rFonts w:ascii="Times New Roman" w:hAnsi="Times New Roman" w:cs="Times New Roman"/>
          <w:sz w:val="28"/>
          <w:szCs w:val="28"/>
        </w:rPr>
        <w:t>.</w:t>
      </w:r>
    </w:p>
    <w:p w14:paraId="6B5BF72D" w14:textId="187BE80B" w:rsidR="00E93592" w:rsidRPr="00EC4C4C" w:rsidRDefault="003F63DB"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Указанные </w:t>
      </w:r>
      <w:r w:rsidR="00EE219D" w:rsidRPr="00EC4C4C">
        <w:rPr>
          <w:rFonts w:ascii="Times New Roman" w:hAnsi="Times New Roman" w:cs="Times New Roman"/>
          <w:sz w:val="28"/>
          <w:szCs w:val="28"/>
        </w:rPr>
        <w:t>программы являются основной для составления проектов бюджетов. Однако после утверждения закона (решения) о бюджете они сами подлежат приведению в соответствие с ним (</w:t>
      </w:r>
      <w:proofErr w:type="spellStart"/>
      <w:r w:rsidR="00EE219D" w:rsidRPr="00EC4C4C">
        <w:rPr>
          <w:rFonts w:ascii="Times New Roman" w:hAnsi="Times New Roman" w:cs="Times New Roman"/>
          <w:sz w:val="28"/>
          <w:szCs w:val="28"/>
        </w:rPr>
        <w:t>абз</w:t>
      </w:r>
      <w:proofErr w:type="spellEnd"/>
      <w:r w:rsidR="00EE219D" w:rsidRPr="00EC4C4C">
        <w:rPr>
          <w:rFonts w:ascii="Times New Roman" w:hAnsi="Times New Roman" w:cs="Times New Roman"/>
          <w:sz w:val="28"/>
          <w:szCs w:val="28"/>
        </w:rPr>
        <w:t>. 4 п. 2 ст. 179 БК РФ).</w:t>
      </w:r>
    </w:p>
    <w:p w14:paraId="3EC29B67" w14:textId="4D91AFC4" w:rsidR="000624D7" w:rsidRPr="00EC4C4C" w:rsidRDefault="00266B92"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b/>
          <w:sz w:val="28"/>
          <w:szCs w:val="28"/>
        </w:rPr>
        <w:t>Составление проектов бюджетов по доходам</w:t>
      </w:r>
      <w:r w:rsidRPr="00EC4C4C">
        <w:rPr>
          <w:rFonts w:ascii="Times New Roman" w:hAnsi="Times New Roman" w:cs="Times New Roman"/>
          <w:sz w:val="28"/>
          <w:szCs w:val="28"/>
        </w:rPr>
        <w:t xml:space="preserve">. </w:t>
      </w:r>
      <w:r w:rsidR="00DD6D77" w:rsidRPr="00EC4C4C">
        <w:rPr>
          <w:rFonts w:ascii="Times New Roman" w:hAnsi="Times New Roman" w:cs="Times New Roman"/>
          <w:sz w:val="28"/>
          <w:szCs w:val="28"/>
        </w:rPr>
        <w:t xml:space="preserve">В отличие от планирования расходов бюджетов в отношении </w:t>
      </w:r>
      <w:r w:rsidRPr="00EC4C4C">
        <w:rPr>
          <w:rFonts w:ascii="Times New Roman" w:hAnsi="Times New Roman" w:cs="Times New Roman"/>
          <w:sz w:val="28"/>
          <w:szCs w:val="28"/>
        </w:rPr>
        <w:t>доходов</w:t>
      </w:r>
      <w:r w:rsidR="00DD6D77" w:rsidRPr="00EC4C4C">
        <w:rPr>
          <w:rFonts w:ascii="Times New Roman" w:hAnsi="Times New Roman" w:cs="Times New Roman"/>
          <w:sz w:val="28"/>
          <w:szCs w:val="28"/>
        </w:rPr>
        <w:t xml:space="preserve"> используется термин </w:t>
      </w:r>
      <w:r w:rsidR="00DD6D77" w:rsidRPr="00EC4C4C">
        <w:rPr>
          <w:rFonts w:ascii="Times New Roman" w:hAnsi="Times New Roman" w:cs="Times New Roman"/>
          <w:i/>
          <w:iCs/>
          <w:sz w:val="28"/>
          <w:szCs w:val="28"/>
        </w:rPr>
        <w:t>прогнозирование</w:t>
      </w:r>
      <w:r w:rsidR="00DD6D77" w:rsidRPr="00EC4C4C">
        <w:rPr>
          <w:rFonts w:ascii="Times New Roman" w:hAnsi="Times New Roman" w:cs="Times New Roman"/>
          <w:sz w:val="28"/>
          <w:szCs w:val="28"/>
        </w:rPr>
        <w:t>.</w:t>
      </w:r>
      <w:r w:rsidR="00832B58" w:rsidRPr="00EC4C4C">
        <w:rPr>
          <w:rFonts w:ascii="Times New Roman" w:hAnsi="Times New Roman" w:cs="Times New Roman"/>
          <w:sz w:val="28"/>
          <w:szCs w:val="28"/>
        </w:rPr>
        <w:t xml:space="preserve"> </w:t>
      </w:r>
      <w:r w:rsidR="000624D7" w:rsidRPr="00EC4C4C">
        <w:rPr>
          <w:rFonts w:ascii="Times New Roman" w:hAnsi="Times New Roman" w:cs="Times New Roman"/>
          <w:sz w:val="28"/>
          <w:szCs w:val="28"/>
        </w:rPr>
        <w:t>Доходы бюджета прогнозируются на основе прогноза социально-экономического развития территории</w:t>
      </w:r>
      <w:r w:rsidR="00832B58" w:rsidRPr="00EC4C4C">
        <w:rPr>
          <w:rStyle w:val="a6"/>
          <w:rFonts w:ascii="Times New Roman" w:hAnsi="Times New Roman" w:cs="Times New Roman"/>
          <w:sz w:val="28"/>
          <w:szCs w:val="28"/>
        </w:rPr>
        <w:footnoteReference w:id="99"/>
      </w:r>
      <w:r w:rsidR="003F63DB" w:rsidRPr="00EC4C4C">
        <w:rPr>
          <w:rFonts w:ascii="Times New Roman" w:hAnsi="Times New Roman" w:cs="Times New Roman"/>
          <w:sz w:val="28"/>
          <w:szCs w:val="28"/>
        </w:rPr>
        <w:t>,</w:t>
      </w:r>
      <w:r w:rsidR="000624D7" w:rsidRPr="00EC4C4C">
        <w:rPr>
          <w:rFonts w:ascii="Times New Roman" w:hAnsi="Times New Roman" w:cs="Times New Roman"/>
          <w:sz w:val="28"/>
          <w:szCs w:val="28"/>
        </w:rPr>
        <w:t xml:space="preserve"> действующего на день внесения проекта закона (решения) о бюджете в законодательный (представительный) орган</w:t>
      </w:r>
      <w:r w:rsidR="003F63DB" w:rsidRPr="00EC4C4C">
        <w:rPr>
          <w:rFonts w:ascii="Times New Roman" w:hAnsi="Times New Roman" w:cs="Times New Roman"/>
          <w:sz w:val="28"/>
          <w:szCs w:val="28"/>
        </w:rPr>
        <w:t xml:space="preserve">, а также принятого на указанную дату и вступающего в силу в очередном финансовом году и плановом периоде </w:t>
      </w:r>
      <w:r w:rsidR="000624D7" w:rsidRPr="00EC4C4C">
        <w:rPr>
          <w:rFonts w:ascii="Times New Roman" w:hAnsi="Times New Roman" w:cs="Times New Roman"/>
          <w:sz w:val="28"/>
          <w:szCs w:val="28"/>
        </w:rPr>
        <w:t xml:space="preserve"> законодательства о налогах и сборах и бюджетного законодательства Российской Федерации</w:t>
      </w:r>
      <w:r w:rsidR="003F63DB" w:rsidRPr="00EC4C4C">
        <w:rPr>
          <w:rFonts w:ascii="Times New Roman" w:hAnsi="Times New Roman" w:cs="Times New Roman"/>
          <w:sz w:val="28"/>
          <w:szCs w:val="28"/>
        </w:rPr>
        <w:t xml:space="preserve"> и</w:t>
      </w:r>
      <w:r w:rsidR="000624D7" w:rsidRPr="00EC4C4C">
        <w:rPr>
          <w:rFonts w:ascii="Times New Roman" w:hAnsi="Times New Roman" w:cs="Times New Roman"/>
          <w:sz w:val="28"/>
          <w:szCs w:val="28"/>
        </w:rPr>
        <w:t xml:space="preserve"> законодательства Российской Федерации, законов субъектов Российской Федерации и муниципальных правовых актов представительных органов муниципальных образований, устанавливающих неналоговые доходы бюджетов бюджетной системы Российской Федерации (ст. 174.1 БК РФ).</w:t>
      </w:r>
    </w:p>
    <w:p w14:paraId="1A1DD882" w14:textId="2FB717A9" w:rsidR="00DD6D77" w:rsidRPr="00EC4C4C" w:rsidRDefault="00DD6D77"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Ведущую роль в прогнозировании доходов бюджетов играют главные администраторы доходов бюджета</w:t>
      </w:r>
      <w:r w:rsidR="00832B58" w:rsidRPr="00EC4C4C">
        <w:rPr>
          <w:rFonts w:ascii="Times New Roman" w:hAnsi="Times New Roman" w:cs="Times New Roman"/>
          <w:sz w:val="28"/>
          <w:szCs w:val="28"/>
        </w:rPr>
        <w:t xml:space="preserve"> (ст. 160.1 БК РФ)</w:t>
      </w:r>
      <w:r w:rsidRPr="00EC4C4C">
        <w:rPr>
          <w:rFonts w:ascii="Times New Roman" w:hAnsi="Times New Roman" w:cs="Times New Roman"/>
          <w:sz w:val="28"/>
          <w:szCs w:val="28"/>
        </w:rPr>
        <w:t xml:space="preserve">. Они составляют прогноз поступлений доходов в бюджет по видам (подвидам) классификации доходов бюджетов. </w:t>
      </w:r>
      <w:r w:rsidR="000F08F1" w:rsidRPr="00EC4C4C">
        <w:rPr>
          <w:rFonts w:ascii="Times New Roman" w:hAnsi="Times New Roman" w:cs="Times New Roman"/>
          <w:sz w:val="28"/>
          <w:szCs w:val="28"/>
        </w:rPr>
        <w:t xml:space="preserve">В дальнейшем эти </w:t>
      </w:r>
      <w:r w:rsidRPr="00EC4C4C">
        <w:rPr>
          <w:rFonts w:ascii="Times New Roman" w:hAnsi="Times New Roman" w:cs="Times New Roman"/>
          <w:sz w:val="28"/>
          <w:szCs w:val="28"/>
        </w:rPr>
        <w:t>показатели направляются в финансовые органы</w:t>
      </w:r>
      <w:r w:rsidR="000624D7" w:rsidRPr="00EC4C4C">
        <w:rPr>
          <w:rFonts w:ascii="Times New Roman" w:hAnsi="Times New Roman" w:cs="Times New Roman"/>
          <w:sz w:val="28"/>
          <w:szCs w:val="28"/>
        </w:rPr>
        <w:t>, которые формируют прогноз доходов соответствующего бюджета в целом</w:t>
      </w:r>
      <w:r w:rsidRPr="00EC4C4C">
        <w:rPr>
          <w:rFonts w:ascii="Times New Roman" w:hAnsi="Times New Roman" w:cs="Times New Roman"/>
          <w:sz w:val="28"/>
          <w:szCs w:val="28"/>
        </w:rPr>
        <w:t>.</w:t>
      </w:r>
    </w:p>
    <w:p w14:paraId="5CFAA653" w14:textId="34AB1695" w:rsidR="00DD6D77" w:rsidRPr="00EC4C4C" w:rsidRDefault="000624D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Бюджеты также </w:t>
      </w:r>
      <w:r w:rsidRPr="00EC4C4C">
        <w:rPr>
          <w:rFonts w:ascii="Times New Roman" w:hAnsi="Times New Roman"/>
          <w:b/>
          <w:bCs/>
          <w:sz w:val="28"/>
          <w:szCs w:val="28"/>
        </w:rPr>
        <w:t>составляются по источникам финансирования дефицита бюджетов</w:t>
      </w:r>
      <w:r w:rsidRPr="00EC4C4C">
        <w:rPr>
          <w:rFonts w:ascii="Times New Roman" w:hAnsi="Times New Roman"/>
          <w:bCs/>
          <w:sz w:val="28"/>
          <w:szCs w:val="28"/>
        </w:rPr>
        <w:t>.</w:t>
      </w:r>
    </w:p>
    <w:p w14:paraId="78D7DC93" w14:textId="29F5130A" w:rsidR="006260D0" w:rsidRPr="00EC4C4C" w:rsidRDefault="00D2048D"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Ведущую роль здесь играют главные администраторы источников финансирования дефицита бюджетов</w:t>
      </w:r>
      <w:r w:rsidR="00832B58" w:rsidRPr="00EC4C4C">
        <w:rPr>
          <w:rFonts w:ascii="Times New Roman" w:hAnsi="Times New Roman"/>
          <w:bCs/>
          <w:sz w:val="28"/>
          <w:szCs w:val="28"/>
        </w:rPr>
        <w:t xml:space="preserve"> (ст. 160.2 БК РФ)</w:t>
      </w:r>
      <w:r w:rsidRPr="00EC4C4C">
        <w:rPr>
          <w:rFonts w:ascii="Times New Roman" w:hAnsi="Times New Roman"/>
          <w:bCs/>
          <w:sz w:val="28"/>
          <w:szCs w:val="28"/>
        </w:rPr>
        <w:t xml:space="preserve">. Они готовят прогнозы </w:t>
      </w:r>
      <w:r w:rsidRPr="00EC4C4C">
        <w:rPr>
          <w:rFonts w:ascii="Times New Roman" w:hAnsi="Times New Roman"/>
          <w:bCs/>
          <w:sz w:val="28"/>
          <w:szCs w:val="28"/>
        </w:rPr>
        <w:lastRenderedPageBreak/>
        <w:t>поступление от источников финансирования дефицита бюджетов.</w:t>
      </w:r>
      <w:r w:rsidR="00832B58" w:rsidRPr="00EC4C4C">
        <w:rPr>
          <w:rFonts w:ascii="Times New Roman" w:hAnsi="Times New Roman"/>
          <w:bCs/>
          <w:sz w:val="28"/>
          <w:szCs w:val="28"/>
        </w:rPr>
        <w:t xml:space="preserve"> Администраторами источников финансирования дефицита бюджетов являются в первую очередь финансовые органы.</w:t>
      </w:r>
    </w:p>
    <w:p w14:paraId="226634D2" w14:textId="6F51A6BD" w:rsidR="001B6221" w:rsidRPr="00EC4C4C" w:rsidRDefault="001B622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Показатели доходов, расходов и источников финансирования дефицита бюджетов обобщаются финансовыми органами. Они "собирают" бюджет в единое целое.</w:t>
      </w:r>
    </w:p>
    <w:p w14:paraId="2A769B05" w14:textId="632DE2C7" w:rsidR="001B6221" w:rsidRPr="00EC4C4C" w:rsidRDefault="001B622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Перед внесением в законодательные (представительные) органы бюджеты рассматриваются Правительство</w:t>
      </w:r>
      <w:r w:rsidR="007D5F66" w:rsidRPr="00EC4C4C">
        <w:rPr>
          <w:rFonts w:ascii="Times New Roman" w:hAnsi="Times New Roman"/>
          <w:bCs/>
          <w:sz w:val="28"/>
          <w:szCs w:val="28"/>
        </w:rPr>
        <w:t>м</w:t>
      </w:r>
      <w:r w:rsidRPr="00EC4C4C">
        <w:rPr>
          <w:rFonts w:ascii="Times New Roman" w:hAnsi="Times New Roman"/>
          <w:bCs/>
          <w:sz w:val="28"/>
          <w:szCs w:val="28"/>
        </w:rPr>
        <w:t xml:space="preserve"> РФ (соответствующими органами субъектов РФ и муниципальных образований).</w:t>
      </w:r>
    </w:p>
    <w:p w14:paraId="7C356817" w14:textId="39E8408C" w:rsidR="00064705" w:rsidRPr="00EC4C4C" w:rsidRDefault="00064705"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Бюджетное законодательство </w:t>
      </w:r>
      <w:r w:rsidR="00F85D69" w:rsidRPr="00EC4C4C">
        <w:rPr>
          <w:rFonts w:ascii="Times New Roman" w:hAnsi="Times New Roman"/>
          <w:bCs/>
          <w:sz w:val="28"/>
          <w:szCs w:val="28"/>
        </w:rPr>
        <w:t>содержит требования (перечень показателей), которые должны содержаться в законе (решении) о бюджете (ст. 184.1 БК РФ).</w:t>
      </w:r>
      <w:r w:rsidR="007D5F66" w:rsidRPr="00EC4C4C">
        <w:rPr>
          <w:rFonts w:ascii="Times New Roman" w:hAnsi="Times New Roman"/>
          <w:bCs/>
          <w:sz w:val="28"/>
          <w:szCs w:val="28"/>
        </w:rPr>
        <w:t xml:space="preserve"> Указанные в ст. 184.1 БК РФ бюджетные показатели фактически обозначают основную цель стадии составления проектов бюджетов.</w:t>
      </w:r>
    </w:p>
    <w:p w14:paraId="0C35E5BF" w14:textId="77777777" w:rsidR="006260D0" w:rsidRPr="00EC4C4C" w:rsidRDefault="006260D0" w:rsidP="00EC4C4C">
      <w:pPr>
        <w:pStyle w:val="p2"/>
        <w:spacing w:line="360" w:lineRule="auto"/>
        <w:ind w:left="720"/>
        <w:contextualSpacing/>
        <w:jc w:val="both"/>
        <w:rPr>
          <w:rFonts w:ascii="Times New Roman" w:hAnsi="Times New Roman"/>
          <w:bCs/>
          <w:sz w:val="28"/>
          <w:szCs w:val="28"/>
        </w:rPr>
      </w:pPr>
    </w:p>
    <w:p w14:paraId="5F25897D" w14:textId="05CB0D97" w:rsidR="00EE2A29" w:rsidRPr="00EC4C4C" w:rsidRDefault="00B6387F" w:rsidP="00EC4C4C">
      <w:pPr>
        <w:pStyle w:val="2"/>
        <w:spacing w:before="0" w:line="360" w:lineRule="auto"/>
        <w:rPr>
          <w:rFonts w:cs="Times New Roman"/>
          <w:color w:val="auto"/>
          <w:szCs w:val="28"/>
        </w:rPr>
      </w:pPr>
      <w:bookmarkStart w:id="18" w:name="_Toc21943507"/>
      <w:r w:rsidRPr="00EC4C4C">
        <w:rPr>
          <w:rFonts w:cs="Times New Roman"/>
          <w:color w:val="auto"/>
          <w:szCs w:val="28"/>
        </w:rPr>
        <w:t xml:space="preserve">§ </w:t>
      </w:r>
      <w:r w:rsidR="00FB2877" w:rsidRPr="00EC4C4C">
        <w:rPr>
          <w:rFonts w:cs="Times New Roman"/>
          <w:color w:val="auto"/>
          <w:szCs w:val="28"/>
        </w:rPr>
        <w:t>4</w:t>
      </w:r>
      <w:r w:rsidRPr="00EC4C4C">
        <w:rPr>
          <w:rFonts w:cs="Times New Roman"/>
          <w:color w:val="auto"/>
          <w:szCs w:val="28"/>
        </w:rPr>
        <w:t xml:space="preserve">. </w:t>
      </w:r>
      <w:r w:rsidR="00EE2A29" w:rsidRPr="00EC4C4C">
        <w:rPr>
          <w:rFonts w:cs="Times New Roman"/>
          <w:color w:val="auto"/>
          <w:szCs w:val="28"/>
        </w:rPr>
        <w:t>Рассмотрение и утверждение бюджетов</w:t>
      </w:r>
      <w:bookmarkEnd w:id="18"/>
    </w:p>
    <w:p w14:paraId="585BADD2" w14:textId="2DD4E62F" w:rsidR="00CC294F" w:rsidRPr="00EC4C4C" w:rsidRDefault="00CC294F"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Рассмотрение и утверждение бюджетов </w:t>
      </w:r>
      <w:r w:rsidR="00334A68" w:rsidRPr="00EC4C4C">
        <w:rPr>
          <w:rFonts w:ascii="Times New Roman" w:hAnsi="Times New Roman"/>
          <w:bCs/>
          <w:sz w:val="28"/>
          <w:szCs w:val="28"/>
        </w:rPr>
        <w:t xml:space="preserve">является </w:t>
      </w:r>
      <w:r w:rsidRPr="00EC4C4C">
        <w:rPr>
          <w:rFonts w:ascii="Times New Roman" w:hAnsi="Times New Roman"/>
          <w:bCs/>
          <w:sz w:val="28"/>
          <w:szCs w:val="28"/>
        </w:rPr>
        <w:t>втор</w:t>
      </w:r>
      <w:r w:rsidR="00334A68" w:rsidRPr="00EC4C4C">
        <w:rPr>
          <w:rFonts w:ascii="Times New Roman" w:hAnsi="Times New Roman"/>
          <w:bCs/>
          <w:sz w:val="28"/>
          <w:szCs w:val="28"/>
        </w:rPr>
        <w:t>ой стадией</w:t>
      </w:r>
      <w:r w:rsidRPr="00EC4C4C">
        <w:rPr>
          <w:rFonts w:ascii="Times New Roman" w:hAnsi="Times New Roman"/>
          <w:bCs/>
          <w:sz w:val="28"/>
          <w:szCs w:val="28"/>
        </w:rPr>
        <w:t xml:space="preserve"> бюджетного процесса. В результате прохождения этой стадии бюджет приобретает силу закона (решени</w:t>
      </w:r>
      <w:r w:rsidR="00037BCA" w:rsidRPr="00EC4C4C">
        <w:rPr>
          <w:rFonts w:ascii="Times New Roman" w:hAnsi="Times New Roman"/>
          <w:bCs/>
          <w:sz w:val="28"/>
          <w:szCs w:val="28"/>
        </w:rPr>
        <w:t>я</w:t>
      </w:r>
      <w:r w:rsidRPr="00EC4C4C">
        <w:rPr>
          <w:rFonts w:ascii="Times New Roman" w:hAnsi="Times New Roman"/>
          <w:bCs/>
          <w:sz w:val="28"/>
          <w:szCs w:val="28"/>
        </w:rPr>
        <w:t>), становится обязательным юридическим актом.</w:t>
      </w:r>
    </w:p>
    <w:p w14:paraId="531C6831" w14:textId="39411CF6" w:rsidR="00830E13" w:rsidRPr="00EC4C4C" w:rsidRDefault="00C61578"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bCs/>
          <w:sz w:val="28"/>
          <w:szCs w:val="28"/>
        </w:rPr>
        <w:t>Рассмотрение и утверждение бюджетов осуществляется законодательными (представительными) органами от имени соответствующих публично-</w:t>
      </w:r>
      <w:r w:rsidR="007D5F66" w:rsidRPr="00EC4C4C">
        <w:rPr>
          <w:rFonts w:ascii="Times New Roman" w:hAnsi="Times New Roman"/>
          <w:bCs/>
          <w:sz w:val="28"/>
          <w:szCs w:val="28"/>
        </w:rPr>
        <w:t>правовых</w:t>
      </w:r>
      <w:r w:rsidRPr="00EC4C4C">
        <w:rPr>
          <w:rFonts w:ascii="Times New Roman" w:hAnsi="Times New Roman"/>
          <w:bCs/>
          <w:sz w:val="28"/>
          <w:szCs w:val="28"/>
        </w:rPr>
        <w:t xml:space="preserve"> образований.</w:t>
      </w:r>
      <w:r w:rsidR="00402137" w:rsidRPr="00EC4C4C">
        <w:rPr>
          <w:rFonts w:ascii="Times New Roman" w:hAnsi="Times New Roman"/>
          <w:bCs/>
          <w:sz w:val="28"/>
          <w:szCs w:val="28"/>
        </w:rPr>
        <w:t xml:space="preserve"> </w:t>
      </w:r>
      <w:r w:rsidR="00402137" w:rsidRPr="00EC4C4C">
        <w:rPr>
          <w:rFonts w:ascii="Times New Roman" w:hAnsi="Times New Roman"/>
          <w:sz w:val="28"/>
          <w:szCs w:val="28"/>
        </w:rPr>
        <w:t>Н</w:t>
      </w:r>
      <w:r w:rsidR="00334A68" w:rsidRPr="00EC4C4C">
        <w:rPr>
          <w:rFonts w:ascii="Times New Roman" w:hAnsi="Times New Roman"/>
          <w:sz w:val="28"/>
          <w:szCs w:val="28"/>
        </w:rPr>
        <w:t xml:space="preserve">а данной стадии происходит </w:t>
      </w:r>
      <w:r w:rsidR="00830E13" w:rsidRPr="00EC4C4C">
        <w:rPr>
          <w:rFonts w:ascii="Times New Roman" w:hAnsi="Times New Roman"/>
          <w:sz w:val="28"/>
          <w:szCs w:val="28"/>
        </w:rPr>
        <w:t>непосредственное формирование воли соответствующего публично-</w:t>
      </w:r>
      <w:r w:rsidR="007D5F66" w:rsidRPr="00EC4C4C">
        <w:rPr>
          <w:rFonts w:ascii="Times New Roman" w:hAnsi="Times New Roman"/>
          <w:sz w:val="28"/>
          <w:szCs w:val="28"/>
        </w:rPr>
        <w:t>правового</w:t>
      </w:r>
      <w:r w:rsidR="00334A68" w:rsidRPr="00EC4C4C">
        <w:rPr>
          <w:rFonts w:ascii="Times New Roman" w:hAnsi="Times New Roman"/>
          <w:sz w:val="28"/>
          <w:szCs w:val="28"/>
        </w:rPr>
        <w:t xml:space="preserve"> </w:t>
      </w:r>
      <w:r w:rsidR="00830E13" w:rsidRPr="00EC4C4C">
        <w:rPr>
          <w:rFonts w:ascii="Times New Roman" w:hAnsi="Times New Roman"/>
          <w:sz w:val="28"/>
          <w:szCs w:val="28"/>
        </w:rPr>
        <w:t xml:space="preserve">образования в лице его законодательных (представительных) органов относительно осуществления права собственности на средства бюджета. </w:t>
      </w:r>
      <w:r w:rsidR="00334A68" w:rsidRPr="00EC4C4C">
        <w:rPr>
          <w:rFonts w:ascii="Times New Roman" w:hAnsi="Times New Roman"/>
          <w:sz w:val="28"/>
          <w:szCs w:val="28"/>
        </w:rPr>
        <w:t xml:space="preserve">Здесь </w:t>
      </w:r>
      <w:r w:rsidR="00830E13" w:rsidRPr="00EC4C4C">
        <w:rPr>
          <w:rFonts w:ascii="Times New Roman" w:hAnsi="Times New Roman"/>
          <w:sz w:val="28"/>
          <w:szCs w:val="28"/>
        </w:rPr>
        <w:t xml:space="preserve">принимается решение, каким образом в дальнейшем, на стадии исполнения бюджетов, </w:t>
      </w:r>
      <w:r w:rsidR="00334A68" w:rsidRPr="00EC4C4C">
        <w:rPr>
          <w:rFonts w:ascii="Times New Roman" w:hAnsi="Times New Roman"/>
          <w:sz w:val="28"/>
          <w:szCs w:val="28"/>
        </w:rPr>
        <w:t xml:space="preserve">будут расходоваться </w:t>
      </w:r>
      <w:r w:rsidR="00830E13" w:rsidRPr="00EC4C4C">
        <w:rPr>
          <w:rFonts w:ascii="Times New Roman" w:hAnsi="Times New Roman"/>
          <w:sz w:val="28"/>
          <w:szCs w:val="28"/>
        </w:rPr>
        <w:t>бюджетны</w:t>
      </w:r>
      <w:r w:rsidR="00334A68" w:rsidRPr="00EC4C4C">
        <w:rPr>
          <w:rFonts w:ascii="Times New Roman" w:hAnsi="Times New Roman"/>
          <w:sz w:val="28"/>
          <w:szCs w:val="28"/>
        </w:rPr>
        <w:t xml:space="preserve">е </w:t>
      </w:r>
      <w:r w:rsidR="00830E13" w:rsidRPr="00EC4C4C">
        <w:rPr>
          <w:rFonts w:ascii="Times New Roman" w:hAnsi="Times New Roman"/>
          <w:sz w:val="28"/>
          <w:szCs w:val="28"/>
        </w:rPr>
        <w:t>средства</w:t>
      </w:r>
      <w:r w:rsidR="00292FBC" w:rsidRPr="00EC4C4C">
        <w:rPr>
          <w:rStyle w:val="a6"/>
          <w:rFonts w:ascii="Times New Roman" w:hAnsi="Times New Roman"/>
          <w:bCs/>
          <w:sz w:val="28"/>
          <w:szCs w:val="28"/>
        </w:rPr>
        <w:footnoteReference w:id="100"/>
      </w:r>
      <w:r w:rsidR="00830E13" w:rsidRPr="00EC4C4C">
        <w:rPr>
          <w:rFonts w:ascii="Times New Roman" w:hAnsi="Times New Roman"/>
          <w:sz w:val="28"/>
          <w:szCs w:val="28"/>
        </w:rPr>
        <w:t>.</w:t>
      </w:r>
    </w:p>
    <w:p w14:paraId="03D5FF7D" w14:textId="738BF172" w:rsidR="00830E13" w:rsidRPr="00EC4C4C" w:rsidRDefault="00334A68"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 xml:space="preserve">Рассмотрение и утверждение бюджетов </w:t>
      </w:r>
      <w:r w:rsidR="00830E13" w:rsidRPr="00EC4C4C">
        <w:rPr>
          <w:rFonts w:ascii="Times New Roman" w:hAnsi="Times New Roman" w:cs="Times New Roman"/>
          <w:sz w:val="28"/>
          <w:szCs w:val="28"/>
        </w:rPr>
        <w:t xml:space="preserve">предполагает определенную проверку тех показателей, которые были разработаны исполнительными органами при составлении проектов бюджетов. В связи с этим </w:t>
      </w:r>
      <w:r w:rsidRPr="00EC4C4C">
        <w:rPr>
          <w:rFonts w:ascii="Times New Roman" w:hAnsi="Times New Roman" w:cs="Times New Roman"/>
          <w:sz w:val="28"/>
          <w:szCs w:val="28"/>
        </w:rPr>
        <w:t xml:space="preserve">данные отношения </w:t>
      </w:r>
      <w:r w:rsidR="00830E13" w:rsidRPr="00EC4C4C">
        <w:rPr>
          <w:rFonts w:ascii="Times New Roman" w:hAnsi="Times New Roman" w:cs="Times New Roman"/>
          <w:sz w:val="28"/>
          <w:szCs w:val="28"/>
        </w:rPr>
        <w:t>рассматриваются как разновидность предварительного финансового контроля</w:t>
      </w:r>
      <w:r w:rsidR="00830E13" w:rsidRPr="00EC4C4C">
        <w:rPr>
          <w:rStyle w:val="a6"/>
          <w:rFonts w:ascii="Times New Roman" w:hAnsi="Times New Roman" w:cs="Times New Roman"/>
          <w:sz w:val="28"/>
          <w:szCs w:val="28"/>
        </w:rPr>
        <w:footnoteReference w:id="101"/>
      </w:r>
      <w:r w:rsidR="00830E13" w:rsidRPr="00EC4C4C">
        <w:rPr>
          <w:rFonts w:ascii="Times New Roman" w:hAnsi="Times New Roman" w:cs="Times New Roman"/>
          <w:sz w:val="28"/>
          <w:szCs w:val="28"/>
        </w:rPr>
        <w:t>.</w:t>
      </w:r>
    </w:p>
    <w:p w14:paraId="308CBCD7" w14:textId="7CE14179" w:rsidR="00CC294F" w:rsidRPr="00EC4C4C" w:rsidRDefault="00CC294F"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Рассмотрение и утверждение бюджетов </w:t>
      </w:r>
      <w:r w:rsidR="00250526" w:rsidRPr="00EC4C4C">
        <w:rPr>
          <w:rFonts w:ascii="Times New Roman" w:hAnsi="Times New Roman"/>
          <w:bCs/>
          <w:sz w:val="28"/>
          <w:szCs w:val="28"/>
        </w:rPr>
        <w:t xml:space="preserve">по форме </w:t>
      </w:r>
      <w:r w:rsidRPr="00EC4C4C">
        <w:rPr>
          <w:rFonts w:ascii="Times New Roman" w:hAnsi="Times New Roman"/>
          <w:bCs/>
          <w:sz w:val="28"/>
          <w:szCs w:val="28"/>
        </w:rPr>
        <w:t>является законотворческим процессом.</w:t>
      </w:r>
      <w:r w:rsidR="002A7BB9" w:rsidRPr="00EC4C4C">
        <w:rPr>
          <w:rFonts w:ascii="Times New Roman" w:hAnsi="Times New Roman"/>
          <w:bCs/>
          <w:sz w:val="28"/>
          <w:szCs w:val="28"/>
        </w:rPr>
        <w:t xml:space="preserve"> В связи с этим общие положения, касающиеся рассмотрения и утверждения закона (решения) о бюджете</w:t>
      </w:r>
      <w:r w:rsidR="00292FBC" w:rsidRPr="00EC4C4C">
        <w:rPr>
          <w:rFonts w:ascii="Times New Roman" w:hAnsi="Times New Roman"/>
          <w:bCs/>
          <w:sz w:val="28"/>
          <w:szCs w:val="28"/>
        </w:rPr>
        <w:t>,</w:t>
      </w:r>
      <w:r w:rsidR="002A7BB9" w:rsidRPr="00EC4C4C">
        <w:rPr>
          <w:rFonts w:ascii="Times New Roman" w:hAnsi="Times New Roman"/>
          <w:bCs/>
          <w:sz w:val="28"/>
          <w:szCs w:val="28"/>
        </w:rPr>
        <w:t xml:space="preserve"> содержатся в конституционном </w:t>
      </w:r>
      <w:r w:rsidR="009C7CF4" w:rsidRPr="00EC4C4C">
        <w:rPr>
          <w:rFonts w:ascii="Times New Roman" w:hAnsi="Times New Roman"/>
          <w:bCs/>
          <w:sz w:val="28"/>
          <w:szCs w:val="28"/>
        </w:rPr>
        <w:t>законодательстве</w:t>
      </w:r>
      <w:r w:rsidR="002A7BB9" w:rsidRPr="00EC4C4C">
        <w:rPr>
          <w:rFonts w:ascii="Times New Roman" w:hAnsi="Times New Roman"/>
          <w:bCs/>
          <w:sz w:val="28"/>
          <w:szCs w:val="28"/>
        </w:rPr>
        <w:t>. Бюджетное право определяет особенности рассмотрения и утверждения законов (решени</w:t>
      </w:r>
      <w:r w:rsidR="007D5F66" w:rsidRPr="00EC4C4C">
        <w:rPr>
          <w:rFonts w:ascii="Times New Roman" w:hAnsi="Times New Roman"/>
          <w:bCs/>
          <w:sz w:val="28"/>
          <w:szCs w:val="28"/>
        </w:rPr>
        <w:t>й</w:t>
      </w:r>
      <w:r w:rsidR="002A7BB9" w:rsidRPr="00EC4C4C">
        <w:rPr>
          <w:rFonts w:ascii="Times New Roman" w:hAnsi="Times New Roman"/>
          <w:bCs/>
          <w:sz w:val="28"/>
          <w:szCs w:val="28"/>
        </w:rPr>
        <w:t>) о бюджете, вытекающие из специфики бюджета как финансового плана-прогноза.</w:t>
      </w:r>
    </w:p>
    <w:p w14:paraId="5B863C03" w14:textId="7AC53B7D" w:rsidR="00250526" w:rsidRPr="00EC4C4C" w:rsidRDefault="00AF41B6"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Рассмотрение и утверждение законов (решений) о бюдже</w:t>
      </w:r>
      <w:r w:rsidR="00AE1073" w:rsidRPr="00EC4C4C">
        <w:rPr>
          <w:rFonts w:ascii="Times New Roman" w:hAnsi="Times New Roman" w:cs="Times New Roman"/>
          <w:sz w:val="28"/>
          <w:szCs w:val="28"/>
        </w:rPr>
        <w:t>те не только правовое явление</w:t>
      </w:r>
      <w:r w:rsidR="007D5F66" w:rsidRPr="00EC4C4C">
        <w:rPr>
          <w:rFonts w:ascii="Times New Roman" w:hAnsi="Times New Roman" w:cs="Times New Roman"/>
          <w:sz w:val="28"/>
          <w:szCs w:val="28"/>
        </w:rPr>
        <w:t>. Ф</w:t>
      </w:r>
      <w:r w:rsidRPr="00EC4C4C">
        <w:rPr>
          <w:rFonts w:ascii="Times New Roman" w:hAnsi="Times New Roman" w:cs="Times New Roman"/>
          <w:sz w:val="28"/>
          <w:szCs w:val="28"/>
        </w:rPr>
        <w:t xml:space="preserve">ормирование воли относительно осуществления права собственности на средства бюджетов имеет </w:t>
      </w:r>
      <w:r w:rsidR="007D5F66" w:rsidRPr="00EC4C4C">
        <w:rPr>
          <w:rFonts w:ascii="Times New Roman" w:hAnsi="Times New Roman" w:cs="Times New Roman"/>
          <w:sz w:val="28"/>
          <w:szCs w:val="28"/>
        </w:rPr>
        <w:t xml:space="preserve">также </w:t>
      </w:r>
      <w:r w:rsidRPr="00EC4C4C">
        <w:rPr>
          <w:rFonts w:ascii="Times New Roman" w:hAnsi="Times New Roman" w:cs="Times New Roman"/>
          <w:sz w:val="28"/>
          <w:szCs w:val="28"/>
        </w:rPr>
        <w:t xml:space="preserve">политическую окраску. </w:t>
      </w:r>
      <w:r w:rsidR="00250526" w:rsidRPr="00EC4C4C">
        <w:rPr>
          <w:rFonts w:ascii="Times New Roman" w:hAnsi="Times New Roman" w:cs="Times New Roman"/>
          <w:sz w:val="28"/>
          <w:szCs w:val="28"/>
        </w:rPr>
        <w:t>Как отмечают ученые,</w:t>
      </w:r>
      <w:r w:rsidRPr="00EC4C4C">
        <w:rPr>
          <w:rFonts w:ascii="Times New Roman" w:hAnsi="Times New Roman" w:cs="Times New Roman"/>
          <w:sz w:val="28"/>
          <w:szCs w:val="28"/>
        </w:rPr>
        <w:t xml:space="preserve"> "бюджет, по существу, является актом политического значения"; "расходный бюджет является ничем иным, как перечнем кредитов, требуемых правительством и согласованных с политической партией, имеющей большинство в парламенте, для осуществления определённой политической программы"</w:t>
      </w:r>
      <w:r w:rsidRPr="00EC4C4C">
        <w:rPr>
          <w:rFonts w:ascii="Times New Roman" w:hAnsi="Times New Roman" w:cs="Times New Roman"/>
          <w:sz w:val="28"/>
          <w:szCs w:val="28"/>
          <w:vertAlign w:val="superscript"/>
        </w:rPr>
        <w:footnoteReference w:id="102"/>
      </w:r>
      <w:r w:rsidRPr="00EC4C4C">
        <w:rPr>
          <w:rFonts w:ascii="Times New Roman" w:hAnsi="Times New Roman" w:cs="Times New Roman"/>
          <w:sz w:val="28"/>
          <w:szCs w:val="28"/>
        </w:rPr>
        <w:t>.</w:t>
      </w:r>
    </w:p>
    <w:p w14:paraId="1628204D" w14:textId="028D5FAF" w:rsidR="00B6387F" w:rsidRPr="00EC4C4C" w:rsidRDefault="007B2AB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
          <w:bCs/>
          <w:sz w:val="28"/>
          <w:szCs w:val="28"/>
        </w:rPr>
        <w:t>Особенности рассмотрения</w:t>
      </w:r>
      <w:r w:rsidR="00E00025" w:rsidRPr="00EC4C4C">
        <w:rPr>
          <w:rFonts w:ascii="Times New Roman" w:hAnsi="Times New Roman"/>
          <w:b/>
          <w:bCs/>
          <w:sz w:val="28"/>
          <w:szCs w:val="28"/>
        </w:rPr>
        <w:t xml:space="preserve"> </w:t>
      </w:r>
      <w:r w:rsidRPr="00EC4C4C">
        <w:rPr>
          <w:rFonts w:ascii="Times New Roman" w:hAnsi="Times New Roman"/>
          <w:b/>
          <w:bCs/>
          <w:sz w:val="28"/>
          <w:szCs w:val="28"/>
        </w:rPr>
        <w:t>и утверждения</w:t>
      </w:r>
      <w:r w:rsidR="00E00025" w:rsidRPr="00EC4C4C">
        <w:rPr>
          <w:rFonts w:ascii="Times New Roman" w:hAnsi="Times New Roman"/>
          <w:b/>
          <w:bCs/>
          <w:sz w:val="28"/>
          <w:szCs w:val="28"/>
        </w:rPr>
        <w:t xml:space="preserve"> федерального бюджета</w:t>
      </w:r>
      <w:r w:rsidR="00E00025" w:rsidRPr="00EC4C4C">
        <w:rPr>
          <w:rFonts w:ascii="Times New Roman" w:hAnsi="Times New Roman"/>
          <w:bCs/>
          <w:sz w:val="28"/>
          <w:szCs w:val="28"/>
        </w:rPr>
        <w:t xml:space="preserve"> </w:t>
      </w:r>
      <w:r w:rsidR="00AE1073" w:rsidRPr="00EC4C4C">
        <w:rPr>
          <w:rFonts w:ascii="Times New Roman" w:hAnsi="Times New Roman"/>
          <w:bCs/>
          <w:sz w:val="28"/>
          <w:szCs w:val="28"/>
        </w:rPr>
        <w:t xml:space="preserve">подробно </w:t>
      </w:r>
      <w:r w:rsidR="00E00025" w:rsidRPr="00EC4C4C">
        <w:rPr>
          <w:rFonts w:ascii="Times New Roman" w:hAnsi="Times New Roman"/>
          <w:bCs/>
          <w:sz w:val="28"/>
          <w:szCs w:val="28"/>
        </w:rPr>
        <w:t xml:space="preserve">регулируется </w:t>
      </w:r>
      <w:r w:rsidRPr="00EC4C4C">
        <w:rPr>
          <w:rFonts w:ascii="Times New Roman" w:hAnsi="Times New Roman"/>
          <w:bCs/>
          <w:sz w:val="28"/>
          <w:szCs w:val="28"/>
        </w:rPr>
        <w:t xml:space="preserve">Бюджетным кодексом РФ. </w:t>
      </w:r>
    </w:p>
    <w:p w14:paraId="3E74FF9A" w14:textId="7A7A2BE1" w:rsidR="00AE107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Проект федерального закона о федеральном бюджете должен быть внесен в Государственную Думу не позднее 1</w:t>
      </w:r>
      <w:r w:rsidR="000E47A9" w:rsidRPr="00EC4C4C">
        <w:rPr>
          <w:rFonts w:ascii="Times New Roman" w:hAnsi="Times New Roman"/>
          <w:bCs/>
          <w:sz w:val="28"/>
          <w:szCs w:val="28"/>
        </w:rPr>
        <w:t xml:space="preserve">5 сентября </w:t>
      </w:r>
      <w:r w:rsidRPr="00EC4C4C">
        <w:rPr>
          <w:rFonts w:ascii="Times New Roman" w:hAnsi="Times New Roman"/>
          <w:bCs/>
          <w:sz w:val="28"/>
          <w:szCs w:val="28"/>
        </w:rPr>
        <w:t>текущего года.</w:t>
      </w:r>
    </w:p>
    <w:p w14:paraId="033C6206" w14:textId="7574F9D1" w:rsidR="00AE107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Рассмотрению бюджета в палатах Парламента предшествуют определенные </w:t>
      </w:r>
      <w:r w:rsidRPr="00EC4C4C">
        <w:rPr>
          <w:rFonts w:ascii="Times New Roman" w:hAnsi="Times New Roman"/>
          <w:b/>
          <w:bCs/>
          <w:sz w:val="28"/>
          <w:szCs w:val="28"/>
        </w:rPr>
        <w:t>предварительные процедуры</w:t>
      </w:r>
      <w:r w:rsidRPr="00EC4C4C">
        <w:rPr>
          <w:rFonts w:ascii="Times New Roman" w:hAnsi="Times New Roman"/>
          <w:bCs/>
          <w:sz w:val="28"/>
          <w:szCs w:val="28"/>
        </w:rPr>
        <w:t xml:space="preserve">. Первоначально решается вопрос о принятии закона к рассмотрению. На этом этапе проверяется соблюдение </w:t>
      </w:r>
      <w:r w:rsidRPr="00EC4C4C">
        <w:rPr>
          <w:rFonts w:ascii="Times New Roman" w:hAnsi="Times New Roman"/>
          <w:bCs/>
          <w:sz w:val="28"/>
          <w:szCs w:val="28"/>
        </w:rPr>
        <w:lastRenderedPageBreak/>
        <w:t xml:space="preserve">формальных требований к законопроекту (ст. 194 БК РФ). Далее осуществляются подготовительные процедуры, в рамках которых принятый к рассмотрению закон направляется различным субъектам права законодательной инициативы, в соответствующие комитеты для внесения замечаний и предложений, а также в Счетную палату РФ на заключение (ст. 195 БК РФ). После этого начинается непосредственное рассмотрение федерального бюджета в чтениях. </w:t>
      </w:r>
    </w:p>
    <w:p w14:paraId="35ED57EC" w14:textId="2E399B45" w:rsidR="00BA0D31"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В настоящее время Государственная Дума рассматривает проект федерального закона о федеральном бюджете в трех чтениях.</w:t>
      </w:r>
      <w:r w:rsidR="00BA0D31" w:rsidRPr="00EC4C4C">
        <w:rPr>
          <w:rFonts w:ascii="Times New Roman" w:hAnsi="Times New Roman"/>
          <w:bCs/>
          <w:sz w:val="28"/>
          <w:szCs w:val="28"/>
        </w:rPr>
        <w:t xml:space="preserve"> Федеральный бюджет рассматривается по принципу от общего к частному, вначале рассматриваются общие бюджетные показатели, а потом детализированные.</w:t>
      </w:r>
    </w:p>
    <w:p w14:paraId="682D8C3F" w14:textId="4DDE54ED" w:rsidR="00AE107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В </w:t>
      </w:r>
      <w:r w:rsidRPr="00EC4C4C">
        <w:rPr>
          <w:rFonts w:ascii="Times New Roman" w:hAnsi="Times New Roman"/>
          <w:b/>
          <w:bCs/>
          <w:sz w:val="28"/>
          <w:szCs w:val="28"/>
        </w:rPr>
        <w:t>первом чтении</w:t>
      </w:r>
      <w:r w:rsidRPr="00EC4C4C">
        <w:rPr>
          <w:rFonts w:ascii="Times New Roman" w:hAnsi="Times New Roman"/>
          <w:bCs/>
          <w:sz w:val="28"/>
          <w:szCs w:val="28"/>
        </w:rPr>
        <w:t xml:space="preserve"> обсуждаются концепция бюджета, прогноз социально-экономического развития и основные направления бюджетной</w:t>
      </w:r>
      <w:r w:rsidR="00BA0D31" w:rsidRPr="00EC4C4C">
        <w:rPr>
          <w:rFonts w:ascii="Times New Roman" w:hAnsi="Times New Roman"/>
          <w:bCs/>
          <w:sz w:val="28"/>
          <w:szCs w:val="28"/>
        </w:rPr>
        <w:t xml:space="preserve">, </w:t>
      </w:r>
      <w:r w:rsidRPr="00EC4C4C">
        <w:rPr>
          <w:rFonts w:ascii="Times New Roman" w:hAnsi="Times New Roman"/>
          <w:bCs/>
          <w:sz w:val="28"/>
          <w:szCs w:val="28"/>
        </w:rPr>
        <w:t xml:space="preserve">налоговой </w:t>
      </w:r>
      <w:r w:rsidR="00BA0D31" w:rsidRPr="00EC4C4C">
        <w:rPr>
          <w:rFonts w:ascii="Times New Roman" w:hAnsi="Times New Roman"/>
          <w:bCs/>
          <w:sz w:val="28"/>
          <w:szCs w:val="28"/>
        </w:rPr>
        <w:t xml:space="preserve">и таможенно-тарифной </w:t>
      </w:r>
      <w:r w:rsidRPr="00EC4C4C">
        <w:rPr>
          <w:rFonts w:ascii="Times New Roman" w:hAnsi="Times New Roman"/>
          <w:bCs/>
          <w:sz w:val="28"/>
          <w:szCs w:val="28"/>
        </w:rPr>
        <w:t>политики. Указанные материалы носят информационный характер. Непосредственным предметом первого чтения являются основные характеристики</w:t>
      </w:r>
      <w:r w:rsidR="00E83C93" w:rsidRPr="00EC4C4C">
        <w:rPr>
          <w:rFonts w:ascii="Times New Roman" w:hAnsi="Times New Roman"/>
          <w:bCs/>
          <w:sz w:val="28"/>
          <w:szCs w:val="28"/>
        </w:rPr>
        <w:t xml:space="preserve"> федерального бюджета (п. 2 ст. </w:t>
      </w:r>
      <w:r w:rsidRPr="00EC4C4C">
        <w:rPr>
          <w:rFonts w:ascii="Times New Roman" w:hAnsi="Times New Roman"/>
          <w:bCs/>
          <w:sz w:val="28"/>
          <w:szCs w:val="28"/>
        </w:rPr>
        <w:t>199 БК РФ). При рассмотрении бюджета в первом чтении Государственная Дума может либо согласиться с представленным проектом и принять его, либо откло</w:t>
      </w:r>
      <w:r w:rsidR="00E83C93" w:rsidRPr="00EC4C4C">
        <w:rPr>
          <w:rFonts w:ascii="Times New Roman" w:hAnsi="Times New Roman"/>
          <w:bCs/>
          <w:sz w:val="28"/>
          <w:szCs w:val="28"/>
        </w:rPr>
        <w:t>нить. Внесение поправок в проект федерального бюджета в первом чтении не предусмотрено.</w:t>
      </w:r>
    </w:p>
    <w:p w14:paraId="5F8E03FA" w14:textId="776777F3" w:rsidR="00E83C9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В случае отклонения федерального бюджета в первом чтении Бюджетный кодекс РФ предусматривает три варианта дальнейшего развития событии:</w:t>
      </w:r>
    </w:p>
    <w:p w14:paraId="14687D81" w14:textId="7AD8F0F2" w:rsidR="00E83C9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а) </w:t>
      </w:r>
      <w:r w:rsidRPr="00EC4C4C">
        <w:rPr>
          <w:rFonts w:ascii="Times New Roman" w:hAnsi="Times New Roman"/>
          <w:bCs/>
          <w:i/>
          <w:sz w:val="28"/>
          <w:szCs w:val="28"/>
        </w:rPr>
        <w:t>передача законопроекта в согласительную комиссию</w:t>
      </w:r>
      <w:r w:rsidR="00E83C93" w:rsidRPr="00EC4C4C">
        <w:rPr>
          <w:rFonts w:ascii="Times New Roman" w:hAnsi="Times New Roman"/>
          <w:bCs/>
          <w:sz w:val="28"/>
          <w:szCs w:val="28"/>
        </w:rPr>
        <w:t>.</w:t>
      </w:r>
      <w:r w:rsidRPr="00EC4C4C">
        <w:rPr>
          <w:rFonts w:ascii="Times New Roman" w:hAnsi="Times New Roman"/>
          <w:bCs/>
          <w:sz w:val="28"/>
          <w:szCs w:val="28"/>
        </w:rPr>
        <w:t xml:space="preserve"> </w:t>
      </w:r>
      <w:r w:rsidR="00E83C93" w:rsidRPr="00EC4C4C">
        <w:rPr>
          <w:rFonts w:ascii="Times New Roman" w:hAnsi="Times New Roman"/>
          <w:bCs/>
          <w:sz w:val="28"/>
          <w:szCs w:val="28"/>
        </w:rPr>
        <w:t>В</w:t>
      </w:r>
      <w:r w:rsidRPr="00EC4C4C">
        <w:rPr>
          <w:rFonts w:ascii="Times New Roman" w:hAnsi="Times New Roman"/>
          <w:bCs/>
          <w:sz w:val="28"/>
          <w:szCs w:val="28"/>
        </w:rPr>
        <w:t xml:space="preserve"> ее состав входят представители Правительства РФ, Государственной Думы и Совета Федерации. Решения в согласительной комиссии принимаются в два этапа. Вначале голосуют участники каждой стороны в отдельности. Принятым считается решение, за которое проголосовало боль</w:t>
      </w:r>
      <w:r w:rsidR="00E83C93" w:rsidRPr="00EC4C4C">
        <w:rPr>
          <w:rFonts w:ascii="Times New Roman" w:hAnsi="Times New Roman"/>
          <w:bCs/>
          <w:sz w:val="28"/>
          <w:szCs w:val="28"/>
        </w:rPr>
        <w:t>шинство участников соответствую</w:t>
      </w:r>
      <w:r w:rsidRPr="00EC4C4C">
        <w:rPr>
          <w:rFonts w:ascii="Times New Roman" w:hAnsi="Times New Roman"/>
          <w:bCs/>
          <w:sz w:val="28"/>
          <w:szCs w:val="28"/>
        </w:rPr>
        <w:t>щей стороны. На втором этапе</w:t>
      </w:r>
      <w:r w:rsidR="00E83C93" w:rsidRPr="00EC4C4C">
        <w:rPr>
          <w:rFonts w:ascii="Times New Roman" w:hAnsi="Times New Roman"/>
          <w:bCs/>
          <w:sz w:val="28"/>
          <w:szCs w:val="28"/>
        </w:rPr>
        <w:t xml:space="preserve"> голосование осуществляется сто</w:t>
      </w:r>
      <w:r w:rsidRPr="00EC4C4C">
        <w:rPr>
          <w:rFonts w:ascii="Times New Roman" w:hAnsi="Times New Roman"/>
          <w:bCs/>
          <w:sz w:val="28"/>
          <w:szCs w:val="28"/>
        </w:rPr>
        <w:t>ронами комиссии в целом, т.е. одна сторона имеет один голос. Принятым здесь считается ли</w:t>
      </w:r>
      <w:r w:rsidR="00E83C93" w:rsidRPr="00EC4C4C">
        <w:rPr>
          <w:rFonts w:ascii="Times New Roman" w:hAnsi="Times New Roman"/>
          <w:bCs/>
          <w:sz w:val="28"/>
          <w:szCs w:val="28"/>
        </w:rPr>
        <w:t>шь то решение, которое было под</w:t>
      </w:r>
      <w:r w:rsidRPr="00EC4C4C">
        <w:rPr>
          <w:rFonts w:ascii="Times New Roman" w:hAnsi="Times New Roman"/>
          <w:bCs/>
          <w:sz w:val="28"/>
          <w:szCs w:val="28"/>
        </w:rPr>
        <w:t>держано сторон</w:t>
      </w:r>
      <w:r w:rsidR="00E83C93" w:rsidRPr="00EC4C4C">
        <w:rPr>
          <w:rFonts w:ascii="Times New Roman" w:hAnsi="Times New Roman"/>
          <w:bCs/>
          <w:sz w:val="28"/>
          <w:szCs w:val="28"/>
        </w:rPr>
        <w:t>ами единогласно;</w:t>
      </w:r>
    </w:p>
    <w:p w14:paraId="242BC92F" w14:textId="482E3A2F" w:rsidR="00E83C9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 xml:space="preserve">б) </w:t>
      </w:r>
      <w:r w:rsidR="00E83C93" w:rsidRPr="00EC4C4C">
        <w:rPr>
          <w:rFonts w:ascii="Times New Roman" w:hAnsi="Times New Roman"/>
          <w:bCs/>
          <w:i/>
          <w:sz w:val="28"/>
          <w:szCs w:val="28"/>
        </w:rPr>
        <w:t>возвращ</w:t>
      </w:r>
      <w:r w:rsidRPr="00EC4C4C">
        <w:rPr>
          <w:rFonts w:ascii="Times New Roman" w:hAnsi="Times New Roman"/>
          <w:bCs/>
          <w:i/>
          <w:sz w:val="28"/>
          <w:szCs w:val="28"/>
        </w:rPr>
        <w:t>ение законопро</w:t>
      </w:r>
      <w:r w:rsidR="00E83C93" w:rsidRPr="00EC4C4C">
        <w:rPr>
          <w:rFonts w:ascii="Times New Roman" w:hAnsi="Times New Roman"/>
          <w:bCs/>
          <w:i/>
          <w:sz w:val="28"/>
          <w:szCs w:val="28"/>
        </w:rPr>
        <w:t>екта в Правительство РФ на дора</w:t>
      </w:r>
      <w:r w:rsidRPr="00EC4C4C">
        <w:rPr>
          <w:rFonts w:ascii="Times New Roman" w:hAnsi="Times New Roman"/>
          <w:bCs/>
          <w:i/>
          <w:sz w:val="28"/>
          <w:szCs w:val="28"/>
        </w:rPr>
        <w:t>ботку</w:t>
      </w:r>
      <w:r w:rsidRPr="00EC4C4C">
        <w:rPr>
          <w:rFonts w:ascii="Times New Roman" w:hAnsi="Times New Roman"/>
          <w:bCs/>
          <w:sz w:val="28"/>
          <w:szCs w:val="28"/>
        </w:rPr>
        <w:t xml:space="preserve">. Правительство РФ </w:t>
      </w:r>
      <w:r w:rsidR="00E83C93" w:rsidRPr="00EC4C4C">
        <w:rPr>
          <w:rFonts w:ascii="Times New Roman" w:hAnsi="Times New Roman"/>
          <w:bCs/>
          <w:sz w:val="28"/>
          <w:szCs w:val="28"/>
        </w:rPr>
        <w:t>дорабатывает ука</w:t>
      </w:r>
      <w:r w:rsidRPr="00EC4C4C">
        <w:rPr>
          <w:rFonts w:ascii="Times New Roman" w:hAnsi="Times New Roman"/>
          <w:bCs/>
          <w:sz w:val="28"/>
          <w:szCs w:val="28"/>
        </w:rPr>
        <w:t>занный законопроект с учетом предложений и рекомендаций и вносит доработанный законопроект на повторное рассмотрение Госуда</w:t>
      </w:r>
      <w:r w:rsidR="00E83C93" w:rsidRPr="00EC4C4C">
        <w:rPr>
          <w:rFonts w:ascii="Times New Roman" w:hAnsi="Times New Roman"/>
          <w:bCs/>
          <w:sz w:val="28"/>
          <w:szCs w:val="28"/>
        </w:rPr>
        <w:t>рственной Думы в первом чтении;</w:t>
      </w:r>
    </w:p>
    <w:p w14:paraId="656CF976" w14:textId="4D7411C8" w:rsidR="00E83C9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в) </w:t>
      </w:r>
      <w:r w:rsidRPr="00EC4C4C">
        <w:rPr>
          <w:rFonts w:ascii="Times New Roman" w:hAnsi="Times New Roman"/>
          <w:bCs/>
          <w:i/>
          <w:sz w:val="28"/>
          <w:szCs w:val="28"/>
        </w:rPr>
        <w:t>постановка вопроса о доверии Правительству РФ</w:t>
      </w:r>
      <w:r w:rsidRPr="00EC4C4C">
        <w:rPr>
          <w:rFonts w:ascii="Times New Roman" w:hAnsi="Times New Roman"/>
          <w:bCs/>
          <w:sz w:val="28"/>
          <w:szCs w:val="28"/>
        </w:rPr>
        <w:t>. В случае отставки Правительства РФ в с</w:t>
      </w:r>
      <w:r w:rsidR="00E83C93" w:rsidRPr="00EC4C4C">
        <w:rPr>
          <w:rFonts w:ascii="Times New Roman" w:hAnsi="Times New Roman"/>
          <w:bCs/>
          <w:sz w:val="28"/>
          <w:szCs w:val="28"/>
        </w:rPr>
        <w:t>вязи с отклонением проекта феде</w:t>
      </w:r>
      <w:r w:rsidRPr="00EC4C4C">
        <w:rPr>
          <w:rFonts w:ascii="Times New Roman" w:hAnsi="Times New Roman"/>
          <w:bCs/>
          <w:sz w:val="28"/>
          <w:szCs w:val="28"/>
        </w:rPr>
        <w:t>рального закона о федеральном бюджете вновь сформированное Правительство РФ представляет новый вариант п</w:t>
      </w:r>
      <w:r w:rsidR="00E83C93" w:rsidRPr="00EC4C4C">
        <w:rPr>
          <w:rFonts w:ascii="Times New Roman" w:hAnsi="Times New Roman"/>
          <w:bCs/>
          <w:sz w:val="28"/>
          <w:szCs w:val="28"/>
        </w:rPr>
        <w:t>роекта феде</w:t>
      </w:r>
      <w:r w:rsidRPr="00EC4C4C">
        <w:rPr>
          <w:rFonts w:ascii="Times New Roman" w:hAnsi="Times New Roman"/>
          <w:bCs/>
          <w:sz w:val="28"/>
          <w:szCs w:val="28"/>
        </w:rPr>
        <w:t>рального закона о федеральн</w:t>
      </w:r>
      <w:r w:rsidR="00E83C93" w:rsidRPr="00EC4C4C">
        <w:rPr>
          <w:rFonts w:ascii="Times New Roman" w:hAnsi="Times New Roman"/>
          <w:bCs/>
          <w:sz w:val="28"/>
          <w:szCs w:val="28"/>
        </w:rPr>
        <w:t>ом бюджете на очередной финансо</w:t>
      </w:r>
      <w:r w:rsidRPr="00EC4C4C">
        <w:rPr>
          <w:rFonts w:ascii="Times New Roman" w:hAnsi="Times New Roman"/>
          <w:bCs/>
          <w:sz w:val="28"/>
          <w:szCs w:val="28"/>
        </w:rPr>
        <w:t xml:space="preserve">вый год не позднее 30 дней после сформирования. </w:t>
      </w:r>
    </w:p>
    <w:p w14:paraId="4F88655F" w14:textId="13894FA3" w:rsidR="00E83C9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При рассмотрении Гос</w:t>
      </w:r>
      <w:r w:rsidR="00E83C93" w:rsidRPr="00EC4C4C">
        <w:rPr>
          <w:rFonts w:ascii="Times New Roman" w:hAnsi="Times New Roman"/>
          <w:bCs/>
          <w:sz w:val="28"/>
          <w:szCs w:val="28"/>
        </w:rPr>
        <w:t>ударственной Думой проекта феде</w:t>
      </w:r>
      <w:r w:rsidRPr="00EC4C4C">
        <w:rPr>
          <w:rFonts w:ascii="Times New Roman" w:hAnsi="Times New Roman"/>
          <w:bCs/>
          <w:sz w:val="28"/>
          <w:szCs w:val="28"/>
        </w:rPr>
        <w:t>рального закона о федерал</w:t>
      </w:r>
      <w:r w:rsidR="00E83C93" w:rsidRPr="00EC4C4C">
        <w:rPr>
          <w:rFonts w:ascii="Times New Roman" w:hAnsi="Times New Roman"/>
          <w:bCs/>
          <w:sz w:val="28"/>
          <w:szCs w:val="28"/>
        </w:rPr>
        <w:t xml:space="preserve">ьном бюджете </w:t>
      </w:r>
      <w:r w:rsidRPr="00EC4C4C">
        <w:rPr>
          <w:rFonts w:ascii="Times New Roman" w:hAnsi="Times New Roman"/>
          <w:bCs/>
          <w:sz w:val="28"/>
          <w:szCs w:val="28"/>
        </w:rPr>
        <w:t xml:space="preserve">во </w:t>
      </w:r>
      <w:r w:rsidRPr="00EC4C4C">
        <w:rPr>
          <w:rFonts w:ascii="Times New Roman" w:hAnsi="Times New Roman"/>
          <w:b/>
          <w:bCs/>
          <w:sz w:val="28"/>
          <w:szCs w:val="28"/>
        </w:rPr>
        <w:t>втором чтении</w:t>
      </w:r>
      <w:r w:rsidRPr="00EC4C4C">
        <w:rPr>
          <w:rFonts w:ascii="Times New Roman" w:hAnsi="Times New Roman"/>
          <w:bCs/>
          <w:sz w:val="28"/>
          <w:szCs w:val="28"/>
        </w:rPr>
        <w:t xml:space="preserve"> у</w:t>
      </w:r>
      <w:r w:rsidR="00E83C93" w:rsidRPr="00EC4C4C">
        <w:rPr>
          <w:rFonts w:ascii="Times New Roman" w:hAnsi="Times New Roman"/>
          <w:bCs/>
          <w:sz w:val="28"/>
          <w:szCs w:val="28"/>
        </w:rPr>
        <w:t xml:space="preserve">тверждаются текстовые статьи федерального закона о федеральном бюджете, а также приложения к нему </w:t>
      </w:r>
      <w:r w:rsidRPr="00EC4C4C">
        <w:rPr>
          <w:rFonts w:ascii="Times New Roman" w:hAnsi="Times New Roman"/>
          <w:bCs/>
          <w:sz w:val="28"/>
          <w:szCs w:val="28"/>
        </w:rPr>
        <w:t>(</w:t>
      </w:r>
      <w:r w:rsidR="00E83C93" w:rsidRPr="00EC4C4C">
        <w:rPr>
          <w:rFonts w:ascii="Times New Roman" w:hAnsi="Times New Roman"/>
          <w:bCs/>
          <w:sz w:val="28"/>
          <w:szCs w:val="28"/>
        </w:rPr>
        <w:t xml:space="preserve">п. 2 </w:t>
      </w:r>
      <w:r w:rsidRPr="00EC4C4C">
        <w:rPr>
          <w:rFonts w:ascii="Times New Roman" w:hAnsi="Times New Roman"/>
          <w:bCs/>
          <w:sz w:val="28"/>
          <w:szCs w:val="28"/>
        </w:rPr>
        <w:t>ст. 205 БК РФ).</w:t>
      </w:r>
    </w:p>
    <w:p w14:paraId="43AAB8BF" w14:textId="762BDA06" w:rsidR="00AE107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Бюджетный кодекс РФ не</w:t>
      </w:r>
      <w:r w:rsidR="00E83C93" w:rsidRPr="00EC4C4C">
        <w:rPr>
          <w:rFonts w:ascii="Times New Roman" w:hAnsi="Times New Roman"/>
          <w:bCs/>
          <w:sz w:val="28"/>
          <w:szCs w:val="28"/>
        </w:rPr>
        <w:t xml:space="preserve"> предусматривает возможности от</w:t>
      </w:r>
      <w:r w:rsidRPr="00EC4C4C">
        <w:rPr>
          <w:rFonts w:ascii="Times New Roman" w:hAnsi="Times New Roman"/>
          <w:bCs/>
          <w:sz w:val="28"/>
          <w:szCs w:val="28"/>
        </w:rPr>
        <w:t>клонения проекта федерального закона о федеральном бюджете во втором чтении. В то же время предусмотрена возможность</w:t>
      </w:r>
      <w:r w:rsidR="00E83C93" w:rsidRPr="00EC4C4C">
        <w:rPr>
          <w:rFonts w:ascii="Times New Roman" w:hAnsi="Times New Roman"/>
          <w:bCs/>
          <w:sz w:val="28"/>
          <w:szCs w:val="28"/>
        </w:rPr>
        <w:t xml:space="preserve"> внесения в него поправок (</w:t>
      </w:r>
      <w:proofErr w:type="spellStart"/>
      <w:r w:rsidR="00E83C93" w:rsidRPr="00EC4C4C">
        <w:rPr>
          <w:rFonts w:ascii="Times New Roman" w:hAnsi="Times New Roman"/>
          <w:bCs/>
          <w:sz w:val="28"/>
          <w:szCs w:val="28"/>
        </w:rPr>
        <w:t>п.п</w:t>
      </w:r>
      <w:proofErr w:type="spellEnd"/>
      <w:r w:rsidR="00E83C93" w:rsidRPr="00EC4C4C">
        <w:rPr>
          <w:rFonts w:ascii="Times New Roman" w:hAnsi="Times New Roman"/>
          <w:bCs/>
          <w:sz w:val="28"/>
          <w:szCs w:val="28"/>
        </w:rPr>
        <w:t>. 3–4</w:t>
      </w:r>
      <w:r w:rsidRPr="00EC4C4C">
        <w:rPr>
          <w:rFonts w:ascii="Times New Roman" w:hAnsi="Times New Roman"/>
          <w:bCs/>
          <w:sz w:val="28"/>
          <w:szCs w:val="28"/>
        </w:rPr>
        <w:t xml:space="preserve"> ст. 205 БК РФ). Следовательно, при несогласии с отдельным</w:t>
      </w:r>
      <w:r w:rsidR="00E83C93" w:rsidRPr="00EC4C4C">
        <w:rPr>
          <w:rFonts w:ascii="Times New Roman" w:hAnsi="Times New Roman"/>
          <w:bCs/>
          <w:sz w:val="28"/>
          <w:szCs w:val="28"/>
        </w:rPr>
        <w:t>и положениями бюджета Государст</w:t>
      </w:r>
      <w:r w:rsidRPr="00EC4C4C">
        <w:rPr>
          <w:rFonts w:ascii="Times New Roman" w:hAnsi="Times New Roman"/>
          <w:bCs/>
          <w:sz w:val="28"/>
          <w:szCs w:val="28"/>
        </w:rPr>
        <w:t xml:space="preserve">венная Дума должна внести </w:t>
      </w:r>
      <w:r w:rsidR="00E83C93" w:rsidRPr="00EC4C4C">
        <w:rPr>
          <w:rFonts w:ascii="Times New Roman" w:hAnsi="Times New Roman"/>
          <w:bCs/>
          <w:sz w:val="28"/>
          <w:szCs w:val="28"/>
        </w:rPr>
        <w:t>соответствующие коррективы, не от</w:t>
      </w:r>
      <w:r w:rsidRPr="00EC4C4C">
        <w:rPr>
          <w:rFonts w:ascii="Times New Roman" w:hAnsi="Times New Roman"/>
          <w:bCs/>
          <w:sz w:val="28"/>
          <w:szCs w:val="28"/>
        </w:rPr>
        <w:t>клоняя при этом законопроект.</w:t>
      </w:r>
    </w:p>
    <w:p w14:paraId="57719572" w14:textId="519B2E17" w:rsidR="00E83C9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При рассмотрении проек</w:t>
      </w:r>
      <w:r w:rsidR="00E83C93" w:rsidRPr="00EC4C4C">
        <w:rPr>
          <w:rFonts w:ascii="Times New Roman" w:hAnsi="Times New Roman"/>
          <w:bCs/>
          <w:sz w:val="28"/>
          <w:szCs w:val="28"/>
        </w:rPr>
        <w:t>та федерального закона о федераль</w:t>
      </w:r>
      <w:r w:rsidRPr="00EC4C4C">
        <w:rPr>
          <w:rFonts w:ascii="Times New Roman" w:hAnsi="Times New Roman"/>
          <w:bCs/>
          <w:sz w:val="28"/>
          <w:szCs w:val="28"/>
        </w:rPr>
        <w:t xml:space="preserve">ном бюджете в </w:t>
      </w:r>
      <w:r w:rsidRPr="00EC4C4C">
        <w:rPr>
          <w:rFonts w:ascii="Times New Roman" w:hAnsi="Times New Roman"/>
          <w:b/>
          <w:bCs/>
          <w:sz w:val="28"/>
          <w:szCs w:val="28"/>
        </w:rPr>
        <w:t>третьем чтении</w:t>
      </w:r>
      <w:r w:rsidR="00E83C93" w:rsidRPr="00EC4C4C">
        <w:rPr>
          <w:rFonts w:ascii="Times New Roman" w:hAnsi="Times New Roman"/>
          <w:bCs/>
          <w:sz w:val="28"/>
          <w:szCs w:val="28"/>
        </w:rPr>
        <w:t xml:space="preserve"> утверждается ведом</w:t>
      </w:r>
      <w:r w:rsidR="00263741" w:rsidRPr="00EC4C4C">
        <w:rPr>
          <w:rFonts w:ascii="Times New Roman" w:hAnsi="Times New Roman"/>
          <w:bCs/>
          <w:sz w:val="28"/>
          <w:szCs w:val="28"/>
        </w:rPr>
        <w:t>ственная структура р</w:t>
      </w:r>
      <w:r w:rsidRPr="00EC4C4C">
        <w:rPr>
          <w:rFonts w:ascii="Times New Roman" w:hAnsi="Times New Roman"/>
          <w:bCs/>
          <w:sz w:val="28"/>
          <w:szCs w:val="28"/>
        </w:rPr>
        <w:t>асходов. При этом</w:t>
      </w:r>
      <w:r w:rsidR="00263741" w:rsidRPr="00EC4C4C">
        <w:rPr>
          <w:rFonts w:ascii="Times New Roman" w:hAnsi="Times New Roman"/>
          <w:bCs/>
          <w:sz w:val="28"/>
          <w:szCs w:val="28"/>
        </w:rPr>
        <w:t xml:space="preserve"> законопроект выносится на голосование в целом.</w:t>
      </w:r>
    </w:p>
    <w:p w14:paraId="1426A4B8" w14:textId="3CB0F764" w:rsidR="00E83C93" w:rsidRPr="00EC4C4C" w:rsidRDefault="0026374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Принятый проект ф</w:t>
      </w:r>
      <w:r w:rsidR="00AE1073" w:rsidRPr="00EC4C4C">
        <w:rPr>
          <w:rFonts w:ascii="Times New Roman" w:hAnsi="Times New Roman"/>
          <w:bCs/>
          <w:sz w:val="28"/>
          <w:szCs w:val="28"/>
        </w:rPr>
        <w:t>едера</w:t>
      </w:r>
      <w:r w:rsidRPr="00EC4C4C">
        <w:rPr>
          <w:rFonts w:ascii="Times New Roman" w:hAnsi="Times New Roman"/>
          <w:bCs/>
          <w:sz w:val="28"/>
          <w:szCs w:val="28"/>
        </w:rPr>
        <w:t>льного закона о федеральном бюд</w:t>
      </w:r>
      <w:r w:rsidR="00AE1073" w:rsidRPr="00EC4C4C">
        <w:rPr>
          <w:rFonts w:ascii="Times New Roman" w:hAnsi="Times New Roman"/>
          <w:bCs/>
          <w:sz w:val="28"/>
          <w:szCs w:val="28"/>
        </w:rPr>
        <w:t>жете передается</w:t>
      </w:r>
      <w:r w:rsidRPr="00EC4C4C">
        <w:rPr>
          <w:rFonts w:ascii="Times New Roman" w:hAnsi="Times New Roman"/>
          <w:bCs/>
          <w:sz w:val="28"/>
          <w:szCs w:val="28"/>
        </w:rPr>
        <w:t xml:space="preserve"> в Совет Федерации для одобрени</w:t>
      </w:r>
      <w:r w:rsidR="00AE1073" w:rsidRPr="00EC4C4C">
        <w:rPr>
          <w:rFonts w:ascii="Times New Roman" w:hAnsi="Times New Roman"/>
          <w:bCs/>
          <w:sz w:val="28"/>
          <w:szCs w:val="28"/>
        </w:rPr>
        <w:t>я. Согласно ст. 106 Конституции РФ Совет Федерации обязан рассмотреть данный законопроект. В случае отклонения бюджета Советом Федерации предусмотрено о</w:t>
      </w:r>
      <w:r w:rsidRPr="00EC4C4C">
        <w:rPr>
          <w:rFonts w:ascii="Times New Roman" w:hAnsi="Times New Roman"/>
          <w:bCs/>
          <w:sz w:val="28"/>
          <w:szCs w:val="28"/>
        </w:rPr>
        <w:t>бразование согласительной комиссии (ст. 208 БК РФ)</w:t>
      </w:r>
      <w:r w:rsidR="00AE1073" w:rsidRPr="00EC4C4C">
        <w:rPr>
          <w:rFonts w:ascii="Times New Roman" w:hAnsi="Times New Roman"/>
          <w:bCs/>
          <w:sz w:val="28"/>
          <w:szCs w:val="28"/>
        </w:rPr>
        <w:t xml:space="preserve">. </w:t>
      </w:r>
    </w:p>
    <w:p w14:paraId="08D08F8B" w14:textId="68239438" w:rsidR="00AE1073" w:rsidRPr="00EC4C4C" w:rsidRDefault="00AE1073"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Одобренный закон о бюджете направляется Президенту </w:t>
      </w:r>
      <w:r w:rsidR="00263741" w:rsidRPr="00EC4C4C">
        <w:rPr>
          <w:rFonts w:ascii="Times New Roman" w:hAnsi="Times New Roman"/>
          <w:bCs/>
          <w:sz w:val="28"/>
          <w:szCs w:val="28"/>
        </w:rPr>
        <w:t>РФ</w:t>
      </w:r>
      <w:r w:rsidRPr="00EC4C4C">
        <w:rPr>
          <w:rFonts w:ascii="Times New Roman" w:hAnsi="Times New Roman"/>
          <w:bCs/>
          <w:sz w:val="28"/>
          <w:szCs w:val="28"/>
        </w:rPr>
        <w:t xml:space="preserve"> для подписания и обнародования. При отклонении закон</w:t>
      </w:r>
      <w:r w:rsidR="00263741" w:rsidRPr="00EC4C4C">
        <w:rPr>
          <w:rFonts w:ascii="Times New Roman" w:hAnsi="Times New Roman"/>
          <w:bCs/>
          <w:sz w:val="28"/>
          <w:szCs w:val="28"/>
        </w:rPr>
        <w:t>опроек</w:t>
      </w:r>
      <w:r w:rsidRPr="00EC4C4C">
        <w:rPr>
          <w:rFonts w:ascii="Times New Roman" w:hAnsi="Times New Roman"/>
          <w:bCs/>
          <w:sz w:val="28"/>
          <w:szCs w:val="28"/>
        </w:rPr>
        <w:t>та Президентом также предус</w:t>
      </w:r>
      <w:r w:rsidR="00263741" w:rsidRPr="00EC4C4C">
        <w:rPr>
          <w:rFonts w:ascii="Times New Roman" w:hAnsi="Times New Roman"/>
          <w:bCs/>
          <w:sz w:val="28"/>
          <w:szCs w:val="28"/>
        </w:rPr>
        <w:t>мотрено образование согласитель</w:t>
      </w:r>
      <w:r w:rsidRPr="00EC4C4C">
        <w:rPr>
          <w:rFonts w:ascii="Times New Roman" w:hAnsi="Times New Roman"/>
          <w:bCs/>
          <w:sz w:val="28"/>
          <w:szCs w:val="28"/>
        </w:rPr>
        <w:t xml:space="preserve">ной комиссии. </w:t>
      </w:r>
      <w:r w:rsidR="00263741" w:rsidRPr="00EC4C4C">
        <w:rPr>
          <w:rFonts w:ascii="Times New Roman" w:hAnsi="Times New Roman"/>
          <w:bCs/>
          <w:sz w:val="28"/>
          <w:szCs w:val="28"/>
        </w:rPr>
        <w:t>Федеральный з</w:t>
      </w:r>
      <w:r w:rsidRPr="00EC4C4C">
        <w:rPr>
          <w:rFonts w:ascii="Times New Roman" w:hAnsi="Times New Roman"/>
          <w:bCs/>
          <w:sz w:val="28"/>
          <w:szCs w:val="28"/>
        </w:rPr>
        <w:t xml:space="preserve">акон о </w:t>
      </w:r>
      <w:r w:rsidR="00263741" w:rsidRPr="00EC4C4C">
        <w:rPr>
          <w:rFonts w:ascii="Times New Roman" w:hAnsi="Times New Roman"/>
          <w:bCs/>
          <w:sz w:val="28"/>
          <w:szCs w:val="28"/>
        </w:rPr>
        <w:lastRenderedPageBreak/>
        <w:t xml:space="preserve">федеральном </w:t>
      </w:r>
      <w:r w:rsidRPr="00EC4C4C">
        <w:rPr>
          <w:rFonts w:ascii="Times New Roman" w:hAnsi="Times New Roman"/>
          <w:bCs/>
          <w:sz w:val="28"/>
          <w:szCs w:val="28"/>
        </w:rPr>
        <w:t>бюдже</w:t>
      </w:r>
      <w:r w:rsidR="00263741" w:rsidRPr="00EC4C4C">
        <w:rPr>
          <w:rFonts w:ascii="Times New Roman" w:hAnsi="Times New Roman"/>
          <w:bCs/>
          <w:sz w:val="28"/>
          <w:szCs w:val="28"/>
        </w:rPr>
        <w:t>те подлежит официальному опубли</w:t>
      </w:r>
      <w:r w:rsidRPr="00EC4C4C">
        <w:rPr>
          <w:rFonts w:ascii="Times New Roman" w:hAnsi="Times New Roman"/>
          <w:bCs/>
          <w:sz w:val="28"/>
          <w:szCs w:val="28"/>
        </w:rPr>
        <w:t>кованию не позднее пяти дней после его подписания (ст. 5 БК РФ).</w:t>
      </w:r>
    </w:p>
    <w:p w14:paraId="543B3768" w14:textId="2FF61041" w:rsidR="00B70C9C" w:rsidRPr="00EC4C4C" w:rsidRDefault="00B70C9C" w:rsidP="00EC4C4C">
      <w:pPr>
        <w:pStyle w:val="p2"/>
        <w:spacing w:line="360" w:lineRule="auto"/>
        <w:ind w:firstLine="709"/>
        <w:contextualSpacing/>
        <w:jc w:val="both"/>
        <w:rPr>
          <w:rFonts w:ascii="Times New Roman" w:hAnsi="Times New Roman"/>
          <w:b/>
          <w:bCs/>
          <w:sz w:val="28"/>
          <w:szCs w:val="28"/>
        </w:rPr>
      </w:pPr>
      <w:r w:rsidRPr="00EC4C4C">
        <w:rPr>
          <w:rFonts w:ascii="Times New Roman" w:hAnsi="Times New Roman"/>
          <w:b/>
          <w:bCs/>
          <w:sz w:val="28"/>
          <w:szCs w:val="28"/>
        </w:rPr>
        <w:t>Ос</w:t>
      </w:r>
      <w:r w:rsidR="003B32A8" w:rsidRPr="00EC4C4C">
        <w:rPr>
          <w:rFonts w:ascii="Times New Roman" w:hAnsi="Times New Roman"/>
          <w:b/>
          <w:bCs/>
          <w:sz w:val="28"/>
          <w:szCs w:val="28"/>
        </w:rPr>
        <w:t xml:space="preserve">новы </w:t>
      </w:r>
      <w:r w:rsidRPr="00EC4C4C">
        <w:rPr>
          <w:rFonts w:ascii="Times New Roman" w:hAnsi="Times New Roman"/>
          <w:b/>
          <w:bCs/>
          <w:sz w:val="28"/>
          <w:szCs w:val="28"/>
        </w:rPr>
        <w:t xml:space="preserve">рассмотрения и утверждения </w:t>
      </w:r>
      <w:r w:rsidR="003B32A8" w:rsidRPr="00EC4C4C">
        <w:rPr>
          <w:rFonts w:ascii="Times New Roman" w:hAnsi="Times New Roman"/>
          <w:b/>
          <w:bCs/>
          <w:sz w:val="28"/>
          <w:szCs w:val="28"/>
        </w:rPr>
        <w:t xml:space="preserve">бюджетов субъектов РФ и </w:t>
      </w:r>
      <w:r w:rsidRPr="00EC4C4C">
        <w:rPr>
          <w:rFonts w:ascii="Times New Roman" w:hAnsi="Times New Roman"/>
          <w:b/>
          <w:bCs/>
          <w:sz w:val="28"/>
          <w:szCs w:val="28"/>
        </w:rPr>
        <w:t>местных бюджетов</w:t>
      </w:r>
      <w:r w:rsidR="008365C9" w:rsidRPr="00EC4C4C">
        <w:rPr>
          <w:rFonts w:ascii="Times New Roman" w:hAnsi="Times New Roman"/>
          <w:b/>
          <w:bCs/>
          <w:sz w:val="28"/>
          <w:szCs w:val="28"/>
        </w:rPr>
        <w:t xml:space="preserve"> </w:t>
      </w:r>
      <w:r w:rsidRPr="00EC4C4C">
        <w:rPr>
          <w:rFonts w:ascii="Times New Roman" w:hAnsi="Times New Roman"/>
          <w:bCs/>
          <w:sz w:val="28"/>
          <w:szCs w:val="28"/>
        </w:rPr>
        <w:t xml:space="preserve">заложены в Бюджетном кодексе РФ. Детально этот процесс регулируется актами </w:t>
      </w:r>
      <w:r w:rsidR="003B32A8" w:rsidRPr="00EC4C4C">
        <w:rPr>
          <w:rFonts w:ascii="Times New Roman" w:hAnsi="Times New Roman"/>
          <w:bCs/>
          <w:sz w:val="28"/>
          <w:szCs w:val="28"/>
        </w:rPr>
        <w:t xml:space="preserve">бюджетного законодательства субъектов РФ </w:t>
      </w:r>
      <w:r w:rsidRPr="00EC4C4C">
        <w:rPr>
          <w:rFonts w:ascii="Times New Roman" w:hAnsi="Times New Roman"/>
          <w:bCs/>
          <w:sz w:val="28"/>
          <w:szCs w:val="28"/>
        </w:rPr>
        <w:t xml:space="preserve">и </w:t>
      </w:r>
      <w:r w:rsidR="003B32A8" w:rsidRPr="00EC4C4C">
        <w:rPr>
          <w:rFonts w:ascii="Times New Roman" w:hAnsi="Times New Roman"/>
          <w:bCs/>
          <w:sz w:val="28"/>
          <w:szCs w:val="28"/>
        </w:rPr>
        <w:t>муниципальных образований</w:t>
      </w:r>
      <w:r w:rsidR="008365C9" w:rsidRPr="00EC4C4C">
        <w:rPr>
          <w:rFonts w:ascii="Times New Roman" w:hAnsi="Times New Roman"/>
          <w:bCs/>
          <w:sz w:val="28"/>
          <w:szCs w:val="28"/>
        </w:rPr>
        <w:t>. П</w:t>
      </w:r>
      <w:r w:rsidRPr="00EC4C4C">
        <w:rPr>
          <w:rFonts w:ascii="Times New Roman" w:hAnsi="Times New Roman"/>
          <w:bCs/>
          <w:sz w:val="28"/>
          <w:szCs w:val="28"/>
        </w:rPr>
        <w:t>рактически в каждом субъекте РФ и муниципальном образовании принят закон (решение) о бюджетном процессе.</w:t>
      </w:r>
    </w:p>
    <w:p w14:paraId="156A4F1B" w14:textId="3FF73EF3" w:rsidR="00892F52" w:rsidRPr="00EC4C4C" w:rsidRDefault="008365C9"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bCs/>
          <w:sz w:val="28"/>
          <w:szCs w:val="28"/>
        </w:rPr>
        <w:t xml:space="preserve">Рассмотрение и утверждение </w:t>
      </w:r>
      <w:r w:rsidR="003B32A8" w:rsidRPr="00EC4C4C">
        <w:rPr>
          <w:rFonts w:ascii="Times New Roman" w:hAnsi="Times New Roman" w:cs="Times New Roman"/>
          <w:bCs/>
          <w:sz w:val="28"/>
          <w:szCs w:val="28"/>
        </w:rPr>
        <w:t>бюджетов субъектов РФ</w:t>
      </w:r>
      <w:r w:rsidRPr="00EC4C4C">
        <w:rPr>
          <w:rFonts w:ascii="Times New Roman" w:hAnsi="Times New Roman" w:cs="Times New Roman"/>
          <w:bCs/>
          <w:sz w:val="28"/>
          <w:szCs w:val="28"/>
        </w:rPr>
        <w:t xml:space="preserve"> и местных бюджетов начинается позд</w:t>
      </w:r>
      <w:r w:rsidR="00892F52" w:rsidRPr="00EC4C4C">
        <w:rPr>
          <w:rFonts w:ascii="Times New Roman" w:hAnsi="Times New Roman" w:cs="Times New Roman"/>
          <w:bCs/>
          <w:sz w:val="28"/>
          <w:szCs w:val="28"/>
        </w:rPr>
        <w:t>нее по сравнению с утверждением федерального бюджета. Если федеральный бюджет вносится в Парламент не позднее 1</w:t>
      </w:r>
      <w:r w:rsidR="00715FF2">
        <w:rPr>
          <w:rFonts w:ascii="Times New Roman" w:hAnsi="Times New Roman" w:cs="Times New Roman"/>
          <w:bCs/>
          <w:sz w:val="28"/>
          <w:szCs w:val="28"/>
        </w:rPr>
        <w:t>5 сентября</w:t>
      </w:r>
      <w:r w:rsidR="00892F52" w:rsidRPr="00EC4C4C">
        <w:rPr>
          <w:rFonts w:ascii="Times New Roman" w:hAnsi="Times New Roman" w:cs="Times New Roman"/>
          <w:bCs/>
          <w:sz w:val="28"/>
          <w:szCs w:val="28"/>
        </w:rPr>
        <w:t xml:space="preserve">, то </w:t>
      </w:r>
      <w:r w:rsidR="00892F52" w:rsidRPr="00EC4C4C">
        <w:rPr>
          <w:rFonts w:ascii="Times New Roman" w:hAnsi="Times New Roman" w:cs="Times New Roman"/>
          <w:sz w:val="28"/>
          <w:szCs w:val="28"/>
        </w:rPr>
        <w:t>проект закона субъекта РФ о бюджете – не позднее 1 ноября, а проект решения о местном бюджете – не позднее 15 ноября текущего года</w:t>
      </w:r>
      <w:r w:rsidR="004309A9" w:rsidRPr="00EC4C4C">
        <w:rPr>
          <w:rFonts w:ascii="Times New Roman" w:hAnsi="Times New Roman" w:cs="Times New Roman"/>
          <w:sz w:val="28"/>
          <w:szCs w:val="28"/>
        </w:rPr>
        <w:t xml:space="preserve"> (п. 1 ст. 185 БК РФ)</w:t>
      </w:r>
      <w:r w:rsidR="00892F52" w:rsidRPr="00EC4C4C">
        <w:rPr>
          <w:rFonts w:ascii="Times New Roman" w:hAnsi="Times New Roman" w:cs="Times New Roman"/>
          <w:sz w:val="28"/>
          <w:szCs w:val="28"/>
        </w:rPr>
        <w:t>. Чем ниже уровень бюджетной системы, тем позднее может начинаться рассмотрение и утверждение соответствующего бюджета. Это связано с тем, что нижестоящие бюджеты должны знать какое количество доходов (межбюджетных трансфертов) они получат из вышестоящего бюджета.</w:t>
      </w:r>
    </w:p>
    <w:p w14:paraId="0DCF7720" w14:textId="3338FAC4" w:rsidR="003B32A8" w:rsidRPr="00EC4C4C" w:rsidRDefault="003B32A8"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Особенностью рассмотрения и утверждения бюджетов субъектов РФ и местных бюджетов является предварительное проведение публичных слушаний, т.е. народное обсуждение законопроектов.</w:t>
      </w:r>
    </w:p>
    <w:p w14:paraId="0CBE34BA" w14:textId="350D3DF9" w:rsidR="00935823" w:rsidRPr="00EC4C4C" w:rsidRDefault="00892F52" w:rsidP="00EC4C4C">
      <w:pPr>
        <w:widowControl w:val="0"/>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Рассмотрение и утверждение </w:t>
      </w:r>
      <w:r w:rsidR="003B32A8" w:rsidRPr="00EC4C4C">
        <w:rPr>
          <w:rFonts w:ascii="Times New Roman" w:hAnsi="Times New Roman" w:cs="Times New Roman"/>
          <w:sz w:val="28"/>
          <w:szCs w:val="28"/>
        </w:rPr>
        <w:t xml:space="preserve">бюджетов субъектов РФ </w:t>
      </w:r>
      <w:r w:rsidRPr="00EC4C4C">
        <w:rPr>
          <w:rFonts w:ascii="Times New Roman" w:hAnsi="Times New Roman" w:cs="Times New Roman"/>
          <w:sz w:val="28"/>
          <w:szCs w:val="28"/>
        </w:rPr>
        <w:t xml:space="preserve">и местных бюджетов также осуществляется по принципу от общего к частному. Однако данный процесс занимает меньше времени </w:t>
      </w:r>
      <w:r w:rsidR="00935823" w:rsidRPr="00EC4C4C">
        <w:rPr>
          <w:rFonts w:ascii="Times New Roman" w:hAnsi="Times New Roman" w:cs="Times New Roman"/>
          <w:sz w:val="28"/>
          <w:szCs w:val="28"/>
        </w:rPr>
        <w:t>по сравнению с утверждением федерального бюджета, т.к. в законодательных (представительных) органах субъектов РФ и муниципальных образованиях меньшее количество палат и чтений.</w:t>
      </w:r>
    </w:p>
    <w:p w14:paraId="3A5405E4" w14:textId="77777777" w:rsidR="006831E2" w:rsidRPr="00EC4C4C" w:rsidRDefault="006831E2" w:rsidP="00EC4C4C">
      <w:pPr>
        <w:widowControl w:val="0"/>
        <w:autoSpaceDE w:val="0"/>
        <w:autoSpaceDN w:val="0"/>
        <w:adjustRightInd w:val="0"/>
        <w:spacing w:line="360" w:lineRule="auto"/>
        <w:rPr>
          <w:rFonts w:ascii="Times New Roman" w:hAnsi="Times New Roman" w:cs="Times New Roman"/>
          <w:sz w:val="28"/>
          <w:szCs w:val="28"/>
        </w:rPr>
      </w:pPr>
    </w:p>
    <w:p w14:paraId="3E18669D" w14:textId="58FA67E3" w:rsidR="00EE2A29" w:rsidRPr="00EC4C4C" w:rsidRDefault="00F42A7B" w:rsidP="00EC4C4C">
      <w:pPr>
        <w:spacing w:line="360" w:lineRule="auto"/>
        <w:rPr>
          <w:rFonts w:ascii="Times New Roman" w:hAnsi="Times New Roman" w:cs="Times New Roman"/>
          <w:b/>
          <w:bCs/>
          <w:sz w:val="28"/>
          <w:szCs w:val="28"/>
        </w:rPr>
      </w:pPr>
      <w:bookmarkStart w:id="19" w:name="_Toc21943508"/>
      <w:r w:rsidRPr="00EC4C4C">
        <w:rPr>
          <w:rFonts w:ascii="Times New Roman" w:hAnsi="Times New Roman" w:cs="Times New Roman"/>
          <w:b/>
          <w:bCs/>
          <w:sz w:val="28"/>
          <w:szCs w:val="28"/>
        </w:rPr>
        <w:t xml:space="preserve">§ </w:t>
      </w:r>
      <w:r w:rsidR="000E16F4" w:rsidRPr="00EC4C4C">
        <w:rPr>
          <w:rFonts w:ascii="Times New Roman" w:hAnsi="Times New Roman" w:cs="Times New Roman"/>
          <w:b/>
          <w:bCs/>
          <w:sz w:val="28"/>
          <w:szCs w:val="28"/>
        </w:rPr>
        <w:t>5</w:t>
      </w:r>
      <w:r w:rsidRPr="00EC4C4C">
        <w:rPr>
          <w:rFonts w:ascii="Times New Roman" w:hAnsi="Times New Roman" w:cs="Times New Roman"/>
          <w:b/>
          <w:bCs/>
          <w:sz w:val="28"/>
          <w:szCs w:val="28"/>
        </w:rPr>
        <w:t xml:space="preserve">. </w:t>
      </w:r>
      <w:r w:rsidR="00EE2A29" w:rsidRPr="00EC4C4C">
        <w:rPr>
          <w:rFonts w:ascii="Times New Roman" w:hAnsi="Times New Roman" w:cs="Times New Roman"/>
          <w:b/>
          <w:bCs/>
          <w:sz w:val="28"/>
          <w:szCs w:val="28"/>
        </w:rPr>
        <w:t>Исполнение бюджетов</w:t>
      </w:r>
      <w:bookmarkEnd w:id="19"/>
    </w:p>
    <w:p w14:paraId="3B3E36EA" w14:textId="1962BF33" w:rsidR="00AF7F5C"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Исполнение бюджетов </w:t>
      </w:r>
      <w:r w:rsidR="00E01586" w:rsidRPr="00EC4C4C">
        <w:rPr>
          <w:rFonts w:ascii="Times New Roman" w:hAnsi="Times New Roman" w:cs="Times New Roman"/>
          <w:sz w:val="28"/>
          <w:szCs w:val="28"/>
        </w:rPr>
        <w:t xml:space="preserve">является </w:t>
      </w:r>
      <w:r w:rsidRPr="00EC4C4C">
        <w:rPr>
          <w:rFonts w:ascii="Times New Roman" w:hAnsi="Times New Roman" w:cs="Times New Roman"/>
          <w:sz w:val="28"/>
          <w:szCs w:val="28"/>
        </w:rPr>
        <w:t>сложн</w:t>
      </w:r>
      <w:r w:rsidR="00E01586" w:rsidRPr="00EC4C4C">
        <w:rPr>
          <w:rFonts w:ascii="Times New Roman" w:hAnsi="Times New Roman" w:cs="Times New Roman"/>
          <w:sz w:val="28"/>
          <w:szCs w:val="28"/>
        </w:rPr>
        <w:t>ой</w:t>
      </w:r>
      <w:r w:rsidRPr="00EC4C4C">
        <w:rPr>
          <w:rFonts w:ascii="Times New Roman" w:hAnsi="Times New Roman" w:cs="Times New Roman"/>
          <w:sz w:val="28"/>
          <w:szCs w:val="28"/>
        </w:rPr>
        <w:t xml:space="preserve"> систем</w:t>
      </w:r>
      <w:r w:rsidR="00E01586" w:rsidRPr="00EC4C4C">
        <w:rPr>
          <w:rFonts w:ascii="Times New Roman" w:hAnsi="Times New Roman" w:cs="Times New Roman"/>
          <w:sz w:val="28"/>
          <w:szCs w:val="28"/>
        </w:rPr>
        <w:t>ой</w:t>
      </w:r>
      <w:r w:rsidRPr="00EC4C4C">
        <w:rPr>
          <w:rFonts w:ascii="Times New Roman" w:hAnsi="Times New Roman" w:cs="Times New Roman"/>
          <w:sz w:val="28"/>
          <w:szCs w:val="28"/>
        </w:rPr>
        <w:t xml:space="preserve"> отношений, </w:t>
      </w:r>
      <w:r w:rsidR="002A5E61" w:rsidRPr="00EC4C4C">
        <w:rPr>
          <w:rFonts w:ascii="Times New Roman" w:hAnsi="Times New Roman" w:cs="Times New Roman"/>
          <w:sz w:val="28"/>
          <w:szCs w:val="28"/>
        </w:rPr>
        <w:t xml:space="preserve">основной </w:t>
      </w:r>
      <w:r w:rsidRPr="00EC4C4C">
        <w:rPr>
          <w:rFonts w:ascii="Times New Roman" w:hAnsi="Times New Roman" w:cs="Times New Roman"/>
          <w:sz w:val="28"/>
          <w:szCs w:val="28"/>
        </w:rPr>
        <w:t>целью которых является реализация утвержденного бюджета в фактических финансовых отношениях.</w:t>
      </w:r>
    </w:p>
    <w:p w14:paraId="7C4DCE1B" w14:textId="74A46E31" w:rsidR="00E01586" w:rsidRPr="0050101D" w:rsidRDefault="00E01586" w:rsidP="00EC4C4C">
      <w:pPr>
        <w:pStyle w:val="ConsNormal"/>
        <w:spacing w:line="360" w:lineRule="auto"/>
        <w:ind w:firstLine="709"/>
        <w:contextualSpacing/>
        <w:jc w:val="both"/>
        <w:rPr>
          <w:rFonts w:ascii="Times New Roman" w:hAnsi="Times New Roman" w:cs="Times New Roman"/>
          <w:i/>
          <w:iCs/>
          <w:sz w:val="28"/>
          <w:szCs w:val="28"/>
        </w:rPr>
      </w:pPr>
      <w:r w:rsidRPr="0050101D">
        <w:rPr>
          <w:rFonts w:ascii="Times New Roman" w:hAnsi="Times New Roman" w:cs="Times New Roman"/>
          <w:i/>
          <w:iCs/>
          <w:sz w:val="28"/>
          <w:szCs w:val="28"/>
        </w:rPr>
        <w:lastRenderedPageBreak/>
        <w:t>Исполнение бюджетов представляет собой деятельность, направленную на формирование (распределение) доходов и поступлений источников финансирования дефицита бюджетов, а также на организацию осуществления расходов бюджетов и выплат, связанных с источниками финансирования дефицита бюджетов.</w:t>
      </w:r>
    </w:p>
    <w:p w14:paraId="336CF8B5" w14:textId="358DCC86" w:rsidR="00AF7F5C"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Б</w:t>
      </w:r>
      <w:r w:rsidR="00F50753" w:rsidRPr="00EC4C4C">
        <w:rPr>
          <w:rFonts w:ascii="Times New Roman" w:hAnsi="Times New Roman" w:cs="Times New Roman"/>
          <w:sz w:val="28"/>
          <w:szCs w:val="28"/>
        </w:rPr>
        <w:t xml:space="preserve">юджетный кодекс </w:t>
      </w:r>
      <w:r w:rsidRPr="00EC4C4C">
        <w:rPr>
          <w:rFonts w:ascii="Times New Roman" w:hAnsi="Times New Roman" w:cs="Times New Roman"/>
          <w:sz w:val="28"/>
          <w:szCs w:val="28"/>
        </w:rPr>
        <w:t>РФ достаточно детально регулирует порядок исполнения бюджетов, причем в отношении всех уровней бюджетной системы. В то же время принято значительное число подзаконных нормативных актов, конкретизирующих его предписания.</w:t>
      </w:r>
    </w:p>
    <w:p w14:paraId="2A9FFBEA" w14:textId="77777777" w:rsidR="00E01586" w:rsidRPr="00EC4C4C" w:rsidRDefault="00E01586"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Исполнение бюджетов строится на основе принципов единства кассы и подведомственности расходов</w:t>
      </w:r>
      <w:r w:rsidRPr="00EC4C4C">
        <w:rPr>
          <w:rStyle w:val="a6"/>
          <w:rFonts w:ascii="Times New Roman" w:hAnsi="Times New Roman" w:cs="Times New Roman"/>
          <w:sz w:val="28"/>
          <w:szCs w:val="28"/>
        </w:rPr>
        <w:footnoteReference w:id="103"/>
      </w:r>
      <w:r w:rsidRPr="00EC4C4C">
        <w:rPr>
          <w:rFonts w:ascii="Times New Roman" w:hAnsi="Times New Roman" w:cs="Times New Roman"/>
          <w:sz w:val="28"/>
          <w:szCs w:val="28"/>
        </w:rPr>
        <w:t>.</w:t>
      </w:r>
    </w:p>
    <w:p w14:paraId="033E5F0B" w14:textId="651C18FC" w:rsidR="00E01586" w:rsidRPr="00EC4C4C" w:rsidRDefault="00E01586" w:rsidP="00EC4C4C">
      <w:pPr>
        <w:pStyle w:val="ConsNormal"/>
        <w:spacing w:line="360" w:lineRule="auto"/>
        <w:contextualSpacing/>
        <w:jc w:val="both"/>
        <w:rPr>
          <w:rFonts w:ascii="Times New Roman" w:hAnsi="Times New Roman" w:cs="Times New Roman"/>
          <w:sz w:val="28"/>
          <w:szCs w:val="28"/>
        </w:rPr>
      </w:pPr>
      <w:r w:rsidRPr="00EC4C4C">
        <w:rPr>
          <w:rFonts w:ascii="Times New Roman" w:hAnsi="Times New Roman" w:cs="Times New Roman"/>
          <w:sz w:val="28"/>
          <w:szCs w:val="28"/>
        </w:rPr>
        <w:t>Исполнение бюджетов обеспечивается Правительством РФ (высшим исполнительным органом государственной власти субъекта РФ, местной администрацией муниципального образования). Организация исполнения бюджета возлагается на соответствующий финансовый орган.</w:t>
      </w:r>
    </w:p>
    <w:p w14:paraId="065FD754" w14:textId="4727FA61" w:rsidR="00003009"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Исполнение </w:t>
      </w:r>
      <w:r w:rsidR="00F50753" w:rsidRPr="00EC4C4C">
        <w:rPr>
          <w:rFonts w:ascii="Times New Roman" w:hAnsi="Times New Roman" w:cs="Times New Roman"/>
          <w:sz w:val="28"/>
          <w:szCs w:val="28"/>
        </w:rPr>
        <w:t>бюджетов</w:t>
      </w:r>
      <w:r w:rsidRPr="00EC4C4C">
        <w:rPr>
          <w:rFonts w:ascii="Times New Roman" w:hAnsi="Times New Roman" w:cs="Times New Roman"/>
          <w:sz w:val="28"/>
          <w:szCs w:val="28"/>
        </w:rPr>
        <w:t xml:space="preserve"> складывается из нескольких блоков отношений:</w:t>
      </w:r>
    </w:p>
    <w:p w14:paraId="486F6B84" w14:textId="77777777" w:rsidR="00003009" w:rsidRPr="00EC4C4C" w:rsidRDefault="00AF7F5C" w:rsidP="00EC4C4C">
      <w:pPr>
        <w:pStyle w:val="ConsNormal"/>
        <w:numPr>
          <w:ilvl w:val="0"/>
          <w:numId w:val="27"/>
        </w:numPr>
        <w:spacing w:line="360" w:lineRule="auto"/>
        <w:ind w:left="0" w:firstLine="709"/>
        <w:contextualSpacing/>
        <w:jc w:val="both"/>
        <w:rPr>
          <w:rFonts w:ascii="Times New Roman" w:hAnsi="Times New Roman" w:cs="Times New Roman"/>
          <w:iCs/>
          <w:sz w:val="28"/>
          <w:szCs w:val="28"/>
        </w:rPr>
      </w:pPr>
      <w:r w:rsidRPr="00EC4C4C">
        <w:rPr>
          <w:rFonts w:ascii="Times New Roman" w:hAnsi="Times New Roman" w:cs="Times New Roman"/>
          <w:iCs/>
          <w:sz w:val="28"/>
          <w:szCs w:val="28"/>
        </w:rPr>
        <w:t>исполнения бюджета по расходам</w:t>
      </w:r>
      <w:r w:rsidR="00003009" w:rsidRPr="00EC4C4C">
        <w:rPr>
          <w:rFonts w:ascii="Times New Roman" w:hAnsi="Times New Roman" w:cs="Times New Roman"/>
          <w:iCs/>
          <w:sz w:val="28"/>
          <w:szCs w:val="28"/>
        </w:rPr>
        <w:t>;</w:t>
      </w:r>
    </w:p>
    <w:p w14:paraId="3ACFFAEF" w14:textId="77777777" w:rsidR="00CA357D" w:rsidRPr="00EC4C4C" w:rsidRDefault="00003009" w:rsidP="00EC4C4C">
      <w:pPr>
        <w:pStyle w:val="ConsNormal"/>
        <w:numPr>
          <w:ilvl w:val="0"/>
          <w:numId w:val="27"/>
        </w:numPr>
        <w:spacing w:line="360" w:lineRule="auto"/>
        <w:ind w:left="0" w:firstLine="709"/>
        <w:contextualSpacing/>
        <w:jc w:val="both"/>
        <w:rPr>
          <w:rFonts w:ascii="Times New Roman" w:hAnsi="Times New Roman" w:cs="Times New Roman"/>
          <w:iCs/>
          <w:sz w:val="28"/>
          <w:szCs w:val="28"/>
        </w:rPr>
      </w:pPr>
      <w:r w:rsidRPr="00EC4C4C">
        <w:rPr>
          <w:rFonts w:ascii="Times New Roman" w:hAnsi="Times New Roman" w:cs="Times New Roman"/>
          <w:iCs/>
          <w:sz w:val="28"/>
          <w:szCs w:val="28"/>
        </w:rPr>
        <w:t>исполнения бюджета по доходам;</w:t>
      </w:r>
    </w:p>
    <w:p w14:paraId="217317CF" w14:textId="3B21D82D" w:rsidR="00AF7F5C" w:rsidRPr="00EC4C4C" w:rsidRDefault="00F50753" w:rsidP="00EC4C4C">
      <w:pPr>
        <w:pStyle w:val="ConsNormal"/>
        <w:numPr>
          <w:ilvl w:val="0"/>
          <w:numId w:val="27"/>
        </w:numPr>
        <w:spacing w:line="360" w:lineRule="auto"/>
        <w:ind w:left="0" w:firstLine="709"/>
        <w:contextualSpacing/>
        <w:jc w:val="both"/>
        <w:rPr>
          <w:rFonts w:ascii="Times New Roman" w:hAnsi="Times New Roman" w:cs="Times New Roman"/>
          <w:sz w:val="28"/>
          <w:szCs w:val="28"/>
        </w:rPr>
      </w:pPr>
      <w:r w:rsidRPr="00EC4C4C">
        <w:rPr>
          <w:rFonts w:ascii="Times New Roman" w:hAnsi="Times New Roman" w:cs="Times New Roman"/>
          <w:iCs/>
          <w:sz w:val="28"/>
          <w:szCs w:val="28"/>
        </w:rPr>
        <w:t>исполнение бюджета по источникам финансирования дефицита бюджета</w:t>
      </w:r>
      <w:r w:rsidR="00AF7F5C" w:rsidRPr="00EC4C4C">
        <w:rPr>
          <w:rFonts w:ascii="Times New Roman" w:hAnsi="Times New Roman" w:cs="Times New Roman"/>
          <w:sz w:val="28"/>
          <w:szCs w:val="28"/>
        </w:rPr>
        <w:t>.</w:t>
      </w:r>
    </w:p>
    <w:p w14:paraId="5AAB35F0" w14:textId="7CEAB8DC" w:rsidR="00BC0567" w:rsidRPr="00EC4C4C" w:rsidRDefault="00BC0567"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b/>
          <w:iCs/>
          <w:sz w:val="28"/>
          <w:szCs w:val="28"/>
        </w:rPr>
        <w:t>Исполнение бюджетов по расходам</w:t>
      </w:r>
      <w:r w:rsidRPr="00EC4C4C">
        <w:rPr>
          <w:rFonts w:ascii="Times New Roman" w:hAnsi="Times New Roman" w:cs="Times New Roman"/>
          <w:sz w:val="28"/>
          <w:szCs w:val="28"/>
        </w:rPr>
        <w:t xml:space="preserve"> является наиболее урегулированной процедурой в Бюджетном кодексе РФ, причем в отношении всех уровней бюджетной системы. В то же время действует значительное число подзаконных нормативных актов, детализирующих нормы Бюджетного кодекса РФ.</w:t>
      </w:r>
    </w:p>
    <w:p w14:paraId="6BFCFF58" w14:textId="4BAB2F94" w:rsidR="00C704E1" w:rsidRPr="00EC4C4C" w:rsidRDefault="00C704E1"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Бюджетное законодательство </w:t>
      </w:r>
      <w:r w:rsidR="0048650D" w:rsidRPr="00EC4C4C">
        <w:rPr>
          <w:rFonts w:ascii="Times New Roman" w:hAnsi="Times New Roman" w:cs="Times New Roman"/>
          <w:sz w:val="28"/>
          <w:szCs w:val="28"/>
        </w:rPr>
        <w:t xml:space="preserve">в первую очередь </w:t>
      </w:r>
      <w:r w:rsidRPr="00EC4C4C">
        <w:rPr>
          <w:rFonts w:ascii="Times New Roman" w:hAnsi="Times New Roman" w:cs="Times New Roman"/>
          <w:sz w:val="28"/>
          <w:szCs w:val="28"/>
        </w:rPr>
        <w:t>подробно регулирует неимущественные (организационные) отношения, связанные с исполнением бюджетов по расходам.</w:t>
      </w:r>
    </w:p>
    <w:p w14:paraId="75411CD0" w14:textId="37E51FAD" w:rsidR="00BC0567" w:rsidRPr="00EC4C4C" w:rsidRDefault="00BC0567"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lastRenderedPageBreak/>
        <w:t>Бюджетный кодекс РФ включает в процедуру исполнения бюджета по расходам лишь четыре группы отношений (п. 2 ст. 219 БК РФ). Однако если анализировать этот процесс в целом, то он имеет более сложный характер.</w:t>
      </w:r>
    </w:p>
    <w:p w14:paraId="5DFB5597" w14:textId="77777777" w:rsidR="00BC0567" w:rsidRPr="00EC4C4C" w:rsidRDefault="00BC0567"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Исполнение бюджетов по расходам в отличие от исполнения по доходам непосредственно связано с законом (решением) о бюджете. Закон (решение) о бюджете можно назвать отправной точкой исполнения бюджетов по расходам.</w:t>
      </w:r>
    </w:p>
    <w:p w14:paraId="0E0F6FC7" w14:textId="77777777" w:rsidR="00BC0567" w:rsidRPr="00EC4C4C" w:rsidRDefault="00BC0567"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Всю процедуру исполнения бюджета по расходам на примере федерального бюджета можно представить в виде следующих этапов:</w:t>
      </w:r>
    </w:p>
    <w:p w14:paraId="0C1AD055" w14:textId="4AAC356B" w:rsidR="00BC0567" w:rsidRPr="00EC4C4C" w:rsidRDefault="00BC0567"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1) составление Минфином России сводной бюджетной росписи</w:t>
      </w:r>
      <w:r w:rsidRPr="00EC4C4C">
        <w:rPr>
          <w:rStyle w:val="a6"/>
          <w:rFonts w:ascii="Times New Roman" w:hAnsi="Times New Roman" w:cs="Times New Roman"/>
          <w:sz w:val="28"/>
          <w:szCs w:val="28"/>
        </w:rPr>
        <w:footnoteReference w:id="104"/>
      </w:r>
      <w:r w:rsidRPr="00EC4C4C">
        <w:rPr>
          <w:rFonts w:ascii="Times New Roman" w:hAnsi="Times New Roman" w:cs="Times New Roman"/>
          <w:sz w:val="28"/>
          <w:szCs w:val="28"/>
        </w:rPr>
        <w:t>. Показатели утвержденной сводной бюджетной росписи должны соответствовать федеральному закону о федеральном бюджете. Одновременно утверждаются (корректируются) лимиты бюджетных обязательств для главных распорядителей бюджетных средств</w:t>
      </w:r>
      <w:r w:rsidRPr="00EC4C4C">
        <w:rPr>
          <w:rStyle w:val="a6"/>
          <w:rFonts w:ascii="Times New Roman" w:hAnsi="Times New Roman" w:cs="Times New Roman"/>
          <w:sz w:val="28"/>
          <w:szCs w:val="28"/>
        </w:rPr>
        <w:footnoteReference w:id="105"/>
      </w:r>
      <w:r w:rsidRPr="00EC4C4C">
        <w:rPr>
          <w:rFonts w:ascii="Times New Roman" w:hAnsi="Times New Roman" w:cs="Times New Roman"/>
          <w:sz w:val="28"/>
          <w:szCs w:val="28"/>
        </w:rPr>
        <w:t>;</w:t>
      </w:r>
    </w:p>
    <w:p w14:paraId="38644B69" w14:textId="611D4F15" w:rsidR="00BC0567" w:rsidRPr="00EC4C4C" w:rsidRDefault="00BC0567"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2) доведение Минфином России до главных распорядителей бюджетных средств показателей сводной бюджетной росписи, а также Перечня публичных нормативных обязательств, подлежащих исполнению за счет средств федерального бюджета.</w:t>
      </w:r>
      <w:r w:rsidR="00D075FA" w:rsidRPr="00EC4C4C">
        <w:rPr>
          <w:rFonts w:ascii="Times New Roman" w:hAnsi="Times New Roman" w:cs="Times New Roman"/>
          <w:sz w:val="28"/>
          <w:szCs w:val="28"/>
        </w:rPr>
        <w:t xml:space="preserve"> </w:t>
      </w:r>
      <w:r w:rsidRPr="00EC4C4C">
        <w:rPr>
          <w:rFonts w:ascii="Times New Roman" w:hAnsi="Times New Roman" w:cs="Times New Roman"/>
          <w:sz w:val="28"/>
          <w:szCs w:val="28"/>
        </w:rPr>
        <w:t>Одновременно Минфин России передает эти же бюджетные данные Федеральному казначейству для учета соответствующих показателей на лицевых счета</w:t>
      </w:r>
      <w:r w:rsidR="00D075FA" w:rsidRPr="00EC4C4C">
        <w:rPr>
          <w:rFonts w:ascii="Times New Roman" w:hAnsi="Times New Roman" w:cs="Times New Roman"/>
          <w:sz w:val="28"/>
          <w:szCs w:val="28"/>
        </w:rPr>
        <w:t>х</w:t>
      </w:r>
      <w:r w:rsidRPr="00EC4C4C">
        <w:rPr>
          <w:rFonts w:ascii="Times New Roman" w:hAnsi="Times New Roman" w:cs="Times New Roman"/>
          <w:sz w:val="28"/>
          <w:szCs w:val="28"/>
        </w:rPr>
        <w:t xml:space="preserve"> главных распорядителей</w:t>
      </w:r>
      <w:r w:rsidR="00D075FA" w:rsidRPr="00EC4C4C">
        <w:rPr>
          <w:rFonts w:ascii="Times New Roman" w:hAnsi="Times New Roman" w:cs="Times New Roman"/>
          <w:sz w:val="28"/>
          <w:szCs w:val="28"/>
        </w:rPr>
        <w:t xml:space="preserve"> бюджетных средств</w:t>
      </w:r>
      <w:r w:rsidRPr="00EC4C4C">
        <w:rPr>
          <w:rStyle w:val="a6"/>
          <w:rFonts w:ascii="Times New Roman" w:hAnsi="Times New Roman" w:cs="Times New Roman"/>
          <w:sz w:val="28"/>
          <w:szCs w:val="28"/>
        </w:rPr>
        <w:footnoteReference w:id="106"/>
      </w:r>
      <w:r w:rsidRPr="00EC4C4C">
        <w:rPr>
          <w:rFonts w:ascii="Times New Roman" w:hAnsi="Times New Roman" w:cs="Times New Roman"/>
          <w:sz w:val="28"/>
          <w:szCs w:val="28"/>
        </w:rPr>
        <w:t>;</w:t>
      </w:r>
    </w:p>
    <w:p w14:paraId="7AADD7FA"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3) направление Федеральным казначейством полученных от Минфина России бюджетных данных главным распорядителям бюджетных средств в форме казначейских уведомлений</w:t>
      </w:r>
      <w:r w:rsidRPr="00EC4C4C">
        <w:rPr>
          <w:rStyle w:val="a6"/>
          <w:rFonts w:ascii="Times New Roman" w:hAnsi="Times New Roman" w:cs="Times New Roman"/>
          <w:sz w:val="28"/>
          <w:szCs w:val="28"/>
        </w:rPr>
        <w:footnoteReference w:id="107"/>
      </w:r>
      <w:r w:rsidRPr="00EC4C4C">
        <w:rPr>
          <w:rFonts w:ascii="Times New Roman" w:hAnsi="Times New Roman" w:cs="Times New Roman"/>
          <w:sz w:val="28"/>
          <w:szCs w:val="28"/>
        </w:rPr>
        <w:t xml:space="preserve">. Предварительно Федеральное </w:t>
      </w:r>
      <w:r w:rsidRPr="00EC4C4C">
        <w:rPr>
          <w:rFonts w:ascii="Times New Roman" w:hAnsi="Times New Roman" w:cs="Times New Roman"/>
          <w:sz w:val="28"/>
          <w:szCs w:val="28"/>
        </w:rPr>
        <w:lastRenderedPageBreak/>
        <w:t>казначейство учитывает эти лимиты бюджетных обязательств на лицевых счетах главных распорядителей;</w:t>
      </w:r>
    </w:p>
    <w:p w14:paraId="7A43940B"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4) составление и утверждение главным распорядителем бюджетной росписи в соответствии с показателями сводной бюджетной росписи и лимитами бюджетных обязательств по соответствующему главному распорядителю. На данном этапе главный распорядитель распределяет выделенные ему ассигнования по нижестоящим распорядителям и получателям бюджетных средств. Одновременно утверждаются лимиты бюджетных обязательств распорядителей (получателей) средств федерального бюджета</w:t>
      </w:r>
      <w:r w:rsidRPr="00EC4C4C">
        <w:rPr>
          <w:rStyle w:val="a6"/>
          <w:rFonts w:ascii="Times New Roman" w:hAnsi="Times New Roman" w:cs="Times New Roman"/>
          <w:sz w:val="28"/>
          <w:szCs w:val="28"/>
        </w:rPr>
        <w:footnoteReference w:id="108"/>
      </w:r>
      <w:r w:rsidRPr="00EC4C4C">
        <w:rPr>
          <w:rFonts w:ascii="Times New Roman" w:hAnsi="Times New Roman" w:cs="Times New Roman"/>
          <w:sz w:val="28"/>
          <w:szCs w:val="28"/>
        </w:rPr>
        <w:t>. Указанные бюджетные данные формируются в расходные расписания;</w:t>
      </w:r>
    </w:p>
    <w:p w14:paraId="0D935E83"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5) передача главными распорядителями подготовленных расходных расписаний в органы Федерального казначейства;</w:t>
      </w:r>
    </w:p>
    <w:p w14:paraId="699D8C72"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6) направление Федеральным казначейством распорядителям (получателям) бюджетных средств расходных расписаний, полученных от главных распорядителей бюджетных средств. Предварительно Федеральное казначейство учитывает эти лимиты бюджетных обязательств на лицевых счетах распорядителей (получателей) бюджетных средств;</w:t>
      </w:r>
    </w:p>
    <w:p w14:paraId="5C21EED8"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7) принятие получателем средств бюджетных обязательств в пределах доведенных до него лимитов бюджетных обязательств. Принятие бюджетных обязательств осуществляется путем заключения государственных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14:paraId="1CD4B0DC"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8) подтверждение денежных обязательств</w:t>
      </w:r>
      <w:r w:rsidRPr="00EC4C4C">
        <w:rPr>
          <w:rStyle w:val="a6"/>
          <w:rFonts w:ascii="Times New Roman" w:hAnsi="Times New Roman" w:cs="Times New Roman"/>
          <w:sz w:val="28"/>
          <w:szCs w:val="28"/>
        </w:rPr>
        <w:footnoteReference w:id="109"/>
      </w:r>
      <w:r w:rsidRPr="00EC4C4C">
        <w:rPr>
          <w:rFonts w:ascii="Times New Roman" w:hAnsi="Times New Roman" w:cs="Times New Roman"/>
          <w:sz w:val="28"/>
          <w:szCs w:val="28"/>
        </w:rPr>
        <w:t xml:space="preserve">. Получатель бюджетных средств подтверждает обязанность оплатить за счет средств бюджета </w:t>
      </w:r>
      <w:r w:rsidRPr="00EC4C4C">
        <w:rPr>
          <w:rFonts w:ascii="Times New Roman" w:hAnsi="Times New Roman" w:cs="Times New Roman"/>
          <w:sz w:val="28"/>
          <w:szCs w:val="28"/>
        </w:rPr>
        <w:lastRenderedPageBreak/>
        <w:t>денежные обязательства в соответствии с платежными и иными документами, необходимыми для санкционирования их оплаты;</w:t>
      </w:r>
    </w:p>
    <w:p w14:paraId="269199FA"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9) санкционирование Федеральным казначейством оплаты денежных обязательств</w:t>
      </w:r>
      <w:r w:rsidRPr="00EC4C4C">
        <w:rPr>
          <w:rStyle w:val="a6"/>
          <w:rFonts w:ascii="Times New Roman" w:hAnsi="Times New Roman" w:cs="Times New Roman"/>
          <w:sz w:val="28"/>
          <w:szCs w:val="28"/>
        </w:rPr>
        <w:footnoteReference w:id="110"/>
      </w:r>
      <w:r w:rsidRPr="00EC4C4C">
        <w:rPr>
          <w:rFonts w:ascii="Times New Roman" w:hAnsi="Times New Roman" w:cs="Times New Roman"/>
          <w:sz w:val="28"/>
          <w:szCs w:val="28"/>
        </w:rPr>
        <w:t>. Федеральное казначейство в процессе санкционирования осуществляет контроль за:</w:t>
      </w:r>
    </w:p>
    <w:p w14:paraId="3ACCCC2F" w14:textId="77777777" w:rsidR="00BC0567" w:rsidRPr="00EC4C4C" w:rsidRDefault="00BC0567" w:rsidP="00EC4C4C">
      <w:pPr>
        <w:pStyle w:val="afa"/>
        <w:widowControl w:val="0"/>
        <w:numPr>
          <w:ilvl w:val="0"/>
          <w:numId w:val="25"/>
        </w:numPr>
        <w:autoSpaceDE w:val="0"/>
        <w:autoSpaceDN w:val="0"/>
        <w:spacing w:line="360" w:lineRule="auto"/>
        <w:ind w:left="0" w:firstLine="709"/>
        <w:rPr>
          <w:rFonts w:ascii="Times New Roman" w:eastAsia="Times New Roman" w:hAnsi="Times New Roman" w:cs="Times New Roman"/>
          <w:sz w:val="28"/>
          <w:szCs w:val="28"/>
          <w:lang w:eastAsia="ru-RU"/>
        </w:rPr>
      </w:pPr>
      <w:proofErr w:type="spellStart"/>
      <w:r w:rsidRPr="00EC4C4C">
        <w:rPr>
          <w:rFonts w:ascii="Times New Roman" w:eastAsia="Times New Roman" w:hAnsi="Times New Roman" w:cs="Times New Roman"/>
          <w:sz w:val="28"/>
          <w:szCs w:val="28"/>
          <w:lang w:eastAsia="ru-RU"/>
        </w:rPr>
        <w:t>непревышением</w:t>
      </w:r>
      <w:proofErr w:type="spellEnd"/>
      <w:r w:rsidRPr="00EC4C4C">
        <w:rPr>
          <w:rFonts w:ascii="Times New Roman" w:eastAsia="Times New Roman" w:hAnsi="Times New Roman" w:cs="Times New Roman"/>
          <w:sz w:val="28"/>
          <w:szCs w:val="28"/>
          <w:lang w:eastAsia="ru-RU"/>
        </w:rPr>
        <w:t xml:space="preserve">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14:paraId="5DC20209" w14:textId="77777777" w:rsidR="00BC0567" w:rsidRPr="00EC4C4C" w:rsidRDefault="00BC0567" w:rsidP="00EC4C4C">
      <w:pPr>
        <w:pStyle w:val="afa"/>
        <w:widowControl w:val="0"/>
        <w:numPr>
          <w:ilvl w:val="0"/>
          <w:numId w:val="25"/>
        </w:numPr>
        <w:autoSpaceDE w:val="0"/>
        <w:autoSpaceDN w:val="0"/>
        <w:spacing w:line="360" w:lineRule="auto"/>
        <w:ind w:left="0" w:firstLine="709"/>
        <w:rPr>
          <w:rFonts w:ascii="Times New Roman" w:eastAsia="Times New Roman" w:hAnsi="Times New Roman" w:cs="Times New Roman"/>
          <w:sz w:val="28"/>
          <w:szCs w:val="28"/>
          <w:lang w:eastAsia="ru-RU"/>
        </w:rPr>
      </w:pPr>
      <w:r w:rsidRPr="00EC4C4C">
        <w:rPr>
          <w:rFonts w:ascii="Times New Roman" w:eastAsia="Times New Roman" w:hAnsi="Times New Roman" w:cs="Times New Roman"/>
          <w:sz w:val="28"/>
          <w:szCs w:val="28"/>
          <w:lang w:eastAsia="ru-RU"/>
        </w:rPr>
        <w:t>соответствием информации о денежном обязательстве информации о поставленном на учет соответствующем бюджетном обязательстве;</w:t>
      </w:r>
    </w:p>
    <w:p w14:paraId="76D500BD" w14:textId="77777777" w:rsidR="00BC0567" w:rsidRPr="00EC4C4C" w:rsidRDefault="00BC0567" w:rsidP="00EC4C4C">
      <w:pPr>
        <w:pStyle w:val="afa"/>
        <w:widowControl w:val="0"/>
        <w:numPr>
          <w:ilvl w:val="0"/>
          <w:numId w:val="25"/>
        </w:numPr>
        <w:autoSpaceDE w:val="0"/>
        <w:autoSpaceDN w:val="0"/>
        <w:spacing w:line="360" w:lineRule="auto"/>
        <w:ind w:left="0" w:firstLine="709"/>
        <w:rPr>
          <w:rFonts w:ascii="Times New Roman" w:eastAsia="Times New Roman" w:hAnsi="Times New Roman" w:cs="Times New Roman"/>
          <w:sz w:val="28"/>
          <w:szCs w:val="28"/>
          <w:lang w:eastAsia="ru-RU"/>
        </w:rPr>
      </w:pPr>
      <w:r w:rsidRPr="00EC4C4C">
        <w:rPr>
          <w:rFonts w:ascii="Times New Roman" w:eastAsia="Times New Roman" w:hAnsi="Times New Roman" w:cs="Times New Roman"/>
          <w:sz w:val="28"/>
          <w:szCs w:val="28"/>
          <w:lang w:eastAsia="ru-RU"/>
        </w:rPr>
        <w:t>соответствием информации, указанной в платежном документе для оплаты денежного обязательства, информации о денежном обязательстве;</w:t>
      </w:r>
    </w:p>
    <w:p w14:paraId="648A3AF5" w14:textId="10B41688" w:rsidR="00BC0567" w:rsidRPr="00EC4C4C" w:rsidRDefault="00BC0567" w:rsidP="00EC4C4C">
      <w:pPr>
        <w:pStyle w:val="afa"/>
        <w:widowControl w:val="0"/>
        <w:numPr>
          <w:ilvl w:val="0"/>
          <w:numId w:val="25"/>
        </w:numPr>
        <w:autoSpaceDE w:val="0"/>
        <w:autoSpaceDN w:val="0"/>
        <w:spacing w:line="360" w:lineRule="auto"/>
        <w:ind w:left="0" w:firstLine="709"/>
        <w:rPr>
          <w:rFonts w:ascii="Times New Roman" w:eastAsia="Times New Roman" w:hAnsi="Times New Roman" w:cs="Times New Roman"/>
          <w:sz w:val="28"/>
          <w:szCs w:val="28"/>
          <w:lang w:eastAsia="ru-RU"/>
        </w:rPr>
      </w:pPr>
      <w:r w:rsidRPr="00EC4C4C">
        <w:rPr>
          <w:rFonts w:ascii="Times New Roman" w:eastAsia="Times New Roman" w:hAnsi="Times New Roman" w:cs="Times New Roman"/>
          <w:sz w:val="28"/>
          <w:szCs w:val="28"/>
          <w:lang w:eastAsia="ru-RU"/>
        </w:rPr>
        <w:t>наличием документов, подтверждающих возникновение денежного обязательства</w:t>
      </w:r>
      <w:r w:rsidR="00131C60" w:rsidRPr="00EC4C4C">
        <w:rPr>
          <w:rStyle w:val="a6"/>
          <w:rFonts w:ascii="Times New Roman" w:eastAsia="Times New Roman" w:hAnsi="Times New Roman" w:cs="Times New Roman"/>
          <w:sz w:val="28"/>
          <w:szCs w:val="28"/>
          <w:lang w:eastAsia="ru-RU"/>
        </w:rPr>
        <w:footnoteReference w:id="111"/>
      </w:r>
      <w:r w:rsidRPr="00EC4C4C">
        <w:rPr>
          <w:rFonts w:ascii="Times New Roman" w:eastAsia="Times New Roman" w:hAnsi="Times New Roman" w:cs="Times New Roman"/>
          <w:sz w:val="28"/>
          <w:szCs w:val="28"/>
          <w:lang w:eastAsia="ru-RU"/>
        </w:rPr>
        <w:t>.</w:t>
      </w:r>
    </w:p>
    <w:p w14:paraId="2604C337"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Лишь после этого осуществляется списание средств со счетов Федерального казначейства;</w:t>
      </w:r>
    </w:p>
    <w:p w14:paraId="1FC1D246" w14:textId="77777777" w:rsidR="00BC0567" w:rsidRPr="00EC4C4C" w:rsidRDefault="00BC0567"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10) подтверждение Федеральным казначейством исполнения денежных обязательств.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w:t>
      </w:r>
    </w:p>
    <w:p w14:paraId="69AC913B" w14:textId="67B00FD6" w:rsidR="00BC0567" w:rsidRPr="00EC4C4C" w:rsidRDefault="00BC0567"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sz w:val="28"/>
          <w:szCs w:val="28"/>
        </w:rPr>
        <w:t xml:space="preserve">Порядок исполнения бюджетов субъектов РФ и местных бюджетов регулируется нормативными актами субъектов РФ и муниципальных </w:t>
      </w:r>
      <w:r w:rsidRPr="00EC4C4C">
        <w:rPr>
          <w:rFonts w:ascii="Times New Roman" w:hAnsi="Times New Roman"/>
          <w:sz w:val="28"/>
          <w:szCs w:val="28"/>
        </w:rPr>
        <w:lastRenderedPageBreak/>
        <w:t>образований. Однако указанные акты должны соответствовать процедуре, описанной в Б</w:t>
      </w:r>
      <w:r w:rsidR="00AA6222" w:rsidRPr="00EC4C4C">
        <w:rPr>
          <w:rFonts w:ascii="Times New Roman" w:hAnsi="Times New Roman"/>
          <w:sz w:val="28"/>
          <w:szCs w:val="28"/>
        </w:rPr>
        <w:t xml:space="preserve">юджетном кодексе </w:t>
      </w:r>
      <w:r w:rsidRPr="00EC4C4C">
        <w:rPr>
          <w:rFonts w:ascii="Times New Roman" w:hAnsi="Times New Roman"/>
          <w:sz w:val="28"/>
          <w:szCs w:val="28"/>
        </w:rPr>
        <w:t>РФ.</w:t>
      </w:r>
    </w:p>
    <w:p w14:paraId="3714CF91" w14:textId="48BB759A" w:rsidR="00146763" w:rsidRPr="00EC4C4C" w:rsidRDefault="00C704E1"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Вышеуказанные неимущественные </w:t>
      </w:r>
      <w:r w:rsidR="0048650D" w:rsidRPr="00EC4C4C">
        <w:rPr>
          <w:rFonts w:ascii="Times New Roman" w:hAnsi="Times New Roman" w:cs="Times New Roman"/>
          <w:sz w:val="28"/>
          <w:szCs w:val="28"/>
        </w:rPr>
        <w:t xml:space="preserve">(организационные) </w:t>
      </w:r>
      <w:r w:rsidRPr="00EC4C4C">
        <w:rPr>
          <w:rFonts w:ascii="Times New Roman" w:hAnsi="Times New Roman" w:cs="Times New Roman"/>
          <w:sz w:val="28"/>
          <w:szCs w:val="28"/>
        </w:rPr>
        <w:t xml:space="preserve">отношения, связанные с исполнением бюджетов по расходам, направлены на инициирование имущественных отношений, в рамках которых бюджетные средства перечисляются лицам, которым они предназначены. </w:t>
      </w:r>
      <w:r w:rsidR="00E81724" w:rsidRPr="00EC4C4C">
        <w:rPr>
          <w:rFonts w:ascii="Times New Roman" w:hAnsi="Times New Roman" w:cs="Times New Roman"/>
          <w:sz w:val="28"/>
          <w:szCs w:val="28"/>
        </w:rPr>
        <w:t>Однако сами имущественные отношения с точки зрения предмета правового регулирования не включаются в предмет бюджетного права. Как было проиллюстрировано ранее расходные обязательства (имущественные отношения) составляют предмет различных отраслей права</w:t>
      </w:r>
      <w:r w:rsidR="00E81724" w:rsidRPr="00EC4C4C">
        <w:rPr>
          <w:rStyle w:val="a6"/>
          <w:rFonts w:ascii="Times New Roman" w:hAnsi="Times New Roman" w:cs="Times New Roman"/>
          <w:sz w:val="28"/>
          <w:szCs w:val="28"/>
        </w:rPr>
        <w:footnoteReference w:id="112"/>
      </w:r>
      <w:r w:rsidR="00E81724" w:rsidRPr="00EC4C4C">
        <w:rPr>
          <w:rFonts w:ascii="Times New Roman" w:hAnsi="Times New Roman" w:cs="Times New Roman"/>
          <w:sz w:val="28"/>
          <w:szCs w:val="28"/>
        </w:rPr>
        <w:t>.</w:t>
      </w:r>
      <w:r w:rsidR="0048650D" w:rsidRPr="00EC4C4C">
        <w:rPr>
          <w:rFonts w:ascii="Times New Roman" w:hAnsi="Times New Roman" w:cs="Times New Roman"/>
          <w:sz w:val="28"/>
          <w:szCs w:val="28"/>
        </w:rPr>
        <w:t xml:space="preserve"> </w:t>
      </w:r>
      <w:r w:rsidR="00E81724" w:rsidRPr="00EC4C4C">
        <w:rPr>
          <w:rFonts w:ascii="Times New Roman" w:hAnsi="Times New Roman" w:cs="Times New Roman"/>
          <w:sz w:val="28"/>
          <w:szCs w:val="28"/>
        </w:rPr>
        <w:t xml:space="preserve">В то же время Бюджетный кодекс РФ регламентирует </w:t>
      </w:r>
      <w:r w:rsidR="00E81724" w:rsidRPr="00EC4C4C">
        <w:rPr>
          <w:rFonts w:ascii="Times New Roman" w:hAnsi="Times New Roman" w:cs="Times New Roman"/>
          <w:i/>
          <w:iCs/>
          <w:sz w:val="28"/>
          <w:szCs w:val="28"/>
        </w:rPr>
        <w:t>расчетные</w:t>
      </w:r>
      <w:r w:rsidR="00E81724" w:rsidRPr="00EC4C4C">
        <w:rPr>
          <w:rFonts w:ascii="Times New Roman" w:hAnsi="Times New Roman" w:cs="Times New Roman"/>
          <w:sz w:val="28"/>
          <w:szCs w:val="28"/>
        </w:rPr>
        <w:t xml:space="preserve"> имущественные отношения, обеспечивающие </w:t>
      </w:r>
      <w:r w:rsidR="00146763" w:rsidRPr="00EC4C4C">
        <w:rPr>
          <w:rFonts w:ascii="Times New Roman" w:hAnsi="Times New Roman" w:cs="Times New Roman"/>
          <w:sz w:val="28"/>
          <w:szCs w:val="28"/>
        </w:rPr>
        <w:t>осуществление</w:t>
      </w:r>
      <w:r w:rsidR="00E81724" w:rsidRPr="00EC4C4C">
        <w:rPr>
          <w:rFonts w:ascii="Times New Roman" w:hAnsi="Times New Roman" w:cs="Times New Roman"/>
          <w:sz w:val="28"/>
          <w:szCs w:val="28"/>
        </w:rPr>
        <w:t xml:space="preserve"> </w:t>
      </w:r>
      <w:r w:rsidR="00146763" w:rsidRPr="00EC4C4C">
        <w:rPr>
          <w:rFonts w:ascii="Times New Roman" w:hAnsi="Times New Roman" w:cs="Times New Roman"/>
          <w:sz w:val="28"/>
          <w:szCs w:val="28"/>
        </w:rPr>
        <w:t xml:space="preserve">расходов бюджетов. Речь идет о казначейском </w:t>
      </w:r>
      <w:r w:rsidRPr="00EC4C4C">
        <w:rPr>
          <w:rFonts w:ascii="Times New Roman" w:hAnsi="Times New Roman" w:cs="Times New Roman"/>
          <w:sz w:val="28"/>
          <w:szCs w:val="28"/>
        </w:rPr>
        <w:t>обслуживани</w:t>
      </w:r>
      <w:r w:rsidR="00146763" w:rsidRPr="00EC4C4C">
        <w:rPr>
          <w:rFonts w:ascii="Times New Roman" w:hAnsi="Times New Roman" w:cs="Times New Roman"/>
          <w:sz w:val="28"/>
          <w:szCs w:val="28"/>
        </w:rPr>
        <w:t xml:space="preserve">и, которое </w:t>
      </w:r>
      <w:r w:rsidRPr="00EC4C4C">
        <w:rPr>
          <w:rFonts w:ascii="Times New Roman" w:hAnsi="Times New Roman" w:cs="Times New Roman"/>
          <w:sz w:val="28"/>
          <w:szCs w:val="28"/>
        </w:rPr>
        <w:t xml:space="preserve">осуществляется Федеральным казначейством. </w:t>
      </w:r>
      <w:r w:rsidR="00146763" w:rsidRPr="00CC4F59">
        <w:rPr>
          <w:rFonts w:ascii="Times New Roman" w:hAnsi="Times New Roman" w:cs="Times New Roman"/>
          <w:i/>
          <w:iCs/>
          <w:sz w:val="28"/>
          <w:szCs w:val="28"/>
        </w:rPr>
        <w:t>Под казначейским обслуживанием понимается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r w:rsidR="00146763" w:rsidRPr="00EC4C4C">
        <w:rPr>
          <w:rFonts w:ascii="Times New Roman" w:hAnsi="Times New Roman" w:cs="Times New Roman"/>
          <w:sz w:val="28"/>
          <w:szCs w:val="28"/>
        </w:rPr>
        <w:t xml:space="preserve"> (ст.</w:t>
      </w:r>
      <w:r w:rsidR="00CC4F59">
        <w:rPr>
          <w:rFonts w:ascii="Times New Roman" w:hAnsi="Times New Roman" w:cs="Times New Roman"/>
          <w:sz w:val="28"/>
          <w:szCs w:val="28"/>
        </w:rPr>
        <w:t> </w:t>
      </w:r>
      <w:r w:rsidR="00146763" w:rsidRPr="00EC4C4C">
        <w:rPr>
          <w:rFonts w:ascii="Times New Roman" w:hAnsi="Times New Roman" w:cs="Times New Roman"/>
          <w:sz w:val="28"/>
          <w:szCs w:val="28"/>
        </w:rPr>
        <w:t>6 БК РФ).</w:t>
      </w:r>
    </w:p>
    <w:p w14:paraId="66378272" w14:textId="77777777" w:rsidR="00AD1B48" w:rsidRPr="00EC4C4C" w:rsidRDefault="00C36E5D"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Система казначейских платежей </w:t>
      </w:r>
      <w:r w:rsidR="00833B67" w:rsidRPr="00EC4C4C">
        <w:rPr>
          <w:rFonts w:ascii="Times New Roman" w:hAnsi="Times New Roman" w:cs="Times New Roman"/>
          <w:sz w:val="28"/>
          <w:szCs w:val="28"/>
        </w:rPr>
        <w:t xml:space="preserve">представляет собой автономную платежную систему, обеспечивающая проведение </w:t>
      </w:r>
      <w:proofErr w:type="spellStart"/>
      <w:r w:rsidR="00833B67" w:rsidRPr="00EC4C4C">
        <w:rPr>
          <w:rFonts w:ascii="Times New Roman" w:hAnsi="Times New Roman" w:cs="Times New Roman"/>
          <w:sz w:val="28"/>
          <w:szCs w:val="28"/>
        </w:rPr>
        <w:t>внутриказначейских</w:t>
      </w:r>
      <w:proofErr w:type="spellEnd"/>
      <w:r w:rsidR="00833B67" w:rsidRPr="00EC4C4C">
        <w:rPr>
          <w:rFonts w:ascii="Times New Roman" w:hAnsi="Times New Roman" w:cs="Times New Roman"/>
          <w:sz w:val="28"/>
          <w:szCs w:val="28"/>
        </w:rPr>
        <w:t xml:space="preserve"> (региональных) и </w:t>
      </w:r>
      <w:proofErr w:type="spellStart"/>
      <w:r w:rsidR="00833B67" w:rsidRPr="00EC4C4C">
        <w:rPr>
          <w:rFonts w:ascii="Times New Roman" w:hAnsi="Times New Roman" w:cs="Times New Roman"/>
          <w:sz w:val="28"/>
          <w:szCs w:val="28"/>
        </w:rPr>
        <w:t>межказначейских</w:t>
      </w:r>
      <w:proofErr w:type="spellEnd"/>
      <w:r w:rsidR="00833B67" w:rsidRPr="00EC4C4C">
        <w:rPr>
          <w:rFonts w:ascii="Times New Roman" w:hAnsi="Times New Roman" w:cs="Times New Roman"/>
          <w:sz w:val="28"/>
          <w:szCs w:val="28"/>
        </w:rPr>
        <w:t xml:space="preserve"> (межрегиональных) платежей между клиентами Федерального казначейства и финансовых органов. </w:t>
      </w:r>
      <w:r w:rsidR="008F5C0D" w:rsidRPr="00EC4C4C">
        <w:rPr>
          <w:rFonts w:ascii="Times New Roman" w:hAnsi="Times New Roman" w:cs="Times New Roman"/>
          <w:sz w:val="28"/>
          <w:szCs w:val="28"/>
        </w:rPr>
        <w:t>Э</w:t>
      </w:r>
      <w:r w:rsidR="00833B67" w:rsidRPr="00EC4C4C">
        <w:rPr>
          <w:rFonts w:ascii="Times New Roman" w:hAnsi="Times New Roman" w:cs="Times New Roman"/>
          <w:sz w:val="28"/>
          <w:szCs w:val="28"/>
        </w:rPr>
        <w:t xml:space="preserve">та система </w:t>
      </w:r>
      <w:proofErr w:type="spellStart"/>
      <w:r w:rsidR="00833B67" w:rsidRPr="00EC4C4C">
        <w:rPr>
          <w:rFonts w:ascii="Times New Roman" w:hAnsi="Times New Roman" w:cs="Times New Roman"/>
          <w:sz w:val="28"/>
          <w:szCs w:val="28"/>
        </w:rPr>
        <w:t>операционно</w:t>
      </w:r>
      <w:proofErr w:type="spellEnd"/>
      <w:r w:rsidR="00833B67" w:rsidRPr="00EC4C4C">
        <w:rPr>
          <w:rFonts w:ascii="Times New Roman" w:hAnsi="Times New Roman" w:cs="Times New Roman"/>
          <w:sz w:val="28"/>
          <w:szCs w:val="28"/>
        </w:rPr>
        <w:t xml:space="preserve"> совместима с платежными системами национальной платежной системы</w:t>
      </w:r>
      <w:r w:rsidR="00833B67" w:rsidRPr="00EC4C4C">
        <w:rPr>
          <w:rStyle w:val="a6"/>
          <w:rFonts w:ascii="Times New Roman" w:hAnsi="Times New Roman" w:cs="Times New Roman"/>
          <w:sz w:val="28"/>
          <w:szCs w:val="28"/>
        </w:rPr>
        <w:footnoteReference w:id="113"/>
      </w:r>
      <w:r w:rsidR="008F5C0D" w:rsidRPr="00EC4C4C">
        <w:rPr>
          <w:rFonts w:ascii="Times New Roman" w:hAnsi="Times New Roman" w:cs="Times New Roman"/>
          <w:sz w:val="28"/>
          <w:szCs w:val="28"/>
        </w:rPr>
        <w:t xml:space="preserve">. Иными словами, если получателю бюджетных средств (участнику системы казначейских платежей) необходимо осуществить платеж, получателем которого </w:t>
      </w:r>
      <w:r w:rsidR="00AD1B48" w:rsidRPr="00EC4C4C">
        <w:rPr>
          <w:rFonts w:ascii="Times New Roman" w:hAnsi="Times New Roman" w:cs="Times New Roman"/>
          <w:sz w:val="28"/>
          <w:szCs w:val="28"/>
        </w:rPr>
        <w:t xml:space="preserve">является </w:t>
      </w:r>
      <w:r w:rsidR="008F5C0D" w:rsidRPr="00EC4C4C">
        <w:rPr>
          <w:rFonts w:ascii="Times New Roman" w:hAnsi="Times New Roman" w:cs="Times New Roman"/>
          <w:sz w:val="28"/>
          <w:szCs w:val="28"/>
        </w:rPr>
        <w:t xml:space="preserve">другой участник системы казначейских платежей, например, уплатить налог, то эта операция полностью происходит в системе казначейских платежей (казначейских счетов) и не выходит за ее границы. В случае, </w:t>
      </w:r>
      <w:r w:rsidR="008F5C0D" w:rsidRPr="00EC4C4C">
        <w:rPr>
          <w:rFonts w:ascii="Times New Roman" w:hAnsi="Times New Roman" w:cs="Times New Roman"/>
          <w:sz w:val="28"/>
          <w:szCs w:val="28"/>
        </w:rPr>
        <w:lastRenderedPageBreak/>
        <w:t xml:space="preserve">когда получателю бюджетных средств (участнику системы казначейских платежей) необходимо осуществить платеж лицу, находящемуся за рамками системы казначейских платежей, например, выплатить заработную плату своему работнику, то платеж начинается внутри системы казначейских платежей (средства списываются с соответствующего </w:t>
      </w:r>
      <w:r w:rsidR="00AD1B48" w:rsidRPr="00EC4C4C">
        <w:rPr>
          <w:rFonts w:ascii="Times New Roman" w:hAnsi="Times New Roman" w:cs="Times New Roman"/>
          <w:sz w:val="28"/>
          <w:szCs w:val="28"/>
        </w:rPr>
        <w:t>ка</w:t>
      </w:r>
      <w:r w:rsidR="008F5C0D" w:rsidRPr="00EC4C4C">
        <w:rPr>
          <w:rFonts w:ascii="Times New Roman" w:hAnsi="Times New Roman" w:cs="Times New Roman"/>
          <w:sz w:val="28"/>
          <w:szCs w:val="28"/>
        </w:rPr>
        <w:t xml:space="preserve">значейского счета), </w:t>
      </w:r>
      <w:r w:rsidR="00AD1B48" w:rsidRPr="00EC4C4C">
        <w:rPr>
          <w:rFonts w:ascii="Times New Roman" w:hAnsi="Times New Roman" w:cs="Times New Roman"/>
          <w:sz w:val="28"/>
          <w:szCs w:val="28"/>
        </w:rPr>
        <w:t>но</w:t>
      </w:r>
      <w:r w:rsidR="008F5C0D" w:rsidRPr="00EC4C4C">
        <w:rPr>
          <w:rFonts w:ascii="Times New Roman" w:hAnsi="Times New Roman" w:cs="Times New Roman"/>
          <w:sz w:val="28"/>
          <w:szCs w:val="28"/>
        </w:rPr>
        <w:t xml:space="preserve"> за</w:t>
      </w:r>
      <w:r w:rsidR="00AD1B48" w:rsidRPr="00EC4C4C">
        <w:rPr>
          <w:rFonts w:ascii="Times New Roman" w:hAnsi="Times New Roman" w:cs="Times New Roman"/>
          <w:sz w:val="28"/>
          <w:szCs w:val="28"/>
        </w:rPr>
        <w:t>тем он «уходит» в соответствующую платежную систему, которая способна обеспечит поступление этих средств на счет получателя. Система казначейских платежей в первую очередь взаимодействует с платежной системой Центрального банка РФ.</w:t>
      </w:r>
    </w:p>
    <w:p w14:paraId="31A49DAA" w14:textId="44772833" w:rsidR="00A86B45" w:rsidRPr="00EC4C4C" w:rsidRDefault="00C704E1"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Для казначейского обслуживания в Федеральном казначействе открываются единые счета бюджетов, </w:t>
      </w:r>
      <w:r w:rsidR="00A86B45" w:rsidRPr="00EC4C4C">
        <w:rPr>
          <w:rFonts w:ascii="Times New Roman" w:hAnsi="Times New Roman" w:cs="Times New Roman"/>
          <w:sz w:val="28"/>
          <w:szCs w:val="28"/>
        </w:rPr>
        <w:t>казначейские счета для осуществления и отражения операций по учету и распределению поступлений и другие виды казначейских счетов (п. 1 ст. 242.14 БК РФ).</w:t>
      </w:r>
      <w:r w:rsidR="0048650D" w:rsidRPr="00EC4C4C">
        <w:rPr>
          <w:rFonts w:ascii="Times New Roman" w:hAnsi="Times New Roman" w:cs="Times New Roman"/>
          <w:sz w:val="28"/>
          <w:szCs w:val="28"/>
        </w:rPr>
        <w:t xml:space="preserve"> Участникам системы казначейских платежей (например, получателям бюджетных средств) открываются лицевые счета (ст. 220.1 БК РФ). Лицевые счета открываются к соответствующим видам казначейских счетов.</w:t>
      </w:r>
    </w:p>
    <w:p w14:paraId="3AC92309" w14:textId="77777777" w:rsidR="00A86B45" w:rsidRPr="00EC4C4C" w:rsidRDefault="00A86B45"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Для взаимодействия системы казначейских платежей с платежной системой Центрального банка РФ Федеральному казначейству в Центральном банке открывается единые казначейские счета.</w:t>
      </w:r>
    </w:p>
    <w:p w14:paraId="3445D723" w14:textId="336AD36D" w:rsidR="00202E10" w:rsidRPr="00EC4C4C" w:rsidRDefault="00FB415E"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b/>
          <w:sz w:val="28"/>
          <w:szCs w:val="28"/>
        </w:rPr>
        <w:t>Исполнение бюджетов по доходам</w:t>
      </w:r>
      <w:r w:rsidRPr="00EC4C4C">
        <w:rPr>
          <w:rFonts w:ascii="Times New Roman" w:hAnsi="Times New Roman" w:cs="Times New Roman"/>
          <w:sz w:val="28"/>
          <w:szCs w:val="28"/>
        </w:rPr>
        <w:t xml:space="preserve"> с учетом</w:t>
      </w:r>
      <w:r w:rsidR="004B2CB4" w:rsidRPr="00EC4C4C">
        <w:rPr>
          <w:rFonts w:ascii="Times New Roman" w:hAnsi="Times New Roman" w:cs="Times New Roman"/>
          <w:sz w:val="28"/>
          <w:szCs w:val="28"/>
        </w:rPr>
        <w:t xml:space="preserve"> </w:t>
      </w:r>
      <w:r w:rsidRPr="00EC4C4C">
        <w:rPr>
          <w:rFonts w:ascii="Times New Roman" w:hAnsi="Times New Roman" w:cs="Times New Roman"/>
          <w:sz w:val="28"/>
          <w:szCs w:val="28"/>
        </w:rPr>
        <w:t>предмета бюджетного права</w:t>
      </w:r>
      <w:r w:rsidRPr="00EC4C4C">
        <w:rPr>
          <w:rStyle w:val="a6"/>
          <w:rFonts w:ascii="Times New Roman" w:hAnsi="Times New Roman" w:cs="Times New Roman"/>
          <w:sz w:val="28"/>
          <w:szCs w:val="28"/>
        </w:rPr>
        <w:footnoteReference w:id="114"/>
      </w:r>
      <w:r w:rsidRPr="00EC4C4C">
        <w:rPr>
          <w:rFonts w:ascii="Times New Roman" w:hAnsi="Times New Roman" w:cs="Times New Roman"/>
          <w:sz w:val="28"/>
          <w:szCs w:val="28"/>
        </w:rPr>
        <w:t xml:space="preserve"> призвано обеспечивать распределение доходов, поступивших в бюджетную систему, между федеральн</w:t>
      </w:r>
      <w:r w:rsidR="00C0178F" w:rsidRPr="00EC4C4C">
        <w:rPr>
          <w:rFonts w:ascii="Times New Roman" w:hAnsi="Times New Roman" w:cs="Times New Roman"/>
          <w:sz w:val="28"/>
          <w:szCs w:val="28"/>
        </w:rPr>
        <w:t>ым</w:t>
      </w:r>
      <w:r w:rsidRPr="00EC4C4C">
        <w:rPr>
          <w:rFonts w:ascii="Times New Roman" w:hAnsi="Times New Roman" w:cs="Times New Roman"/>
          <w:sz w:val="28"/>
          <w:szCs w:val="28"/>
        </w:rPr>
        <w:t xml:space="preserve"> бюджет</w:t>
      </w:r>
      <w:r w:rsidR="00C0178F" w:rsidRPr="00EC4C4C">
        <w:rPr>
          <w:rFonts w:ascii="Times New Roman" w:hAnsi="Times New Roman" w:cs="Times New Roman"/>
          <w:sz w:val="28"/>
          <w:szCs w:val="28"/>
        </w:rPr>
        <w:t>ом</w:t>
      </w:r>
      <w:r w:rsidRPr="00EC4C4C">
        <w:rPr>
          <w:rFonts w:ascii="Times New Roman" w:hAnsi="Times New Roman" w:cs="Times New Roman"/>
          <w:sz w:val="28"/>
          <w:szCs w:val="28"/>
        </w:rPr>
        <w:t>, бюджет</w:t>
      </w:r>
      <w:r w:rsidR="00C0178F" w:rsidRPr="00EC4C4C">
        <w:rPr>
          <w:rFonts w:ascii="Times New Roman" w:hAnsi="Times New Roman" w:cs="Times New Roman"/>
          <w:sz w:val="28"/>
          <w:szCs w:val="28"/>
        </w:rPr>
        <w:t>ами</w:t>
      </w:r>
      <w:r w:rsidRPr="00EC4C4C">
        <w:rPr>
          <w:rFonts w:ascii="Times New Roman" w:hAnsi="Times New Roman" w:cs="Times New Roman"/>
          <w:sz w:val="28"/>
          <w:szCs w:val="28"/>
        </w:rPr>
        <w:t xml:space="preserve"> субъектов РФ и местн</w:t>
      </w:r>
      <w:r w:rsidR="00C0178F" w:rsidRPr="00EC4C4C">
        <w:rPr>
          <w:rFonts w:ascii="Times New Roman" w:hAnsi="Times New Roman" w:cs="Times New Roman"/>
          <w:sz w:val="28"/>
          <w:szCs w:val="28"/>
        </w:rPr>
        <w:t>ыми</w:t>
      </w:r>
      <w:r w:rsidRPr="00EC4C4C">
        <w:rPr>
          <w:rFonts w:ascii="Times New Roman" w:hAnsi="Times New Roman" w:cs="Times New Roman"/>
          <w:sz w:val="28"/>
          <w:szCs w:val="28"/>
        </w:rPr>
        <w:t xml:space="preserve"> бюджет</w:t>
      </w:r>
      <w:r w:rsidR="00C0178F" w:rsidRPr="00EC4C4C">
        <w:rPr>
          <w:rFonts w:ascii="Times New Roman" w:hAnsi="Times New Roman" w:cs="Times New Roman"/>
          <w:sz w:val="28"/>
          <w:szCs w:val="28"/>
        </w:rPr>
        <w:t>ами</w:t>
      </w:r>
      <w:r w:rsidRPr="00EC4C4C">
        <w:rPr>
          <w:rFonts w:ascii="Times New Roman" w:hAnsi="Times New Roman" w:cs="Times New Roman"/>
          <w:sz w:val="28"/>
          <w:szCs w:val="28"/>
        </w:rPr>
        <w:t xml:space="preserve">. Распределение доходов между бюджетами в меньшей мере по сравнению с исполнением бюджетов по расходам связано с законом (решением) о бюджете. Это </w:t>
      </w:r>
      <w:r w:rsidR="006831E2" w:rsidRPr="00EC4C4C">
        <w:rPr>
          <w:rFonts w:ascii="Times New Roman" w:hAnsi="Times New Roman" w:cs="Times New Roman"/>
          <w:sz w:val="28"/>
          <w:szCs w:val="28"/>
        </w:rPr>
        <w:t xml:space="preserve">обусловлено </w:t>
      </w:r>
      <w:r w:rsidRPr="00EC4C4C">
        <w:rPr>
          <w:rFonts w:ascii="Times New Roman" w:hAnsi="Times New Roman" w:cs="Times New Roman"/>
          <w:sz w:val="28"/>
          <w:szCs w:val="28"/>
        </w:rPr>
        <w:t xml:space="preserve">тем, что нормативы распределения доходов между бюджетами устанавливаются в </w:t>
      </w:r>
      <w:r w:rsidR="006831E2" w:rsidRPr="00EC4C4C">
        <w:rPr>
          <w:rFonts w:ascii="Times New Roman" w:hAnsi="Times New Roman" w:cs="Times New Roman"/>
          <w:sz w:val="28"/>
          <w:szCs w:val="28"/>
        </w:rPr>
        <w:t xml:space="preserve">основном </w:t>
      </w:r>
      <w:r w:rsidRPr="00EC4C4C">
        <w:rPr>
          <w:rFonts w:ascii="Times New Roman" w:hAnsi="Times New Roman" w:cs="Times New Roman"/>
          <w:sz w:val="28"/>
          <w:szCs w:val="28"/>
        </w:rPr>
        <w:t>в Бюдже</w:t>
      </w:r>
      <w:r w:rsidR="00202E10" w:rsidRPr="00EC4C4C">
        <w:rPr>
          <w:rFonts w:ascii="Times New Roman" w:hAnsi="Times New Roman" w:cs="Times New Roman"/>
          <w:sz w:val="28"/>
          <w:szCs w:val="28"/>
        </w:rPr>
        <w:t>т</w:t>
      </w:r>
      <w:r w:rsidRPr="00EC4C4C">
        <w:rPr>
          <w:rFonts w:ascii="Times New Roman" w:hAnsi="Times New Roman" w:cs="Times New Roman"/>
          <w:sz w:val="28"/>
          <w:szCs w:val="28"/>
        </w:rPr>
        <w:t xml:space="preserve">ном </w:t>
      </w:r>
      <w:r w:rsidR="00202E10" w:rsidRPr="00EC4C4C">
        <w:rPr>
          <w:rFonts w:ascii="Times New Roman" w:hAnsi="Times New Roman" w:cs="Times New Roman"/>
          <w:sz w:val="28"/>
          <w:szCs w:val="28"/>
        </w:rPr>
        <w:t xml:space="preserve">кодексе РФ и иных нормативных актах постоянного действия </w:t>
      </w:r>
      <w:r w:rsidR="00ED1202" w:rsidRPr="00EC4C4C">
        <w:rPr>
          <w:rFonts w:ascii="Times New Roman" w:hAnsi="Times New Roman" w:cs="Times New Roman"/>
          <w:sz w:val="28"/>
          <w:szCs w:val="28"/>
        </w:rPr>
        <w:t xml:space="preserve">(например, в законах субъектов РФ о межбюджетных отношениях) </w:t>
      </w:r>
      <w:r w:rsidR="00202E10" w:rsidRPr="00EC4C4C">
        <w:rPr>
          <w:rFonts w:ascii="Times New Roman" w:hAnsi="Times New Roman" w:cs="Times New Roman"/>
          <w:sz w:val="28"/>
          <w:szCs w:val="28"/>
        </w:rPr>
        <w:t xml:space="preserve">и лишь в исключительных </w:t>
      </w:r>
      <w:r w:rsidR="00202E10" w:rsidRPr="00EC4C4C">
        <w:rPr>
          <w:rFonts w:ascii="Times New Roman" w:hAnsi="Times New Roman" w:cs="Times New Roman"/>
          <w:sz w:val="28"/>
          <w:szCs w:val="28"/>
        </w:rPr>
        <w:lastRenderedPageBreak/>
        <w:t>случаях (если они не определены в актах постоянного действия) могут закрепляться в законе (решении) о бюджете.</w:t>
      </w:r>
    </w:p>
    <w:p w14:paraId="202BE400" w14:textId="41254D56" w:rsidR="00AF7F5C" w:rsidRPr="00EC4C4C" w:rsidRDefault="00AF7F5C"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В бюджетном законодательстве </w:t>
      </w:r>
      <w:r w:rsidR="009B515D" w:rsidRPr="00EC4C4C">
        <w:rPr>
          <w:rFonts w:ascii="Times New Roman" w:hAnsi="Times New Roman" w:cs="Times New Roman"/>
          <w:sz w:val="28"/>
          <w:szCs w:val="28"/>
        </w:rPr>
        <w:t xml:space="preserve">исполнению бюджетов по доходам </w:t>
      </w:r>
      <w:r w:rsidRPr="00EC4C4C">
        <w:rPr>
          <w:rFonts w:ascii="Times New Roman" w:hAnsi="Times New Roman" w:cs="Times New Roman"/>
          <w:sz w:val="28"/>
          <w:szCs w:val="28"/>
        </w:rPr>
        <w:t>посвящены ст. ст. 40</w:t>
      </w:r>
      <w:r w:rsidR="004B2CB4" w:rsidRPr="00EC4C4C">
        <w:rPr>
          <w:rFonts w:ascii="Times New Roman" w:hAnsi="Times New Roman" w:cs="Times New Roman"/>
          <w:sz w:val="28"/>
          <w:szCs w:val="28"/>
        </w:rPr>
        <w:t>, 40.1</w:t>
      </w:r>
      <w:r w:rsidR="00BE4443" w:rsidRPr="00EC4C4C">
        <w:rPr>
          <w:rFonts w:ascii="Times New Roman" w:hAnsi="Times New Roman" w:cs="Times New Roman"/>
          <w:sz w:val="28"/>
          <w:szCs w:val="28"/>
        </w:rPr>
        <w:t xml:space="preserve">, </w:t>
      </w:r>
      <w:r w:rsidRPr="00EC4C4C">
        <w:rPr>
          <w:rFonts w:ascii="Times New Roman" w:hAnsi="Times New Roman" w:cs="Times New Roman"/>
          <w:sz w:val="28"/>
          <w:szCs w:val="28"/>
        </w:rPr>
        <w:t>218</w:t>
      </w:r>
      <w:r w:rsidR="00BE4443" w:rsidRPr="00EC4C4C">
        <w:rPr>
          <w:rFonts w:ascii="Times New Roman" w:hAnsi="Times New Roman" w:cs="Times New Roman"/>
          <w:sz w:val="28"/>
          <w:szCs w:val="28"/>
        </w:rPr>
        <w:t>, 242.16</w:t>
      </w:r>
      <w:r w:rsidRPr="00EC4C4C">
        <w:rPr>
          <w:rFonts w:ascii="Times New Roman" w:hAnsi="Times New Roman" w:cs="Times New Roman"/>
          <w:sz w:val="28"/>
          <w:szCs w:val="28"/>
        </w:rPr>
        <w:t xml:space="preserve"> БК РФ. В развитие указанных норм </w:t>
      </w:r>
      <w:r w:rsidR="009B515D" w:rsidRPr="00EC4C4C">
        <w:rPr>
          <w:rFonts w:ascii="Times New Roman" w:hAnsi="Times New Roman" w:cs="Times New Roman"/>
          <w:sz w:val="28"/>
          <w:szCs w:val="28"/>
        </w:rPr>
        <w:t xml:space="preserve">принят приказ </w:t>
      </w:r>
      <w:r w:rsidRPr="00EC4C4C">
        <w:rPr>
          <w:rFonts w:ascii="Times New Roman" w:hAnsi="Times New Roman" w:cs="Times New Roman"/>
          <w:sz w:val="28"/>
          <w:szCs w:val="28"/>
        </w:rPr>
        <w:t>Ми</w:t>
      </w:r>
      <w:r w:rsidR="009B515D" w:rsidRPr="00EC4C4C">
        <w:rPr>
          <w:rFonts w:ascii="Times New Roman" w:hAnsi="Times New Roman" w:cs="Times New Roman"/>
          <w:sz w:val="28"/>
          <w:szCs w:val="28"/>
        </w:rPr>
        <w:t>нистерства</w:t>
      </w:r>
      <w:r w:rsidRPr="00EC4C4C">
        <w:rPr>
          <w:rFonts w:ascii="Times New Roman" w:hAnsi="Times New Roman" w:cs="Times New Roman"/>
          <w:sz w:val="28"/>
          <w:szCs w:val="28"/>
        </w:rPr>
        <w:t xml:space="preserve"> финансов РФ</w:t>
      </w:r>
      <w:r w:rsidRPr="00EC4C4C">
        <w:rPr>
          <w:rStyle w:val="a6"/>
          <w:rFonts w:ascii="Times New Roman" w:hAnsi="Times New Roman" w:cs="Times New Roman"/>
          <w:sz w:val="28"/>
          <w:szCs w:val="28"/>
        </w:rPr>
        <w:footnoteReference w:id="115"/>
      </w:r>
      <w:r w:rsidRPr="00EC4C4C">
        <w:rPr>
          <w:rFonts w:ascii="Times New Roman" w:hAnsi="Times New Roman" w:cs="Times New Roman"/>
          <w:sz w:val="28"/>
          <w:szCs w:val="28"/>
        </w:rPr>
        <w:t>.</w:t>
      </w:r>
    </w:p>
    <w:p w14:paraId="4ED6AA2B" w14:textId="1F6FD65E" w:rsidR="00AF7F5C" w:rsidRPr="00EC4C4C" w:rsidRDefault="007F24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Основное место </w:t>
      </w:r>
      <w:r w:rsidR="00AF7F5C" w:rsidRPr="00EC4C4C">
        <w:rPr>
          <w:rFonts w:ascii="Times New Roman" w:hAnsi="Times New Roman" w:cs="Times New Roman"/>
          <w:sz w:val="28"/>
          <w:szCs w:val="28"/>
        </w:rPr>
        <w:t xml:space="preserve">в распределении доходов между бюджетами </w:t>
      </w:r>
      <w:r w:rsidRPr="00EC4C4C">
        <w:rPr>
          <w:rFonts w:ascii="Times New Roman" w:hAnsi="Times New Roman" w:cs="Times New Roman"/>
          <w:sz w:val="28"/>
          <w:szCs w:val="28"/>
        </w:rPr>
        <w:t xml:space="preserve">занимает </w:t>
      </w:r>
      <w:r w:rsidR="00AF7F5C" w:rsidRPr="00EC4C4C">
        <w:rPr>
          <w:rFonts w:ascii="Times New Roman" w:hAnsi="Times New Roman" w:cs="Times New Roman"/>
          <w:sz w:val="28"/>
          <w:szCs w:val="28"/>
        </w:rPr>
        <w:t>Федеральное казначейство РФ, а именно управления Федерального казначейства по субъектам РФ. Одновременно важную вспомогательную роль играют администраторы доходов бюджетов, которые являются «связующим звеном» между субъектами бюджетного права (включая органы Федерального казначейства РФ) и участниками налоговых отношений и отношений по уплате иных доходов.</w:t>
      </w:r>
    </w:p>
    <w:p w14:paraId="6F0D144E" w14:textId="347880DE" w:rsidR="007F2489" w:rsidRPr="00EC4C4C" w:rsidRDefault="007F2489"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Управления Федерального казначейства по субъектам РФ на основании нормативов распределения, содержащихся в бюджетном законодательства, распределяют поступившие на их счета средства </w:t>
      </w:r>
      <w:r w:rsidR="007315DB" w:rsidRPr="00EC4C4C">
        <w:rPr>
          <w:rFonts w:ascii="Times New Roman" w:hAnsi="Times New Roman" w:cs="Times New Roman"/>
          <w:sz w:val="28"/>
          <w:szCs w:val="28"/>
        </w:rPr>
        <w:t>между счетами</w:t>
      </w:r>
      <w:r w:rsidRPr="00EC4C4C">
        <w:rPr>
          <w:rFonts w:ascii="Times New Roman" w:hAnsi="Times New Roman" w:cs="Times New Roman"/>
          <w:sz w:val="28"/>
          <w:szCs w:val="28"/>
        </w:rPr>
        <w:t xml:space="preserve"> федерального бюджета, бюджетов субъектов РФ и счетами местных бюджетов.</w:t>
      </w:r>
    </w:p>
    <w:p w14:paraId="430C55C8" w14:textId="5EC7930B" w:rsidR="004015E9" w:rsidRPr="00EC4C4C" w:rsidRDefault="00AF380F" w:rsidP="00EC4C4C">
      <w:pPr>
        <w:spacing w:line="360" w:lineRule="auto"/>
        <w:rPr>
          <w:rStyle w:val="blk"/>
          <w:rFonts w:ascii="Times New Roman" w:hAnsi="Times New Roman" w:cs="Times New Roman"/>
          <w:color w:val="333333"/>
          <w:sz w:val="28"/>
          <w:szCs w:val="28"/>
        </w:rPr>
      </w:pPr>
      <w:r w:rsidRPr="00EC4C4C">
        <w:rPr>
          <w:rFonts w:ascii="Times New Roman" w:hAnsi="Times New Roman" w:cs="Times New Roman"/>
          <w:sz w:val="28"/>
          <w:szCs w:val="28"/>
        </w:rPr>
        <w:t xml:space="preserve">Из п. 1 ст. 40 БК РФ следует, что первоначально доходы </w:t>
      </w:r>
      <w:r w:rsidR="006831E2" w:rsidRPr="00EC4C4C">
        <w:rPr>
          <w:rStyle w:val="blk"/>
          <w:rFonts w:ascii="Times New Roman" w:hAnsi="Times New Roman" w:cs="Times New Roman"/>
          <w:color w:val="333333"/>
          <w:sz w:val="28"/>
          <w:szCs w:val="28"/>
        </w:rPr>
        <w:t xml:space="preserve">зачисляются на </w:t>
      </w:r>
      <w:r w:rsidR="00BE4443" w:rsidRPr="00EC4C4C">
        <w:rPr>
          <w:rStyle w:val="blk"/>
          <w:rFonts w:ascii="Times New Roman" w:hAnsi="Times New Roman" w:cs="Times New Roman"/>
          <w:color w:val="333333"/>
          <w:sz w:val="28"/>
          <w:szCs w:val="28"/>
        </w:rPr>
        <w:t xml:space="preserve">казначейские </w:t>
      </w:r>
      <w:r w:rsidR="006831E2" w:rsidRPr="00EC4C4C">
        <w:rPr>
          <w:rStyle w:val="blk"/>
          <w:rFonts w:ascii="Times New Roman" w:hAnsi="Times New Roman" w:cs="Times New Roman"/>
          <w:color w:val="333333"/>
          <w:sz w:val="28"/>
          <w:szCs w:val="28"/>
        </w:rPr>
        <w:t xml:space="preserve">счета для их распределения этими органами между </w:t>
      </w:r>
      <w:r w:rsidR="00BE4443" w:rsidRPr="00EC4C4C">
        <w:rPr>
          <w:rStyle w:val="blk"/>
          <w:rFonts w:ascii="Times New Roman" w:hAnsi="Times New Roman" w:cs="Times New Roman"/>
          <w:color w:val="333333"/>
          <w:sz w:val="28"/>
          <w:szCs w:val="28"/>
        </w:rPr>
        <w:t xml:space="preserve">едиными счетами </w:t>
      </w:r>
      <w:r w:rsidR="006831E2" w:rsidRPr="00EC4C4C">
        <w:rPr>
          <w:rStyle w:val="blk"/>
          <w:rFonts w:ascii="Times New Roman" w:hAnsi="Times New Roman" w:cs="Times New Roman"/>
          <w:color w:val="333333"/>
          <w:sz w:val="28"/>
          <w:szCs w:val="28"/>
        </w:rPr>
        <w:t>федеральн</w:t>
      </w:r>
      <w:r w:rsidR="00BE4443" w:rsidRPr="00EC4C4C">
        <w:rPr>
          <w:rStyle w:val="blk"/>
          <w:rFonts w:ascii="Times New Roman" w:hAnsi="Times New Roman" w:cs="Times New Roman"/>
          <w:color w:val="333333"/>
          <w:sz w:val="28"/>
          <w:szCs w:val="28"/>
        </w:rPr>
        <w:t>ого</w:t>
      </w:r>
      <w:r w:rsidR="006831E2" w:rsidRPr="00EC4C4C">
        <w:rPr>
          <w:rStyle w:val="blk"/>
          <w:rFonts w:ascii="Times New Roman" w:hAnsi="Times New Roman" w:cs="Times New Roman"/>
          <w:color w:val="333333"/>
          <w:sz w:val="28"/>
          <w:szCs w:val="28"/>
        </w:rPr>
        <w:t xml:space="preserve"> бюджет</w:t>
      </w:r>
      <w:r w:rsidR="00BE4443" w:rsidRPr="00EC4C4C">
        <w:rPr>
          <w:rStyle w:val="blk"/>
          <w:rFonts w:ascii="Times New Roman" w:hAnsi="Times New Roman" w:cs="Times New Roman"/>
          <w:color w:val="333333"/>
          <w:sz w:val="28"/>
          <w:szCs w:val="28"/>
        </w:rPr>
        <w:t>а</w:t>
      </w:r>
      <w:r w:rsidR="006831E2" w:rsidRPr="00EC4C4C">
        <w:rPr>
          <w:rStyle w:val="blk"/>
          <w:rFonts w:ascii="Times New Roman" w:hAnsi="Times New Roman" w:cs="Times New Roman"/>
          <w:color w:val="333333"/>
          <w:sz w:val="28"/>
          <w:szCs w:val="28"/>
        </w:rPr>
        <w:t>, бюджет</w:t>
      </w:r>
      <w:r w:rsidR="00BE4443" w:rsidRPr="00EC4C4C">
        <w:rPr>
          <w:rStyle w:val="blk"/>
          <w:rFonts w:ascii="Times New Roman" w:hAnsi="Times New Roman" w:cs="Times New Roman"/>
          <w:color w:val="333333"/>
          <w:sz w:val="28"/>
          <w:szCs w:val="28"/>
        </w:rPr>
        <w:t>ов</w:t>
      </w:r>
      <w:r w:rsidR="006831E2" w:rsidRPr="00EC4C4C">
        <w:rPr>
          <w:rStyle w:val="blk"/>
          <w:rFonts w:ascii="Times New Roman" w:hAnsi="Times New Roman" w:cs="Times New Roman"/>
          <w:color w:val="333333"/>
          <w:sz w:val="28"/>
          <w:szCs w:val="28"/>
        </w:rPr>
        <w:t xml:space="preserve"> субъектов Р</w:t>
      </w:r>
      <w:r w:rsidRPr="00EC4C4C">
        <w:rPr>
          <w:rStyle w:val="blk"/>
          <w:rFonts w:ascii="Times New Roman" w:hAnsi="Times New Roman" w:cs="Times New Roman"/>
          <w:color w:val="333333"/>
          <w:sz w:val="28"/>
          <w:szCs w:val="28"/>
        </w:rPr>
        <w:t>Ф</w:t>
      </w:r>
      <w:r w:rsidR="00BE4443" w:rsidRPr="00EC4C4C">
        <w:rPr>
          <w:rStyle w:val="blk"/>
          <w:rFonts w:ascii="Times New Roman" w:hAnsi="Times New Roman" w:cs="Times New Roman"/>
          <w:color w:val="333333"/>
          <w:sz w:val="28"/>
          <w:szCs w:val="28"/>
        </w:rPr>
        <w:t xml:space="preserve"> и</w:t>
      </w:r>
      <w:r w:rsidR="006831E2" w:rsidRPr="00EC4C4C">
        <w:rPr>
          <w:rStyle w:val="blk"/>
          <w:rFonts w:ascii="Times New Roman" w:hAnsi="Times New Roman" w:cs="Times New Roman"/>
          <w:color w:val="333333"/>
          <w:sz w:val="28"/>
          <w:szCs w:val="28"/>
        </w:rPr>
        <w:t xml:space="preserve"> местны</w:t>
      </w:r>
      <w:r w:rsidR="00BE4443" w:rsidRPr="00EC4C4C">
        <w:rPr>
          <w:rStyle w:val="blk"/>
          <w:rFonts w:ascii="Times New Roman" w:hAnsi="Times New Roman" w:cs="Times New Roman"/>
          <w:color w:val="333333"/>
          <w:sz w:val="28"/>
          <w:szCs w:val="28"/>
        </w:rPr>
        <w:t>х</w:t>
      </w:r>
      <w:r w:rsidR="006831E2" w:rsidRPr="00EC4C4C">
        <w:rPr>
          <w:rStyle w:val="blk"/>
          <w:rFonts w:ascii="Times New Roman" w:hAnsi="Times New Roman" w:cs="Times New Roman"/>
          <w:color w:val="333333"/>
          <w:sz w:val="28"/>
          <w:szCs w:val="28"/>
        </w:rPr>
        <w:t xml:space="preserve"> бюджет</w:t>
      </w:r>
      <w:r w:rsidR="00BE4443" w:rsidRPr="00EC4C4C">
        <w:rPr>
          <w:rStyle w:val="blk"/>
          <w:rFonts w:ascii="Times New Roman" w:hAnsi="Times New Roman" w:cs="Times New Roman"/>
          <w:color w:val="333333"/>
          <w:sz w:val="28"/>
          <w:szCs w:val="28"/>
        </w:rPr>
        <w:t>ов</w:t>
      </w:r>
      <w:r w:rsidRPr="00EC4C4C">
        <w:rPr>
          <w:rStyle w:val="blk"/>
          <w:rFonts w:ascii="Times New Roman" w:hAnsi="Times New Roman" w:cs="Times New Roman"/>
          <w:color w:val="333333"/>
          <w:sz w:val="28"/>
          <w:szCs w:val="28"/>
        </w:rPr>
        <w:t>.</w:t>
      </w:r>
      <w:r w:rsidRPr="00EC4C4C">
        <w:rPr>
          <w:rFonts w:ascii="Times New Roman" w:hAnsi="Times New Roman" w:cs="Times New Roman"/>
          <w:sz w:val="28"/>
          <w:szCs w:val="28"/>
        </w:rPr>
        <w:t xml:space="preserve"> </w:t>
      </w:r>
      <w:r w:rsidR="006831E2" w:rsidRPr="00EC4C4C">
        <w:rPr>
          <w:rStyle w:val="blk"/>
          <w:rFonts w:ascii="Times New Roman" w:hAnsi="Times New Roman" w:cs="Times New Roman"/>
          <w:color w:val="333333"/>
          <w:sz w:val="28"/>
          <w:szCs w:val="28"/>
        </w:rPr>
        <w:t>Органы Федерального казначейства распредел</w:t>
      </w:r>
      <w:r w:rsidR="004015E9" w:rsidRPr="00EC4C4C">
        <w:rPr>
          <w:rStyle w:val="blk"/>
          <w:rFonts w:ascii="Times New Roman" w:hAnsi="Times New Roman" w:cs="Times New Roman"/>
          <w:color w:val="333333"/>
          <w:sz w:val="28"/>
          <w:szCs w:val="28"/>
        </w:rPr>
        <w:t xml:space="preserve">яют доходы между едиными счетами бюджетов </w:t>
      </w:r>
      <w:r w:rsidR="006831E2" w:rsidRPr="00EC4C4C">
        <w:rPr>
          <w:rStyle w:val="blk"/>
          <w:rFonts w:ascii="Times New Roman" w:hAnsi="Times New Roman" w:cs="Times New Roman"/>
          <w:color w:val="333333"/>
          <w:sz w:val="28"/>
          <w:szCs w:val="28"/>
        </w:rPr>
        <w:t xml:space="preserve">с </w:t>
      </w:r>
      <w:r w:rsidR="004015E9" w:rsidRPr="00EC4C4C">
        <w:rPr>
          <w:rStyle w:val="blk"/>
          <w:rFonts w:ascii="Times New Roman" w:hAnsi="Times New Roman" w:cs="Times New Roman"/>
          <w:color w:val="333333"/>
          <w:sz w:val="28"/>
          <w:szCs w:val="28"/>
        </w:rPr>
        <w:t xml:space="preserve">учетом </w:t>
      </w:r>
      <w:r w:rsidR="006831E2" w:rsidRPr="00EC4C4C">
        <w:rPr>
          <w:rStyle w:val="blk"/>
          <w:rFonts w:ascii="Times New Roman" w:hAnsi="Times New Roman" w:cs="Times New Roman"/>
          <w:color w:val="333333"/>
          <w:sz w:val="28"/>
          <w:szCs w:val="28"/>
        </w:rPr>
        <w:t>кодом бюджетной классификации</w:t>
      </w:r>
      <w:r w:rsidR="00BE4443" w:rsidRPr="00EC4C4C">
        <w:rPr>
          <w:rStyle w:val="blk"/>
          <w:rFonts w:ascii="Times New Roman" w:hAnsi="Times New Roman" w:cs="Times New Roman"/>
          <w:color w:val="333333"/>
          <w:sz w:val="28"/>
          <w:szCs w:val="28"/>
        </w:rPr>
        <w:t>.</w:t>
      </w:r>
      <w:r w:rsidRPr="00EC4C4C">
        <w:rPr>
          <w:rStyle w:val="blk"/>
          <w:rFonts w:ascii="Times New Roman" w:hAnsi="Times New Roman" w:cs="Times New Roman"/>
          <w:color w:val="333333"/>
          <w:sz w:val="28"/>
          <w:szCs w:val="28"/>
        </w:rPr>
        <w:t xml:space="preserve"> </w:t>
      </w:r>
      <w:r w:rsidR="004015E9" w:rsidRPr="00EC4C4C">
        <w:rPr>
          <w:rStyle w:val="blk"/>
          <w:rFonts w:ascii="Times New Roman" w:hAnsi="Times New Roman" w:cs="Times New Roman"/>
          <w:color w:val="333333"/>
          <w:sz w:val="28"/>
          <w:szCs w:val="28"/>
        </w:rPr>
        <w:t xml:space="preserve">Такое распределение должно состояться </w:t>
      </w:r>
      <w:r w:rsidR="006831E2" w:rsidRPr="00EC4C4C">
        <w:rPr>
          <w:rStyle w:val="blk"/>
          <w:rFonts w:ascii="Times New Roman" w:hAnsi="Times New Roman" w:cs="Times New Roman"/>
          <w:color w:val="333333"/>
          <w:sz w:val="28"/>
          <w:szCs w:val="28"/>
        </w:rPr>
        <w:t xml:space="preserve">не позднее следующего рабочего дня после </w:t>
      </w:r>
      <w:r w:rsidR="004015E9" w:rsidRPr="00EC4C4C">
        <w:rPr>
          <w:rStyle w:val="blk"/>
          <w:rFonts w:ascii="Times New Roman" w:hAnsi="Times New Roman" w:cs="Times New Roman"/>
          <w:color w:val="333333"/>
          <w:sz w:val="28"/>
          <w:szCs w:val="28"/>
        </w:rPr>
        <w:t>их поступления на казначейские счета для осуществления и отражения операций по учету и распределению поступлений</w:t>
      </w:r>
      <w:r w:rsidR="00066FB8" w:rsidRPr="00EC4C4C">
        <w:rPr>
          <w:rStyle w:val="blk"/>
          <w:rFonts w:ascii="Times New Roman" w:hAnsi="Times New Roman" w:cs="Times New Roman"/>
          <w:color w:val="333333"/>
          <w:sz w:val="28"/>
          <w:szCs w:val="28"/>
        </w:rPr>
        <w:t>. Эти отношения также обозначены в ст. 218 БК РФ.</w:t>
      </w:r>
    </w:p>
    <w:p w14:paraId="2E5050F3" w14:textId="399E0F70" w:rsidR="006831E2" w:rsidRPr="00EC4C4C" w:rsidRDefault="00AF380F" w:rsidP="00EC4C4C">
      <w:pPr>
        <w:spacing w:line="360" w:lineRule="auto"/>
        <w:rPr>
          <w:rStyle w:val="blk"/>
          <w:rFonts w:ascii="Times New Roman" w:hAnsi="Times New Roman" w:cs="Times New Roman"/>
          <w:color w:val="333333"/>
          <w:sz w:val="28"/>
          <w:szCs w:val="28"/>
        </w:rPr>
      </w:pPr>
      <w:bookmarkStart w:id="20" w:name="dst4036"/>
      <w:bookmarkStart w:id="21" w:name="dst1211"/>
      <w:bookmarkEnd w:id="20"/>
      <w:bookmarkEnd w:id="21"/>
      <w:r w:rsidRPr="00EC4C4C">
        <w:rPr>
          <w:rFonts w:ascii="Times New Roman" w:hAnsi="Times New Roman" w:cs="Times New Roman"/>
          <w:sz w:val="28"/>
          <w:szCs w:val="28"/>
        </w:rPr>
        <w:lastRenderedPageBreak/>
        <w:t xml:space="preserve">С учетом п. </w:t>
      </w:r>
      <w:r w:rsidR="006831E2" w:rsidRPr="00EC4C4C">
        <w:rPr>
          <w:rStyle w:val="blk"/>
          <w:rFonts w:ascii="Times New Roman" w:hAnsi="Times New Roman" w:cs="Times New Roman"/>
          <w:color w:val="333333"/>
          <w:sz w:val="28"/>
          <w:szCs w:val="28"/>
        </w:rPr>
        <w:t>2</w:t>
      </w:r>
      <w:r w:rsidRPr="00EC4C4C">
        <w:rPr>
          <w:rStyle w:val="blk"/>
          <w:rFonts w:ascii="Times New Roman" w:hAnsi="Times New Roman" w:cs="Times New Roman"/>
          <w:color w:val="333333"/>
          <w:sz w:val="28"/>
          <w:szCs w:val="28"/>
        </w:rPr>
        <w:t xml:space="preserve"> ст</w:t>
      </w:r>
      <w:r w:rsidR="006831E2" w:rsidRPr="00EC4C4C">
        <w:rPr>
          <w:rStyle w:val="blk"/>
          <w:rFonts w:ascii="Times New Roman" w:hAnsi="Times New Roman" w:cs="Times New Roman"/>
          <w:color w:val="333333"/>
          <w:sz w:val="28"/>
          <w:szCs w:val="28"/>
        </w:rPr>
        <w:t xml:space="preserve">. </w:t>
      </w:r>
      <w:r w:rsidRPr="00EC4C4C">
        <w:rPr>
          <w:rStyle w:val="blk"/>
          <w:rFonts w:ascii="Times New Roman" w:hAnsi="Times New Roman" w:cs="Times New Roman"/>
          <w:color w:val="333333"/>
          <w:sz w:val="28"/>
          <w:szCs w:val="28"/>
        </w:rPr>
        <w:t xml:space="preserve">40 БК РФ </w:t>
      </w:r>
      <w:r w:rsidR="004015E9" w:rsidRPr="00EC4C4C">
        <w:rPr>
          <w:rStyle w:val="blk"/>
          <w:rFonts w:ascii="Times New Roman" w:hAnsi="Times New Roman" w:cs="Times New Roman"/>
          <w:color w:val="333333"/>
          <w:sz w:val="28"/>
          <w:szCs w:val="28"/>
        </w:rPr>
        <w:t xml:space="preserve">денежные средства считаются поступившими в доходы соответствующего бюджета с момента их зачисления на единый счет этого бюджета. </w:t>
      </w:r>
      <w:r w:rsidRPr="00EC4C4C">
        <w:rPr>
          <w:rStyle w:val="blk"/>
          <w:rFonts w:ascii="Times New Roman" w:hAnsi="Times New Roman" w:cs="Times New Roman"/>
          <w:color w:val="333333"/>
          <w:sz w:val="28"/>
          <w:szCs w:val="28"/>
        </w:rPr>
        <w:t>В этот момент исполнение бюджетов по доходам завершается.</w:t>
      </w:r>
    </w:p>
    <w:p w14:paraId="17B08B37" w14:textId="0C6A7076" w:rsidR="009642C9" w:rsidRPr="00EC4C4C" w:rsidRDefault="00066FB8"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К исполнению бюджетов по доходам также относится возврат </w:t>
      </w:r>
      <w:r w:rsidR="006F113E" w:rsidRPr="00EC4C4C">
        <w:rPr>
          <w:rFonts w:ascii="Times New Roman" w:hAnsi="Times New Roman" w:cs="Times New Roman"/>
          <w:sz w:val="28"/>
          <w:szCs w:val="28"/>
        </w:rPr>
        <w:t xml:space="preserve">доходов из бюджетов. Внешне эти отношения больше похожи на расходование бюджетных средств. Однако </w:t>
      </w:r>
      <w:r w:rsidRPr="00EC4C4C">
        <w:rPr>
          <w:rFonts w:ascii="Times New Roman" w:hAnsi="Times New Roman" w:cs="Times New Roman"/>
          <w:sz w:val="28"/>
          <w:szCs w:val="28"/>
        </w:rPr>
        <w:t>они не подчиняются правилам исполнения бюджетов по расходам.</w:t>
      </w:r>
      <w:r w:rsidR="009642C9" w:rsidRPr="00EC4C4C">
        <w:rPr>
          <w:rFonts w:ascii="Times New Roman" w:hAnsi="Times New Roman" w:cs="Times New Roman"/>
          <w:sz w:val="28"/>
          <w:szCs w:val="28"/>
        </w:rPr>
        <w:t xml:space="preserve"> Как отмечается в литературе, "поскольку присутствие в бюджете излишне уплаченных или взысканных сумм лишено надлежащего правового основания, они признаются подлежащими возврату безотносительно состояния бюджетов бюджетной системы, уровня обеспеченности финансовыми средствами публичных задач и функций, что исключает необходимость выделения бюджетных ассигнований и формирования лимитов бюджетных обязательств на соответствующие цели"</w:t>
      </w:r>
      <w:r w:rsidR="009642C9" w:rsidRPr="00EC4C4C">
        <w:rPr>
          <w:rStyle w:val="a6"/>
          <w:rFonts w:ascii="Times New Roman" w:hAnsi="Times New Roman" w:cs="Times New Roman"/>
          <w:sz w:val="28"/>
          <w:szCs w:val="28"/>
        </w:rPr>
        <w:footnoteReference w:id="116"/>
      </w:r>
      <w:r w:rsidR="009642C9" w:rsidRPr="00EC4C4C">
        <w:rPr>
          <w:rFonts w:ascii="Times New Roman" w:hAnsi="Times New Roman" w:cs="Times New Roman"/>
          <w:sz w:val="28"/>
          <w:szCs w:val="28"/>
        </w:rPr>
        <w:t>.</w:t>
      </w:r>
    </w:p>
    <w:p w14:paraId="3BDBDCC0" w14:textId="4F356FF5" w:rsidR="00A43CDF" w:rsidRPr="00EC4C4C" w:rsidRDefault="00E76F78" w:rsidP="00EC4C4C">
      <w:pPr>
        <w:spacing w:line="360" w:lineRule="auto"/>
        <w:rPr>
          <w:rStyle w:val="blk"/>
          <w:rFonts w:ascii="Times New Roman" w:hAnsi="Times New Roman" w:cs="Times New Roman"/>
          <w:sz w:val="28"/>
          <w:szCs w:val="28"/>
        </w:rPr>
      </w:pPr>
      <w:r w:rsidRPr="00EC4C4C">
        <w:rPr>
          <w:rStyle w:val="blk"/>
          <w:rFonts w:ascii="Times New Roman" w:hAnsi="Times New Roman" w:cs="Times New Roman"/>
          <w:sz w:val="28"/>
          <w:szCs w:val="28"/>
        </w:rPr>
        <w:t xml:space="preserve">Бюджетный кодекс РФ </w:t>
      </w:r>
      <w:r w:rsidR="00066FB8" w:rsidRPr="00EC4C4C">
        <w:rPr>
          <w:rStyle w:val="blk"/>
          <w:rFonts w:ascii="Times New Roman" w:hAnsi="Times New Roman" w:cs="Times New Roman"/>
          <w:sz w:val="28"/>
          <w:szCs w:val="28"/>
        </w:rPr>
        <w:t xml:space="preserve">в ст. 218 </w:t>
      </w:r>
      <w:r w:rsidRPr="00EC4C4C">
        <w:rPr>
          <w:rStyle w:val="blk"/>
          <w:rFonts w:ascii="Times New Roman" w:hAnsi="Times New Roman" w:cs="Times New Roman"/>
          <w:sz w:val="28"/>
          <w:szCs w:val="28"/>
        </w:rPr>
        <w:t>указывает две группы отношений, связанных с возвратом доходов их плательщикам:</w:t>
      </w:r>
    </w:p>
    <w:p w14:paraId="156945EF" w14:textId="0E6D2E41" w:rsidR="00E76F78" w:rsidRPr="00EC4C4C" w:rsidRDefault="00E76F78" w:rsidP="00EC4C4C">
      <w:pPr>
        <w:spacing w:line="360" w:lineRule="auto"/>
        <w:rPr>
          <w:rStyle w:val="blk"/>
          <w:rFonts w:ascii="Times New Roman" w:hAnsi="Times New Roman" w:cs="Times New Roman"/>
          <w:sz w:val="28"/>
          <w:szCs w:val="28"/>
        </w:rPr>
      </w:pPr>
      <w:r w:rsidRPr="00EC4C4C">
        <w:rPr>
          <w:rStyle w:val="blk"/>
          <w:rFonts w:ascii="Times New Roman" w:hAnsi="Times New Roman" w:cs="Times New Roman"/>
          <w:sz w:val="28"/>
          <w:szCs w:val="28"/>
        </w:rPr>
        <w:t xml:space="preserve">1) перечисление Федеральным казначейством излишне распределенных сумм, средств, необходимых для осуществления возврата (зачета, уточнения) с единых счетов соответствующих бюджетов на соответствующие </w:t>
      </w:r>
      <w:r w:rsidR="00BA0ED4" w:rsidRPr="00EC4C4C">
        <w:rPr>
          <w:rStyle w:val="blk"/>
          <w:rFonts w:ascii="Times New Roman" w:hAnsi="Times New Roman" w:cs="Times New Roman"/>
          <w:sz w:val="28"/>
          <w:szCs w:val="28"/>
        </w:rPr>
        <w:t xml:space="preserve">казначейские </w:t>
      </w:r>
      <w:r w:rsidRPr="00EC4C4C">
        <w:rPr>
          <w:rStyle w:val="blk"/>
          <w:rFonts w:ascii="Times New Roman" w:hAnsi="Times New Roman" w:cs="Times New Roman"/>
          <w:sz w:val="28"/>
          <w:szCs w:val="28"/>
        </w:rPr>
        <w:t>счета, предназначенные для учета поступлений и их распределения между бюджетами бюджетной системы;</w:t>
      </w:r>
    </w:p>
    <w:p w14:paraId="48C67755" w14:textId="31179C25" w:rsidR="00E76F78" w:rsidRPr="00EC4C4C" w:rsidRDefault="00E76F78" w:rsidP="00EC4C4C">
      <w:pPr>
        <w:spacing w:line="360" w:lineRule="auto"/>
        <w:rPr>
          <w:rStyle w:val="blk"/>
          <w:rFonts w:ascii="Times New Roman" w:hAnsi="Times New Roman" w:cs="Times New Roman"/>
          <w:sz w:val="28"/>
          <w:szCs w:val="28"/>
        </w:rPr>
      </w:pPr>
      <w:r w:rsidRPr="00EC4C4C">
        <w:rPr>
          <w:rFonts w:ascii="Times New Roman" w:hAnsi="Times New Roman" w:cs="Times New Roman"/>
          <w:sz w:val="28"/>
          <w:szCs w:val="28"/>
        </w:rPr>
        <w:t xml:space="preserve">2) </w:t>
      </w:r>
      <w:r w:rsidR="006831E2" w:rsidRPr="00EC4C4C">
        <w:rPr>
          <w:rStyle w:val="blk"/>
          <w:rFonts w:ascii="Times New Roman" w:hAnsi="Times New Roman" w:cs="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r w:rsidRPr="00EC4C4C">
        <w:rPr>
          <w:rStyle w:val="blk"/>
          <w:rFonts w:ascii="Times New Roman" w:hAnsi="Times New Roman" w:cs="Times New Roman"/>
          <w:sz w:val="28"/>
          <w:szCs w:val="28"/>
        </w:rPr>
        <w:t>. Здесь речь идет о возврате средств с</w:t>
      </w:r>
      <w:r w:rsidR="00BA0ED4" w:rsidRPr="00EC4C4C">
        <w:rPr>
          <w:rStyle w:val="blk"/>
          <w:rFonts w:ascii="Times New Roman" w:hAnsi="Times New Roman" w:cs="Times New Roman"/>
          <w:sz w:val="28"/>
          <w:szCs w:val="28"/>
        </w:rPr>
        <w:t xml:space="preserve"> казначейских счетов </w:t>
      </w:r>
      <w:r w:rsidRPr="00EC4C4C">
        <w:rPr>
          <w:rStyle w:val="blk"/>
          <w:rFonts w:ascii="Times New Roman" w:hAnsi="Times New Roman" w:cs="Times New Roman"/>
          <w:sz w:val="28"/>
          <w:szCs w:val="28"/>
        </w:rPr>
        <w:t>на счета плательщиков доходов</w:t>
      </w:r>
      <w:r w:rsidRPr="00EC4C4C">
        <w:rPr>
          <w:rStyle w:val="a6"/>
          <w:rFonts w:ascii="Times New Roman" w:hAnsi="Times New Roman" w:cs="Times New Roman"/>
          <w:sz w:val="28"/>
          <w:szCs w:val="28"/>
        </w:rPr>
        <w:footnoteReference w:id="117"/>
      </w:r>
      <w:r w:rsidRPr="00EC4C4C">
        <w:rPr>
          <w:rStyle w:val="blk"/>
          <w:rFonts w:ascii="Times New Roman" w:hAnsi="Times New Roman" w:cs="Times New Roman"/>
          <w:sz w:val="28"/>
          <w:szCs w:val="28"/>
        </w:rPr>
        <w:t>.</w:t>
      </w:r>
    </w:p>
    <w:p w14:paraId="5FACD24D" w14:textId="7FC30B08" w:rsidR="00AF7F5C" w:rsidRPr="00EC4C4C" w:rsidRDefault="00E76F78" w:rsidP="00EC4C4C">
      <w:pPr>
        <w:spacing w:line="360" w:lineRule="auto"/>
        <w:rPr>
          <w:rStyle w:val="blk"/>
          <w:rFonts w:ascii="Times New Roman" w:hAnsi="Times New Roman" w:cs="Times New Roman"/>
          <w:sz w:val="28"/>
          <w:szCs w:val="28"/>
        </w:rPr>
      </w:pPr>
      <w:bookmarkStart w:id="22" w:name="dst3050"/>
      <w:bookmarkStart w:id="23" w:name="dst103360"/>
      <w:bookmarkEnd w:id="22"/>
      <w:bookmarkEnd w:id="23"/>
      <w:r w:rsidRPr="00EC4C4C">
        <w:rPr>
          <w:rStyle w:val="blk"/>
          <w:rFonts w:ascii="Times New Roman" w:hAnsi="Times New Roman" w:cs="Times New Roman"/>
          <w:sz w:val="28"/>
          <w:szCs w:val="28"/>
        </w:rPr>
        <w:lastRenderedPageBreak/>
        <w:t>В рамках исполнения бюджетов по доходам возможны также отношения, связанные с зачет</w:t>
      </w:r>
      <w:r w:rsidR="009642C9" w:rsidRPr="00EC4C4C">
        <w:rPr>
          <w:rStyle w:val="blk"/>
          <w:rFonts w:ascii="Times New Roman" w:hAnsi="Times New Roman" w:cs="Times New Roman"/>
          <w:sz w:val="28"/>
          <w:szCs w:val="28"/>
        </w:rPr>
        <w:t>ом</w:t>
      </w:r>
      <w:r w:rsidRPr="00EC4C4C">
        <w:rPr>
          <w:rStyle w:val="blk"/>
          <w:rFonts w:ascii="Times New Roman" w:hAnsi="Times New Roman" w:cs="Times New Roman"/>
          <w:sz w:val="28"/>
          <w:szCs w:val="28"/>
        </w:rPr>
        <w:t xml:space="preserve"> излишне уплаченных или излишне взысканных сумм и с </w:t>
      </w:r>
      <w:bookmarkStart w:id="24" w:name="dst2585"/>
      <w:bookmarkEnd w:id="24"/>
      <w:r w:rsidRPr="00EC4C4C">
        <w:rPr>
          <w:rStyle w:val="blk"/>
          <w:rFonts w:ascii="Times New Roman" w:hAnsi="Times New Roman" w:cs="Times New Roman"/>
          <w:sz w:val="28"/>
          <w:szCs w:val="28"/>
        </w:rPr>
        <w:t>уточнение администратором доходов бюджета платежей в бюджеты бюджетной системы Российской Федерации.</w:t>
      </w:r>
    </w:p>
    <w:p w14:paraId="36F4AFF5" w14:textId="61336632" w:rsidR="0053495B" w:rsidRPr="00EC4C4C" w:rsidRDefault="0053495B"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b/>
          <w:iCs/>
          <w:sz w:val="28"/>
          <w:szCs w:val="28"/>
        </w:rPr>
        <w:t>Исполнение бюджетов по источникам финансирования дефицита бюджета</w:t>
      </w:r>
      <w:r w:rsidRPr="00EC4C4C">
        <w:rPr>
          <w:rFonts w:ascii="Times New Roman" w:hAnsi="Times New Roman" w:cs="Times New Roman"/>
          <w:sz w:val="28"/>
          <w:szCs w:val="28"/>
        </w:rPr>
        <w:t xml:space="preserve"> урегулировано в ст. 219</w:t>
      </w:r>
      <w:r w:rsidRPr="00EC4C4C">
        <w:rPr>
          <w:rFonts w:ascii="Times New Roman" w:hAnsi="Times New Roman" w:cs="Times New Roman"/>
          <w:sz w:val="28"/>
          <w:szCs w:val="28"/>
          <w:vertAlign w:val="superscript"/>
        </w:rPr>
        <w:t xml:space="preserve">2 </w:t>
      </w:r>
      <w:r w:rsidRPr="00EC4C4C">
        <w:rPr>
          <w:rFonts w:ascii="Times New Roman" w:hAnsi="Times New Roman" w:cs="Times New Roman"/>
          <w:sz w:val="28"/>
          <w:szCs w:val="28"/>
        </w:rPr>
        <w:t xml:space="preserve">БК РФ. Важную роль здесь играют главные администраторы и администраторы </w:t>
      </w:r>
      <w:r w:rsidR="003B7837" w:rsidRPr="00EC4C4C">
        <w:rPr>
          <w:rFonts w:ascii="Times New Roman" w:hAnsi="Times New Roman" w:cs="Times New Roman"/>
          <w:iCs/>
          <w:sz w:val="28"/>
          <w:szCs w:val="28"/>
        </w:rPr>
        <w:t>источник</w:t>
      </w:r>
      <w:r w:rsidR="000F2F4D" w:rsidRPr="00EC4C4C">
        <w:rPr>
          <w:rFonts w:ascii="Times New Roman" w:hAnsi="Times New Roman" w:cs="Times New Roman"/>
          <w:iCs/>
          <w:sz w:val="28"/>
          <w:szCs w:val="28"/>
        </w:rPr>
        <w:t>ов</w:t>
      </w:r>
      <w:r w:rsidR="003B7837" w:rsidRPr="00EC4C4C">
        <w:rPr>
          <w:rFonts w:ascii="Times New Roman" w:hAnsi="Times New Roman" w:cs="Times New Roman"/>
          <w:iCs/>
          <w:sz w:val="28"/>
          <w:szCs w:val="28"/>
        </w:rPr>
        <w:t xml:space="preserve"> финансирования дефицита бюджета</w:t>
      </w:r>
      <w:r w:rsidR="003B7837" w:rsidRPr="00EC4C4C">
        <w:rPr>
          <w:rFonts w:ascii="Times New Roman" w:hAnsi="Times New Roman" w:cs="Times New Roman"/>
          <w:sz w:val="28"/>
          <w:szCs w:val="28"/>
        </w:rPr>
        <w:t xml:space="preserve"> </w:t>
      </w:r>
      <w:r w:rsidRPr="00EC4C4C">
        <w:rPr>
          <w:rFonts w:ascii="Times New Roman" w:hAnsi="Times New Roman" w:cs="Times New Roman"/>
          <w:sz w:val="28"/>
          <w:szCs w:val="28"/>
        </w:rPr>
        <w:t>(ст. 160</w:t>
      </w:r>
      <w:r w:rsidRPr="00EC4C4C">
        <w:rPr>
          <w:rFonts w:ascii="Times New Roman" w:hAnsi="Times New Roman" w:cs="Times New Roman"/>
          <w:sz w:val="28"/>
          <w:szCs w:val="28"/>
          <w:vertAlign w:val="superscript"/>
        </w:rPr>
        <w:t xml:space="preserve">2 </w:t>
      </w:r>
      <w:r w:rsidRPr="00EC4C4C">
        <w:rPr>
          <w:rFonts w:ascii="Times New Roman" w:hAnsi="Times New Roman" w:cs="Times New Roman"/>
          <w:sz w:val="28"/>
          <w:szCs w:val="28"/>
        </w:rPr>
        <w:t xml:space="preserve">БК РФ). Исполнение бюджетов по источникам финансирования имеет двойственную природу. Оно включает в себя отношения, связанные либо с поступлением средств в бюджеты, либо с их расходованием на погашение долговых обязательств. В связи с этим для регулирования этих отношений применяются </w:t>
      </w:r>
      <w:r w:rsidR="00B931CF" w:rsidRPr="00EC4C4C">
        <w:rPr>
          <w:rFonts w:ascii="Times New Roman" w:hAnsi="Times New Roman" w:cs="Times New Roman"/>
          <w:sz w:val="28"/>
          <w:szCs w:val="28"/>
        </w:rPr>
        <w:t xml:space="preserve">вышерассмотренные </w:t>
      </w:r>
      <w:r w:rsidR="000F2F4D" w:rsidRPr="00EC4C4C">
        <w:rPr>
          <w:rFonts w:ascii="Times New Roman" w:hAnsi="Times New Roman" w:cs="Times New Roman"/>
          <w:sz w:val="28"/>
          <w:szCs w:val="28"/>
        </w:rPr>
        <w:t>подходы</w:t>
      </w:r>
      <w:r w:rsidRPr="00EC4C4C">
        <w:rPr>
          <w:rFonts w:ascii="Times New Roman" w:hAnsi="Times New Roman" w:cs="Times New Roman"/>
          <w:sz w:val="28"/>
          <w:szCs w:val="28"/>
        </w:rPr>
        <w:t>, определяющие порядок исполнения бюджетов по доходам и по расходам.</w:t>
      </w:r>
    </w:p>
    <w:p w14:paraId="2698D7CB" w14:textId="19705B11" w:rsidR="00733B48" w:rsidRPr="00EC4C4C" w:rsidRDefault="00733B48" w:rsidP="00EC4C4C">
      <w:pPr>
        <w:pStyle w:val="p2"/>
        <w:spacing w:line="360" w:lineRule="auto"/>
        <w:ind w:firstLine="709"/>
        <w:contextualSpacing/>
        <w:jc w:val="both"/>
        <w:rPr>
          <w:rFonts w:ascii="Times New Roman" w:hAnsi="Times New Roman"/>
          <w:bCs/>
          <w:sz w:val="28"/>
          <w:szCs w:val="28"/>
        </w:rPr>
      </w:pPr>
    </w:p>
    <w:p w14:paraId="13157579" w14:textId="77777777" w:rsidR="000E16F4" w:rsidRPr="00EC4C4C" w:rsidRDefault="000E16F4" w:rsidP="00EC4C4C">
      <w:pPr>
        <w:spacing w:line="360" w:lineRule="auto"/>
        <w:rPr>
          <w:rFonts w:ascii="Times New Roman" w:hAnsi="Times New Roman" w:cs="Times New Roman"/>
          <w:b/>
          <w:bCs/>
          <w:sz w:val="28"/>
          <w:szCs w:val="28"/>
        </w:rPr>
      </w:pPr>
      <w:r w:rsidRPr="00EC4C4C">
        <w:rPr>
          <w:rFonts w:ascii="Times New Roman" w:hAnsi="Times New Roman" w:cs="Times New Roman"/>
          <w:b/>
          <w:bCs/>
          <w:sz w:val="28"/>
          <w:szCs w:val="28"/>
        </w:rPr>
        <w:t>§ 6. Казначейское сопровождение бюджетных средств</w:t>
      </w:r>
    </w:p>
    <w:p w14:paraId="174A3179" w14:textId="6C68CFCD" w:rsidR="00925F53" w:rsidRPr="00EC4C4C" w:rsidRDefault="00B24BD4"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Участие Федерального казначейства РФ</w:t>
      </w:r>
      <w:r w:rsidR="006929BE" w:rsidRPr="00EC4C4C">
        <w:rPr>
          <w:rFonts w:ascii="Times New Roman" w:hAnsi="Times New Roman"/>
          <w:sz w:val="28"/>
          <w:szCs w:val="28"/>
        </w:rPr>
        <w:t xml:space="preserve"> (финансовых </w:t>
      </w:r>
      <w:r w:rsidRPr="00EC4C4C">
        <w:rPr>
          <w:rFonts w:ascii="Times New Roman" w:hAnsi="Times New Roman"/>
          <w:sz w:val="28"/>
          <w:szCs w:val="28"/>
        </w:rPr>
        <w:t>органов субъектов РФ</w:t>
      </w:r>
      <w:r w:rsidR="006929BE" w:rsidRPr="00EC4C4C">
        <w:rPr>
          <w:rFonts w:ascii="Times New Roman" w:hAnsi="Times New Roman"/>
          <w:sz w:val="28"/>
          <w:szCs w:val="28"/>
        </w:rPr>
        <w:t xml:space="preserve">, </w:t>
      </w:r>
      <w:r w:rsidRPr="00EC4C4C">
        <w:rPr>
          <w:rFonts w:ascii="Times New Roman" w:hAnsi="Times New Roman"/>
          <w:sz w:val="28"/>
          <w:szCs w:val="28"/>
        </w:rPr>
        <w:t xml:space="preserve">муниципальных образований) в санкционировании оплаты денежных обязательств обеспечивает предварительный контроль за использованием бюджетных средств. Однако эта процедура применяется лишь в отношении участников бюджетного процесса (получателей бюджетных средств). В то же время </w:t>
      </w:r>
      <w:r w:rsidR="00F97B80" w:rsidRPr="00EC4C4C">
        <w:rPr>
          <w:rFonts w:ascii="Times New Roman" w:hAnsi="Times New Roman"/>
          <w:sz w:val="28"/>
          <w:szCs w:val="28"/>
        </w:rPr>
        <w:t>публично-правовые образования заинтересованы в контроле за законным и эффективным использованием средств, предоставляемых из бюджетов, также иным</w:t>
      </w:r>
      <w:r w:rsidR="004568D0" w:rsidRPr="00EC4C4C">
        <w:rPr>
          <w:rFonts w:ascii="Times New Roman" w:hAnsi="Times New Roman"/>
          <w:sz w:val="28"/>
          <w:szCs w:val="28"/>
        </w:rPr>
        <w:t>и</w:t>
      </w:r>
      <w:r w:rsidR="00F97B80" w:rsidRPr="00EC4C4C">
        <w:rPr>
          <w:rFonts w:ascii="Times New Roman" w:hAnsi="Times New Roman"/>
          <w:sz w:val="28"/>
          <w:szCs w:val="28"/>
        </w:rPr>
        <w:t xml:space="preserve"> лицам</w:t>
      </w:r>
      <w:r w:rsidR="004568D0" w:rsidRPr="00EC4C4C">
        <w:rPr>
          <w:rFonts w:ascii="Times New Roman" w:hAnsi="Times New Roman"/>
          <w:sz w:val="28"/>
          <w:szCs w:val="28"/>
        </w:rPr>
        <w:t>и</w:t>
      </w:r>
      <w:r w:rsidR="00F97B80" w:rsidRPr="00EC4C4C">
        <w:rPr>
          <w:rFonts w:ascii="Times New Roman" w:hAnsi="Times New Roman"/>
          <w:sz w:val="28"/>
          <w:szCs w:val="28"/>
        </w:rPr>
        <w:t xml:space="preserve"> (</w:t>
      </w:r>
      <w:proofErr w:type="spellStart"/>
      <w:r w:rsidR="00F97B80" w:rsidRPr="00EC4C4C">
        <w:rPr>
          <w:rFonts w:ascii="Times New Roman" w:hAnsi="Times New Roman"/>
          <w:sz w:val="28"/>
          <w:szCs w:val="28"/>
        </w:rPr>
        <w:t>неучастникам</w:t>
      </w:r>
      <w:r w:rsidR="004568D0" w:rsidRPr="00EC4C4C">
        <w:rPr>
          <w:rFonts w:ascii="Times New Roman" w:hAnsi="Times New Roman"/>
          <w:sz w:val="28"/>
          <w:szCs w:val="28"/>
        </w:rPr>
        <w:t>и</w:t>
      </w:r>
      <w:proofErr w:type="spellEnd"/>
      <w:r w:rsidR="00F97B80" w:rsidRPr="00EC4C4C">
        <w:rPr>
          <w:rFonts w:ascii="Times New Roman" w:hAnsi="Times New Roman"/>
          <w:sz w:val="28"/>
          <w:szCs w:val="28"/>
        </w:rPr>
        <w:t xml:space="preserve"> бюджетного процесса). С этой целью в гл. 24.4 БК РФ включены нормы, предусматривающие </w:t>
      </w:r>
      <w:r w:rsidR="00F97B80" w:rsidRPr="00EC4C4C">
        <w:rPr>
          <w:rFonts w:ascii="Times New Roman" w:hAnsi="Times New Roman"/>
          <w:i/>
          <w:iCs/>
          <w:sz w:val="28"/>
          <w:szCs w:val="28"/>
        </w:rPr>
        <w:t>казначейское сопровождение бюджетных средств</w:t>
      </w:r>
      <w:r w:rsidR="00F97B80" w:rsidRPr="00EC4C4C">
        <w:rPr>
          <w:rFonts w:ascii="Times New Roman" w:hAnsi="Times New Roman"/>
          <w:sz w:val="28"/>
          <w:szCs w:val="28"/>
        </w:rPr>
        <w:t>.</w:t>
      </w:r>
    </w:p>
    <w:p w14:paraId="1143DE23" w14:textId="0F5078EA" w:rsidR="00925F53" w:rsidRPr="00EC4C4C" w:rsidRDefault="00925F53"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lastRenderedPageBreak/>
        <w:t xml:space="preserve">С учетом ст. 6 БК РФ </w:t>
      </w:r>
      <w:r w:rsidRPr="00EC4C4C">
        <w:rPr>
          <w:rFonts w:ascii="Times New Roman" w:hAnsi="Times New Roman"/>
          <w:i/>
          <w:iCs/>
          <w:sz w:val="28"/>
          <w:szCs w:val="28"/>
        </w:rPr>
        <w:t>казначейское сопровождение представляет собой проведение Федеральным казначейством (финансовыми органами субъектов РФ (муниципальных образований) операций с денежными средствами участника казначейского сопровождения</w:t>
      </w:r>
      <w:r w:rsidR="00355101" w:rsidRPr="00EC4C4C">
        <w:rPr>
          <w:rFonts w:ascii="Times New Roman" w:hAnsi="Times New Roman"/>
          <w:sz w:val="28"/>
          <w:szCs w:val="28"/>
        </w:rPr>
        <w:t xml:space="preserve">. В свою очередь </w:t>
      </w:r>
      <w:r w:rsidR="00355101" w:rsidRPr="00EC4C4C">
        <w:rPr>
          <w:rFonts w:ascii="Times New Roman" w:hAnsi="Times New Roman"/>
          <w:i/>
          <w:iCs/>
          <w:sz w:val="28"/>
          <w:szCs w:val="28"/>
        </w:rPr>
        <w:t xml:space="preserve">под участником казначейского сопровождения понимается </w:t>
      </w:r>
      <w:r w:rsidRPr="00EC4C4C">
        <w:rPr>
          <w:rFonts w:ascii="Times New Roman" w:hAnsi="Times New Roman"/>
          <w:i/>
          <w:iCs/>
          <w:sz w:val="28"/>
          <w:szCs w:val="28"/>
        </w:rPr>
        <w:t>юридическо</w:t>
      </w:r>
      <w:r w:rsidR="00355101" w:rsidRPr="00EC4C4C">
        <w:rPr>
          <w:rFonts w:ascii="Times New Roman" w:hAnsi="Times New Roman"/>
          <w:i/>
          <w:iCs/>
          <w:sz w:val="28"/>
          <w:szCs w:val="28"/>
        </w:rPr>
        <w:t>е</w:t>
      </w:r>
      <w:r w:rsidRPr="00EC4C4C">
        <w:rPr>
          <w:rFonts w:ascii="Times New Roman" w:hAnsi="Times New Roman"/>
          <w:i/>
          <w:iCs/>
          <w:sz w:val="28"/>
          <w:szCs w:val="28"/>
        </w:rPr>
        <w:t xml:space="preserve"> лиц</w:t>
      </w:r>
      <w:r w:rsidR="00355101" w:rsidRPr="00EC4C4C">
        <w:rPr>
          <w:rFonts w:ascii="Times New Roman" w:hAnsi="Times New Roman"/>
          <w:i/>
          <w:iCs/>
          <w:sz w:val="28"/>
          <w:szCs w:val="28"/>
        </w:rPr>
        <w:t>о</w:t>
      </w:r>
      <w:r w:rsidRPr="00EC4C4C">
        <w:rPr>
          <w:rFonts w:ascii="Times New Roman" w:hAnsi="Times New Roman"/>
          <w:i/>
          <w:iCs/>
          <w:sz w:val="28"/>
          <w:szCs w:val="28"/>
        </w:rPr>
        <w:t>, индивидуальн</w:t>
      </w:r>
      <w:r w:rsidR="00355101" w:rsidRPr="00EC4C4C">
        <w:rPr>
          <w:rFonts w:ascii="Times New Roman" w:hAnsi="Times New Roman"/>
          <w:i/>
          <w:iCs/>
          <w:sz w:val="28"/>
          <w:szCs w:val="28"/>
        </w:rPr>
        <w:t>ый</w:t>
      </w:r>
      <w:r w:rsidRPr="00EC4C4C">
        <w:rPr>
          <w:rFonts w:ascii="Times New Roman" w:hAnsi="Times New Roman"/>
          <w:i/>
          <w:iCs/>
          <w:sz w:val="28"/>
          <w:szCs w:val="28"/>
        </w:rPr>
        <w:t xml:space="preserve"> предпринимател</w:t>
      </w:r>
      <w:r w:rsidR="00355101" w:rsidRPr="00EC4C4C">
        <w:rPr>
          <w:rFonts w:ascii="Times New Roman" w:hAnsi="Times New Roman"/>
          <w:i/>
          <w:iCs/>
          <w:sz w:val="28"/>
          <w:szCs w:val="28"/>
        </w:rPr>
        <w:t>ь</w:t>
      </w:r>
      <w:r w:rsidRPr="00EC4C4C">
        <w:rPr>
          <w:rFonts w:ascii="Times New Roman" w:hAnsi="Times New Roman"/>
          <w:i/>
          <w:iCs/>
          <w:sz w:val="28"/>
          <w:szCs w:val="28"/>
        </w:rPr>
        <w:t>, физическо</w:t>
      </w:r>
      <w:r w:rsidR="00355101" w:rsidRPr="00EC4C4C">
        <w:rPr>
          <w:rFonts w:ascii="Times New Roman" w:hAnsi="Times New Roman"/>
          <w:i/>
          <w:iCs/>
          <w:sz w:val="28"/>
          <w:szCs w:val="28"/>
        </w:rPr>
        <w:t>е</w:t>
      </w:r>
      <w:r w:rsidRPr="00EC4C4C">
        <w:rPr>
          <w:rFonts w:ascii="Times New Roman" w:hAnsi="Times New Roman"/>
          <w:i/>
          <w:iCs/>
          <w:sz w:val="28"/>
          <w:szCs w:val="28"/>
        </w:rPr>
        <w:t xml:space="preserve"> лиц</w:t>
      </w:r>
      <w:r w:rsidR="00355101" w:rsidRPr="00EC4C4C">
        <w:rPr>
          <w:rFonts w:ascii="Times New Roman" w:hAnsi="Times New Roman"/>
          <w:i/>
          <w:iCs/>
          <w:sz w:val="28"/>
          <w:szCs w:val="28"/>
        </w:rPr>
        <w:t>о</w:t>
      </w:r>
      <w:r w:rsidRPr="00EC4C4C">
        <w:rPr>
          <w:rFonts w:ascii="Times New Roman" w:hAnsi="Times New Roman"/>
          <w:i/>
          <w:iCs/>
          <w:sz w:val="28"/>
          <w:szCs w:val="28"/>
        </w:rPr>
        <w:t>-производител</w:t>
      </w:r>
      <w:r w:rsidR="00355101" w:rsidRPr="00EC4C4C">
        <w:rPr>
          <w:rFonts w:ascii="Times New Roman" w:hAnsi="Times New Roman"/>
          <w:i/>
          <w:iCs/>
          <w:sz w:val="28"/>
          <w:szCs w:val="28"/>
        </w:rPr>
        <w:t>ь</w:t>
      </w:r>
      <w:r w:rsidRPr="00EC4C4C">
        <w:rPr>
          <w:rFonts w:ascii="Times New Roman" w:hAnsi="Times New Roman"/>
          <w:i/>
          <w:iCs/>
          <w:sz w:val="28"/>
          <w:szCs w:val="28"/>
        </w:rPr>
        <w:t xml:space="preserve"> товаров, работ, услуг, получающ</w:t>
      </w:r>
      <w:r w:rsidR="00355101" w:rsidRPr="00EC4C4C">
        <w:rPr>
          <w:rFonts w:ascii="Times New Roman" w:hAnsi="Times New Roman"/>
          <w:i/>
          <w:iCs/>
          <w:sz w:val="28"/>
          <w:szCs w:val="28"/>
        </w:rPr>
        <w:t>е</w:t>
      </w:r>
      <w:r w:rsidR="00095EA1" w:rsidRPr="00EC4C4C">
        <w:rPr>
          <w:rFonts w:ascii="Times New Roman" w:hAnsi="Times New Roman"/>
          <w:i/>
          <w:iCs/>
          <w:sz w:val="28"/>
          <w:szCs w:val="28"/>
        </w:rPr>
        <w:t>е</w:t>
      </w:r>
      <w:r w:rsidRPr="00EC4C4C">
        <w:rPr>
          <w:rFonts w:ascii="Times New Roman" w:hAnsi="Times New Roman"/>
          <w:i/>
          <w:iCs/>
          <w:sz w:val="28"/>
          <w:szCs w:val="28"/>
        </w:rPr>
        <w:t xml:space="preserve"> средства</w:t>
      </w:r>
      <w:r w:rsidR="00355101" w:rsidRPr="00EC4C4C">
        <w:rPr>
          <w:rFonts w:ascii="Times New Roman" w:hAnsi="Times New Roman"/>
          <w:i/>
          <w:iCs/>
          <w:sz w:val="28"/>
          <w:szCs w:val="28"/>
        </w:rPr>
        <w:t xml:space="preserve"> из бюджета в случаях, установленных либо в законе</w:t>
      </w:r>
      <w:r w:rsidR="00095EA1" w:rsidRPr="00EC4C4C">
        <w:rPr>
          <w:rFonts w:ascii="Times New Roman" w:hAnsi="Times New Roman"/>
          <w:i/>
          <w:iCs/>
          <w:sz w:val="28"/>
          <w:szCs w:val="28"/>
        </w:rPr>
        <w:t xml:space="preserve"> (решении)</w:t>
      </w:r>
      <w:r w:rsidR="00355101" w:rsidRPr="00EC4C4C">
        <w:rPr>
          <w:rFonts w:ascii="Times New Roman" w:hAnsi="Times New Roman"/>
          <w:i/>
          <w:iCs/>
          <w:sz w:val="28"/>
          <w:szCs w:val="28"/>
        </w:rPr>
        <w:t xml:space="preserve"> о бюджете</w:t>
      </w:r>
      <w:r w:rsidR="00095EA1" w:rsidRPr="00EC4C4C">
        <w:rPr>
          <w:rFonts w:ascii="Times New Roman" w:hAnsi="Times New Roman"/>
          <w:i/>
          <w:iCs/>
          <w:sz w:val="28"/>
          <w:szCs w:val="28"/>
        </w:rPr>
        <w:t xml:space="preserve"> </w:t>
      </w:r>
      <w:r w:rsidR="00355101" w:rsidRPr="00EC4C4C">
        <w:rPr>
          <w:rFonts w:ascii="Times New Roman" w:hAnsi="Times New Roman"/>
          <w:i/>
          <w:iCs/>
          <w:sz w:val="28"/>
          <w:szCs w:val="28"/>
        </w:rPr>
        <w:t xml:space="preserve">либо в </w:t>
      </w:r>
      <w:r w:rsidR="00095EA1" w:rsidRPr="00EC4C4C">
        <w:rPr>
          <w:rFonts w:ascii="Times New Roman" w:hAnsi="Times New Roman"/>
          <w:i/>
          <w:iCs/>
          <w:sz w:val="28"/>
          <w:szCs w:val="28"/>
        </w:rPr>
        <w:t>акте Правительства РФ,</w:t>
      </w:r>
      <w:r w:rsidRPr="00EC4C4C">
        <w:rPr>
          <w:rFonts w:ascii="Times New Roman" w:hAnsi="Times New Roman"/>
          <w:i/>
          <w:iCs/>
          <w:sz w:val="28"/>
          <w:szCs w:val="28"/>
        </w:rPr>
        <w:t xml:space="preserve"> использование которых осуществляется после подтверждения на соответствие условиям и (или) целям, установленным при предоставлении средств</w:t>
      </w:r>
      <w:r w:rsidR="00095EA1" w:rsidRPr="00EC4C4C">
        <w:rPr>
          <w:rFonts w:ascii="Times New Roman" w:hAnsi="Times New Roman"/>
          <w:sz w:val="28"/>
          <w:szCs w:val="28"/>
        </w:rPr>
        <w:t>.</w:t>
      </w:r>
    </w:p>
    <w:p w14:paraId="53D55205" w14:textId="68BC1896" w:rsidR="00F525B5" w:rsidRPr="00EC4C4C" w:rsidRDefault="00095EA1"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К таким случаях законы (решения) о бюджете относят, например</w:t>
      </w:r>
      <w:r w:rsidR="00F525B5" w:rsidRPr="00EC4C4C">
        <w:rPr>
          <w:rFonts w:ascii="Times New Roman" w:hAnsi="Times New Roman"/>
          <w:sz w:val="28"/>
          <w:szCs w:val="28"/>
        </w:rPr>
        <w:t>, предоставление с</w:t>
      </w:r>
      <w:r w:rsidRPr="00095EA1">
        <w:rPr>
          <w:rFonts w:ascii="Times New Roman" w:hAnsi="Times New Roman"/>
          <w:sz w:val="28"/>
          <w:szCs w:val="28"/>
        </w:rPr>
        <w:t>убсиди</w:t>
      </w:r>
      <w:r w:rsidR="00F525B5" w:rsidRPr="00EC4C4C">
        <w:rPr>
          <w:rFonts w:ascii="Times New Roman" w:hAnsi="Times New Roman"/>
          <w:sz w:val="28"/>
          <w:szCs w:val="28"/>
        </w:rPr>
        <w:t>й</w:t>
      </w:r>
      <w:r w:rsidRPr="00095EA1">
        <w:rPr>
          <w:rFonts w:ascii="Times New Roman" w:hAnsi="Times New Roman"/>
          <w:sz w:val="28"/>
          <w:szCs w:val="28"/>
        </w:rPr>
        <w:t xml:space="preserve"> </w:t>
      </w:r>
      <w:r w:rsidR="00F525B5" w:rsidRPr="00EC4C4C">
        <w:rPr>
          <w:rFonts w:ascii="Times New Roman" w:hAnsi="Times New Roman"/>
          <w:sz w:val="28"/>
          <w:szCs w:val="28"/>
        </w:rPr>
        <w:t xml:space="preserve">и инвестиций </w:t>
      </w:r>
      <w:r w:rsidRPr="00095EA1">
        <w:rPr>
          <w:rFonts w:ascii="Times New Roman" w:hAnsi="Times New Roman"/>
          <w:sz w:val="28"/>
          <w:szCs w:val="28"/>
        </w:rPr>
        <w:t>юридическим лицам;</w:t>
      </w:r>
      <w:r w:rsidR="00F525B5" w:rsidRPr="00EC4C4C">
        <w:rPr>
          <w:rFonts w:ascii="Times New Roman" w:hAnsi="Times New Roman"/>
          <w:sz w:val="28"/>
          <w:szCs w:val="28"/>
        </w:rPr>
        <w:t xml:space="preserve"> в</w:t>
      </w:r>
      <w:r w:rsidRPr="00095EA1">
        <w:rPr>
          <w:rFonts w:ascii="Times New Roman" w:hAnsi="Times New Roman"/>
          <w:sz w:val="28"/>
          <w:szCs w:val="28"/>
        </w:rPr>
        <w:t>знос</w:t>
      </w:r>
      <w:r w:rsidR="00F525B5" w:rsidRPr="00EC4C4C">
        <w:rPr>
          <w:rFonts w:ascii="Times New Roman" w:hAnsi="Times New Roman"/>
          <w:sz w:val="28"/>
          <w:szCs w:val="28"/>
        </w:rPr>
        <w:t>ов</w:t>
      </w:r>
      <w:r w:rsidRPr="00095EA1">
        <w:rPr>
          <w:rFonts w:ascii="Times New Roman" w:hAnsi="Times New Roman"/>
          <w:sz w:val="28"/>
          <w:szCs w:val="28"/>
        </w:rPr>
        <w:t xml:space="preserve"> в уставные (складочные) капиталы </w:t>
      </w:r>
      <w:r w:rsidR="00F525B5" w:rsidRPr="00EC4C4C">
        <w:rPr>
          <w:rFonts w:ascii="Times New Roman" w:hAnsi="Times New Roman"/>
          <w:sz w:val="28"/>
          <w:szCs w:val="28"/>
        </w:rPr>
        <w:t xml:space="preserve">и </w:t>
      </w:r>
      <w:r w:rsidRPr="00095EA1">
        <w:rPr>
          <w:rFonts w:ascii="Times New Roman" w:hAnsi="Times New Roman"/>
          <w:sz w:val="28"/>
          <w:szCs w:val="28"/>
        </w:rPr>
        <w:t xml:space="preserve">в имущество </w:t>
      </w:r>
      <w:r w:rsidR="00F525B5" w:rsidRPr="00EC4C4C">
        <w:rPr>
          <w:rFonts w:ascii="Times New Roman" w:hAnsi="Times New Roman"/>
          <w:sz w:val="28"/>
          <w:szCs w:val="28"/>
        </w:rPr>
        <w:t>юридических лиц; а</w:t>
      </w:r>
      <w:r w:rsidRPr="00095EA1">
        <w:rPr>
          <w:rFonts w:ascii="Times New Roman" w:hAnsi="Times New Roman"/>
          <w:sz w:val="28"/>
          <w:szCs w:val="28"/>
        </w:rPr>
        <w:t>вансовы</w:t>
      </w:r>
      <w:r w:rsidR="00F525B5" w:rsidRPr="00EC4C4C">
        <w:rPr>
          <w:rFonts w:ascii="Times New Roman" w:hAnsi="Times New Roman"/>
          <w:sz w:val="28"/>
          <w:szCs w:val="28"/>
        </w:rPr>
        <w:t>х</w:t>
      </w:r>
      <w:r w:rsidRPr="00095EA1">
        <w:rPr>
          <w:rFonts w:ascii="Times New Roman" w:hAnsi="Times New Roman"/>
          <w:sz w:val="28"/>
          <w:szCs w:val="28"/>
        </w:rPr>
        <w:t xml:space="preserve"> платеж</w:t>
      </w:r>
      <w:r w:rsidR="00F525B5" w:rsidRPr="00EC4C4C">
        <w:rPr>
          <w:rFonts w:ascii="Times New Roman" w:hAnsi="Times New Roman"/>
          <w:sz w:val="28"/>
          <w:szCs w:val="28"/>
        </w:rPr>
        <w:t>ей</w:t>
      </w:r>
      <w:r w:rsidRPr="00095EA1">
        <w:rPr>
          <w:rFonts w:ascii="Times New Roman" w:hAnsi="Times New Roman"/>
          <w:sz w:val="28"/>
          <w:szCs w:val="28"/>
        </w:rPr>
        <w:t xml:space="preserve"> по </w:t>
      </w:r>
      <w:r w:rsidR="00F525B5" w:rsidRPr="00EC4C4C">
        <w:rPr>
          <w:rFonts w:ascii="Times New Roman" w:hAnsi="Times New Roman"/>
          <w:sz w:val="28"/>
          <w:szCs w:val="28"/>
        </w:rPr>
        <w:t xml:space="preserve">государственным контрактам </w:t>
      </w:r>
      <w:r w:rsidRPr="00095EA1">
        <w:rPr>
          <w:rFonts w:ascii="Times New Roman" w:hAnsi="Times New Roman"/>
          <w:sz w:val="28"/>
          <w:szCs w:val="28"/>
        </w:rPr>
        <w:t>на сумму 100 000 тыс.</w:t>
      </w:r>
      <w:r w:rsidR="00F525B5" w:rsidRPr="00EC4C4C">
        <w:rPr>
          <w:rFonts w:ascii="Times New Roman" w:hAnsi="Times New Roman"/>
          <w:sz w:val="28"/>
          <w:szCs w:val="28"/>
        </w:rPr>
        <w:t xml:space="preserve"> </w:t>
      </w:r>
      <w:r w:rsidRPr="00095EA1">
        <w:rPr>
          <w:rFonts w:ascii="Times New Roman" w:hAnsi="Times New Roman"/>
          <w:sz w:val="28"/>
          <w:szCs w:val="28"/>
        </w:rPr>
        <w:t>руб. и более</w:t>
      </w:r>
      <w:r w:rsidR="00F525B5" w:rsidRPr="00EC4C4C">
        <w:rPr>
          <w:rFonts w:ascii="Times New Roman" w:hAnsi="Times New Roman"/>
          <w:sz w:val="28"/>
          <w:szCs w:val="28"/>
        </w:rPr>
        <w:t xml:space="preserve"> и другие</w:t>
      </w:r>
      <w:r w:rsidR="00F525B5" w:rsidRPr="00EC4C4C">
        <w:rPr>
          <w:rStyle w:val="a6"/>
          <w:rFonts w:ascii="Times New Roman" w:hAnsi="Times New Roman"/>
          <w:sz w:val="28"/>
          <w:szCs w:val="28"/>
        </w:rPr>
        <w:footnoteReference w:id="118"/>
      </w:r>
      <w:r w:rsidR="00F525B5" w:rsidRPr="00EC4C4C">
        <w:rPr>
          <w:rFonts w:ascii="Times New Roman" w:hAnsi="Times New Roman"/>
          <w:sz w:val="28"/>
          <w:szCs w:val="28"/>
        </w:rPr>
        <w:t>.</w:t>
      </w:r>
    </w:p>
    <w:p w14:paraId="4CB066A1" w14:textId="07111902" w:rsidR="00B24BD4" w:rsidRPr="00EC4C4C" w:rsidRDefault="00960E0F"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При казначейском сопровождении бюджетных средств участникам казначейского сопровождения открываются лицевые счета в Федеральном казначействе </w:t>
      </w:r>
      <w:r w:rsidR="004568D0" w:rsidRPr="00EC4C4C">
        <w:rPr>
          <w:rFonts w:ascii="Times New Roman" w:hAnsi="Times New Roman"/>
          <w:sz w:val="28"/>
          <w:szCs w:val="28"/>
        </w:rPr>
        <w:t>(</w:t>
      </w:r>
      <w:r w:rsidRPr="00EC4C4C">
        <w:rPr>
          <w:rFonts w:ascii="Times New Roman" w:hAnsi="Times New Roman"/>
          <w:sz w:val="28"/>
          <w:szCs w:val="28"/>
        </w:rPr>
        <w:t>соответствующем финансовом органе субъекта РФ</w:t>
      </w:r>
      <w:r w:rsidR="004568D0" w:rsidRPr="00EC4C4C">
        <w:rPr>
          <w:rFonts w:ascii="Times New Roman" w:hAnsi="Times New Roman"/>
          <w:sz w:val="28"/>
          <w:szCs w:val="28"/>
        </w:rPr>
        <w:t xml:space="preserve">, </w:t>
      </w:r>
      <w:r w:rsidRPr="00EC4C4C">
        <w:rPr>
          <w:rFonts w:ascii="Times New Roman" w:hAnsi="Times New Roman"/>
          <w:sz w:val="28"/>
          <w:szCs w:val="28"/>
        </w:rPr>
        <w:t>муниципального образования).</w:t>
      </w:r>
      <w:r w:rsidR="00CC0BCC" w:rsidRPr="00EC4C4C">
        <w:rPr>
          <w:rFonts w:ascii="Times New Roman" w:hAnsi="Times New Roman"/>
          <w:sz w:val="28"/>
          <w:szCs w:val="28"/>
        </w:rPr>
        <w:t xml:space="preserve"> Соответственно предоставляемые из бюджета средства </w:t>
      </w:r>
      <w:r w:rsidR="00F13B33" w:rsidRPr="00EC4C4C">
        <w:rPr>
          <w:rFonts w:ascii="Times New Roman" w:hAnsi="Times New Roman"/>
          <w:sz w:val="28"/>
          <w:szCs w:val="28"/>
        </w:rPr>
        <w:t xml:space="preserve">учитываются на этих счетах, а не перечисляются </w:t>
      </w:r>
      <w:r w:rsidR="00CC0BCC" w:rsidRPr="00EC4C4C">
        <w:rPr>
          <w:rFonts w:ascii="Times New Roman" w:hAnsi="Times New Roman"/>
          <w:sz w:val="28"/>
          <w:szCs w:val="28"/>
        </w:rPr>
        <w:t>на банковские счета, где име</w:t>
      </w:r>
      <w:r w:rsidR="00F13B33" w:rsidRPr="00EC4C4C">
        <w:rPr>
          <w:rFonts w:ascii="Times New Roman" w:hAnsi="Times New Roman"/>
          <w:sz w:val="28"/>
          <w:szCs w:val="28"/>
        </w:rPr>
        <w:t xml:space="preserve">лась бы </w:t>
      </w:r>
      <w:r w:rsidR="00CC0BCC" w:rsidRPr="00EC4C4C">
        <w:rPr>
          <w:rFonts w:ascii="Times New Roman" w:hAnsi="Times New Roman"/>
          <w:sz w:val="28"/>
          <w:szCs w:val="28"/>
        </w:rPr>
        <w:t>возможность и</w:t>
      </w:r>
      <w:r w:rsidR="00F13B33" w:rsidRPr="00EC4C4C">
        <w:rPr>
          <w:rFonts w:ascii="Times New Roman" w:hAnsi="Times New Roman"/>
          <w:sz w:val="28"/>
          <w:szCs w:val="28"/>
        </w:rPr>
        <w:t>х</w:t>
      </w:r>
      <w:r w:rsidR="00CC0BCC" w:rsidRPr="00EC4C4C">
        <w:rPr>
          <w:rFonts w:ascii="Times New Roman" w:hAnsi="Times New Roman"/>
          <w:sz w:val="28"/>
          <w:szCs w:val="28"/>
        </w:rPr>
        <w:t xml:space="preserve"> бесконтрольного использования</w:t>
      </w:r>
      <w:r w:rsidR="00F13B33" w:rsidRPr="00EC4C4C">
        <w:rPr>
          <w:rFonts w:ascii="Times New Roman" w:hAnsi="Times New Roman"/>
          <w:sz w:val="28"/>
          <w:szCs w:val="28"/>
        </w:rPr>
        <w:t>.</w:t>
      </w:r>
    </w:p>
    <w:p w14:paraId="4AB41A30" w14:textId="77777777" w:rsidR="00883395" w:rsidRPr="00EC4C4C" w:rsidRDefault="00CC0BCC"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Федеральное казначейство </w:t>
      </w:r>
      <w:r w:rsidR="00F13B33" w:rsidRPr="00EC4C4C">
        <w:rPr>
          <w:rFonts w:ascii="Times New Roman" w:hAnsi="Times New Roman"/>
          <w:sz w:val="28"/>
          <w:szCs w:val="28"/>
        </w:rPr>
        <w:t xml:space="preserve">(соответствующие финансовые органы субъектов РФ, муниципальных образований) </w:t>
      </w:r>
      <w:r w:rsidRPr="00EC4C4C">
        <w:rPr>
          <w:rFonts w:ascii="Times New Roman" w:hAnsi="Times New Roman"/>
          <w:sz w:val="28"/>
          <w:szCs w:val="28"/>
        </w:rPr>
        <w:t>осуществляет санкционирование операций со средствами участников казначейского сопровождения</w:t>
      </w:r>
      <w:r w:rsidR="00883395" w:rsidRPr="00EC4C4C">
        <w:rPr>
          <w:rFonts w:ascii="Times New Roman" w:hAnsi="Times New Roman"/>
          <w:sz w:val="28"/>
          <w:szCs w:val="28"/>
        </w:rPr>
        <w:t>.</w:t>
      </w:r>
      <w:r w:rsidRPr="00EC4C4C">
        <w:rPr>
          <w:rFonts w:ascii="Times New Roman" w:hAnsi="Times New Roman"/>
          <w:sz w:val="28"/>
          <w:szCs w:val="28"/>
        </w:rPr>
        <w:t xml:space="preserve"> </w:t>
      </w:r>
      <w:r w:rsidR="00883395" w:rsidRPr="00EC4C4C">
        <w:rPr>
          <w:rFonts w:ascii="Times New Roman" w:hAnsi="Times New Roman"/>
          <w:sz w:val="28"/>
          <w:szCs w:val="28"/>
        </w:rPr>
        <w:t xml:space="preserve">Расходование средств с этих счетов производится </w:t>
      </w:r>
      <w:r w:rsidRPr="00EC4C4C">
        <w:rPr>
          <w:rFonts w:ascii="Times New Roman" w:hAnsi="Times New Roman"/>
          <w:sz w:val="28"/>
          <w:szCs w:val="28"/>
        </w:rPr>
        <w:t xml:space="preserve">после проверки информации о суммах и направлениях использования средств, указанной в распоряжении, на ее соответствие информации, содержащейся в государственном контракте, договоре (соглашении), контракте (договоре), и документах, подтверждающих </w:t>
      </w:r>
      <w:r w:rsidRPr="00EC4C4C">
        <w:rPr>
          <w:rFonts w:ascii="Times New Roman" w:hAnsi="Times New Roman"/>
          <w:sz w:val="28"/>
          <w:szCs w:val="28"/>
        </w:rPr>
        <w:lastRenderedPageBreak/>
        <w:t>возникновение денежных обязательств участника казначейского сопровождения</w:t>
      </w:r>
      <w:r w:rsidR="00883395" w:rsidRPr="00EC4C4C">
        <w:rPr>
          <w:rFonts w:ascii="Times New Roman" w:hAnsi="Times New Roman"/>
          <w:sz w:val="28"/>
          <w:szCs w:val="28"/>
        </w:rPr>
        <w:t>. Иными словами, участники казначейского сопровождения поставлены в положение, близкое к положению получателей бюджетных средств с точки зрения контроля за использованием средств бюджетов.</w:t>
      </w:r>
    </w:p>
    <w:p w14:paraId="7AA6DCA7" w14:textId="63F06A67" w:rsidR="006929BE" w:rsidRPr="00EC4C4C" w:rsidRDefault="006929BE"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 xml:space="preserve">Обычное казначейское сопровождение бюджетных средств представляет собой предварительный </w:t>
      </w:r>
      <w:r w:rsidRPr="00EC4C4C">
        <w:rPr>
          <w:rFonts w:ascii="Times New Roman" w:hAnsi="Times New Roman"/>
          <w:i/>
          <w:iCs/>
          <w:sz w:val="28"/>
          <w:szCs w:val="28"/>
        </w:rPr>
        <w:t>документальный</w:t>
      </w:r>
      <w:r w:rsidRPr="00EC4C4C">
        <w:rPr>
          <w:rFonts w:ascii="Times New Roman" w:hAnsi="Times New Roman"/>
          <w:sz w:val="28"/>
          <w:szCs w:val="28"/>
        </w:rPr>
        <w:t xml:space="preserve"> контроль со стороны Федерального казначейства (соответствующих финансовых органов субъектов РФ, муниципальных образований). В то же время бюджетное законодательство предусматривает также возможность дополнительного осуществления </w:t>
      </w:r>
      <w:r w:rsidRPr="00EC4C4C">
        <w:rPr>
          <w:rFonts w:ascii="Times New Roman" w:hAnsi="Times New Roman"/>
          <w:i/>
          <w:iCs/>
          <w:sz w:val="28"/>
          <w:szCs w:val="28"/>
        </w:rPr>
        <w:t>фактического</w:t>
      </w:r>
      <w:r w:rsidRPr="00EC4C4C">
        <w:rPr>
          <w:rFonts w:ascii="Times New Roman" w:hAnsi="Times New Roman"/>
          <w:sz w:val="28"/>
          <w:szCs w:val="28"/>
        </w:rPr>
        <w:t xml:space="preserve"> контроля. Такая процедура называется </w:t>
      </w:r>
      <w:r w:rsidRPr="00EC4C4C">
        <w:rPr>
          <w:rFonts w:ascii="Times New Roman" w:hAnsi="Times New Roman"/>
          <w:i/>
          <w:iCs/>
          <w:sz w:val="28"/>
          <w:szCs w:val="28"/>
        </w:rPr>
        <w:t>расширенное казначейское сопровождение</w:t>
      </w:r>
      <w:r w:rsidRPr="00EC4C4C">
        <w:rPr>
          <w:rFonts w:ascii="Times New Roman" w:hAnsi="Times New Roman"/>
          <w:sz w:val="28"/>
          <w:szCs w:val="28"/>
        </w:rPr>
        <w:t xml:space="preserve"> (ст. 242.24 БК РФ). В этом случае дополнительно проверяется соответствие фактически поставленных товаров (выполненных работ, оказанных услуг), в том числе с использованием фото- и видеотехники, информации, указанной в государственном контракте, договоре (соглашении) и т.д. Расширенное казначейское сопровождение позволяет бороться с правонарушениями, связанными с представлением недостоверных документов при обычном казначейском сопровождении.</w:t>
      </w:r>
    </w:p>
    <w:p w14:paraId="7F3AFCE7" w14:textId="0B62DA5E" w:rsidR="006929BE" w:rsidRPr="00EC4C4C" w:rsidRDefault="006929BE" w:rsidP="00EC4C4C">
      <w:pPr>
        <w:pStyle w:val="p2"/>
        <w:spacing w:line="360" w:lineRule="auto"/>
        <w:ind w:firstLine="709"/>
        <w:contextualSpacing/>
        <w:jc w:val="both"/>
        <w:rPr>
          <w:rFonts w:ascii="Times New Roman" w:hAnsi="Times New Roman"/>
          <w:sz w:val="28"/>
          <w:szCs w:val="28"/>
        </w:rPr>
      </w:pPr>
      <w:r w:rsidRPr="00EC4C4C">
        <w:rPr>
          <w:rFonts w:ascii="Times New Roman" w:hAnsi="Times New Roman"/>
          <w:sz w:val="28"/>
          <w:szCs w:val="28"/>
        </w:rPr>
        <w:t>Таким образом, в настоящее время отмечается тенденция расширения сферы применения бюджетно-правовых способов и средств предварительного контроля за законным и эффективным использованием средств бюджетов, распространение их на лиц, формально не являющихся участниками бюджетного процесса, но использующими средства, предоставленные из бюджетов.</w:t>
      </w:r>
    </w:p>
    <w:p w14:paraId="28C49F3D" w14:textId="77777777" w:rsidR="00883395" w:rsidRPr="00EC4C4C" w:rsidRDefault="00883395" w:rsidP="00EC4C4C">
      <w:pPr>
        <w:pStyle w:val="p2"/>
        <w:spacing w:line="360" w:lineRule="auto"/>
        <w:ind w:firstLine="709"/>
        <w:contextualSpacing/>
        <w:jc w:val="both"/>
        <w:rPr>
          <w:rFonts w:ascii="Times New Roman" w:hAnsi="Times New Roman"/>
          <w:sz w:val="28"/>
          <w:szCs w:val="28"/>
        </w:rPr>
      </w:pPr>
    </w:p>
    <w:p w14:paraId="49256595" w14:textId="76CEBC6E" w:rsidR="00EE2A29" w:rsidRPr="00EC4C4C" w:rsidRDefault="008240E2" w:rsidP="00EC4C4C">
      <w:pPr>
        <w:spacing w:line="360" w:lineRule="auto"/>
        <w:rPr>
          <w:rFonts w:ascii="Times New Roman" w:hAnsi="Times New Roman" w:cs="Times New Roman"/>
          <w:b/>
          <w:bCs/>
          <w:sz w:val="28"/>
          <w:szCs w:val="28"/>
        </w:rPr>
      </w:pPr>
      <w:bookmarkStart w:id="25" w:name="_Toc21943509"/>
      <w:r w:rsidRPr="00EC4C4C">
        <w:rPr>
          <w:rFonts w:ascii="Times New Roman" w:hAnsi="Times New Roman" w:cs="Times New Roman"/>
          <w:b/>
          <w:bCs/>
          <w:sz w:val="28"/>
          <w:szCs w:val="28"/>
        </w:rPr>
        <w:t xml:space="preserve">§ </w:t>
      </w:r>
      <w:r w:rsidR="000E16F4" w:rsidRPr="00EC4C4C">
        <w:rPr>
          <w:rFonts w:ascii="Times New Roman" w:hAnsi="Times New Roman" w:cs="Times New Roman"/>
          <w:b/>
          <w:bCs/>
          <w:sz w:val="28"/>
          <w:szCs w:val="28"/>
        </w:rPr>
        <w:t>7</w:t>
      </w:r>
      <w:r w:rsidRPr="00EC4C4C">
        <w:rPr>
          <w:rFonts w:ascii="Times New Roman" w:hAnsi="Times New Roman" w:cs="Times New Roman"/>
          <w:b/>
          <w:bCs/>
          <w:sz w:val="28"/>
          <w:szCs w:val="28"/>
        </w:rPr>
        <w:t xml:space="preserve">. </w:t>
      </w:r>
      <w:r w:rsidR="00EE2A29" w:rsidRPr="00EC4C4C">
        <w:rPr>
          <w:rFonts w:ascii="Times New Roman" w:hAnsi="Times New Roman" w:cs="Times New Roman"/>
          <w:b/>
          <w:bCs/>
          <w:sz w:val="28"/>
          <w:szCs w:val="28"/>
        </w:rPr>
        <w:t>Обращение взыскания на средства бюджетов</w:t>
      </w:r>
      <w:bookmarkEnd w:id="25"/>
    </w:p>
    <w:p w14:paraId="59429D07" w14:textId="0BC29C64" w:rsidR="00494661" w:rsidRPr="00EC4C4C" w:rsidRDefault="008240E2"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Правовое регулирование обращения взыскания на средства бюджетов находится на стыке бюджетного права и норм, регулирующих исполнительное производство.</w:t>
      </w:r>
      <w:r w:rsidR="00F837AF" w:rsidRPr="00EC4C4C">
        <w:rPr>
          <w:rFonts w:ascii="Times New Roman" w:hAnsi="Times New Roman"/>
          <w:bCs/>
          <w:sz w:val="28"/>
          <w:szCs w:val="28"/>
        </w:rPr>
        <w:t xml:space="preserve"> С одной стороны</w:t>
      </w:r>
      <w:r w:rsidR="00494661" w:rsidRPr="00EC4C4C">
        <w:rPr>
          <w:rFonts w:ascii="Times New Roman" w:hAnsi="Times New Roman"/>
          <w:bCs/>
          <w:sz w:val="28"/>
          <w:szCs w:val="28"/>
        </w:rPr>
        <w:t xml:space="preserve">, эти отношения являются особой процедурой </w:t>
      </w:r>
      <w:r w:rsidR="00494661" w:rsidRPr="00EC4C4C">
        <w:rPr>
          <w:rFonts w:ascii="Times New Roman" w:hAnsi="Times New Roman"/>
          <w:bCs/>
          <w:sz w:val="28"/>
          <w:szCs w:val="28"/>
        </w:rPr>
        <w:lastRenderedPageBreak/>
        <w:t>исполнения бюджетов</w:t>
      </w:r>
      <w:r w:rsidR="00B70FAC" w:rsidRPr="00EC4C4C">
        <w:rPr>
          <w:rStyle w:val="a6"/>
          <w:rFonts w:ascii="Times New Roman" w:hAnsi="Times New Roman"/>
          <w:sz w:val="28"/>
          <w:szCs w:val="28"/>
        </w:rPr>
        <w:footnoteReference w:id="119"/>
      </w:r>
      <w:r w:rsidR="009E2A7F" w:rsidRPr="00EC4C4C">
        <w:rPr>
          <w:rFonts w:ascii="Times New Roman" w:hAnsi="Times New Roman"/>
          <w:bCs/>
          <w:sz w:val="28"/>
          <w:szCs w:val="28"/>
        </w:rPr>
        <w:t>, с</w:t>
      </w:r>
      <w:r w:rsidR="00494661" w:rsidRPr="00EC4C4C">
        <w:rPr>
          <w:rFonts w:ascii="Times New Roman" w:hAnsi="Times New Roman"/>
          <w:bCs/>
          <w:sz w:val="28"/>
          <w:szCs w:val="28"/>
        </w:rPr>
        <w:t xml:space="preserve"> другой, – исполнительным производством, в рамках которого объектом взыскания являются бюджетные средства.</w:t>
      </w:r>
    </w:p>
    <w:p w14:paraId="2D5E1508" w14:textId="7FF64DBA" w:rsidR="00283BEA" w:rsidRPr="00EC4C4C" w:rsidRDefault="00494661"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По общему правилу обращения взыскания на средства бюджетов не допускается, т.к. бюджетным законодательством установлен иммунитет бюджетов (ст. 239 БК РФ). Однако из этого правила существуют значительные исключения. Основное из них ка</w:t>
      </w:r>
      <w:r w:rsidR="006E7E0D" w:rsidRPr="00EC4C4C">
        <w:rPr>
          <w:rFonts w:ascii="Times New Roman" w:hAnsi="Times New Roman"/>
          <w:bCs/>
          <w:sz w:val="28"/>
          <w:szCs w:val="28"/>
        </w:rPr>
        <w:t>сается судебных актов, которые</w:t>
      </w:r>
      <w:r w:rsidRPr="00EC4C4C">
        <w:rPr>
          <w:rFonts w:ascii="Times New Roman" w:hAnsi="Times New Roman"/>
          <w:bCs/>
          <w:sz w:val="28"/>
          <w:szCs w:val="28"/>
        </w:rPr>
        <w:t xml:space="preserve"> являются обязательными и подлежат неукоснительному исполнению в соответствии со ст. 6 Федерального конституционного закона "О судебной системе Российской Федерации". Кроме того, </w:t>
      </w:r>
      <w:r w:rsidR="00596E33" w:rsidRPr="00EC4C4C">
        <w:rPr>
          <w:rFonts w:ascii="Times New Roman" w:hAnsi="Times New Roman"/>
          <w:bCs/>
          <w:sz w:val="28"/>
          <w:szCs w:val="28"/>
        </w:rPr>
        <w:t xml:space="preserve">принцип иммунитета бюджета не распространяется на взыскания </w:t>
      </w:r>
      <w:r w:rsidR="00283BEA" w:rsidRPr="00EC4C4C">
        <w:rPr>
          <w:rFonts w:ascii="Times New Roman" w:hAnsi="Times New Roman"/>
          <w:bCs/>
          <w:sz w:val="28"/>
          <w:szCs w:val="28"/>
        </w:rPr>
        <w:t>бюджетных средств в пользу бюджета (например, при возврате бюджетных кредитов, бюджетных субсидий, налогов, сборов и страховых взносов).</w:t>
      </w:r>
    </w:p>
    <w:p w14:paraId="277FEEF3" w14:textId="190B59DA" w:rsidR="00283BEA" w:rsidRPr="00EC4C4C" w:rsidRDefault="00283BEA"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Обращение взыскания на средства бюджетов</w:t>
      </w:r>
      <w:r w:rsidR="009E2A7F" w:rsidRPr="00EC4C4C">
        <w:rPr>
          <w:rFonts w:ascii="Times New Roman" w:hAnsi="Times New Roman"/>
          <w:bCs/>
          <w:sz w:val="28"/>
          <w:szCs w:val="28"/>
        </w:rPr>
        <w:t xml:space="preserve"> на основании судебных актов </w:t>
      </w:r>
      <w:r w:rsidRPr="00EC4C4C">
        <w:rPr>
          <w:rFonts w:ascii="Times New Roman" w:hAnsi="Times New Roman"/>
          <w:bCs/>
          <w:sz w:val="28"/>
          <w:szCs w:val="28"/>
        </w:rPr>
        <w:t xml:space="preserve">осуществляется в соответствии с бюджетным законодательством (гл. 24.1 БК РФ). </w:t>
      </w:r>
      <w:r w:rsidR="000C722D" w:rsidRPr="00EC4C4C">
        <w:rPr>
          <w:rFonts w:ascii="Times New Roman" w:hAnsi="Times New Roman"/>
          <w:bCs/>
          <w:sz w:val="28"/>
          <w:szCs w:val="28"/>
        </w:rPr>
        <w:t>Служба судебных приставов исполнение таких требований не осуществляет</w:t>
      </w:r>
      <w:r w:rsidRPr="00EC4C4C">
        <w:rPr>
          <w:rFonts w:ascii="Times New Roman" w:hAnsi="Times New Roman"/>
          <w:bCs/>
          <w:sz w:val="28"/>
          <w:szCs w:val="28"/>
        </w:rPr>
        <w:t xml:space="preserve"> (п.</w:t>
      </w:r>
      <w:r w:rsidR="000C722D" w:rsidRPr="00EC4C4C">
        <w:rPr>
          <w:rFonts w:ascii="Times New Roman" w:hAnsi="Times New Roman"/>
          <w:bCs/>
          <w:sz w:val="28"/>
          <w:szCs w:val="28"/>
        </w:rPr>
        <w:t> </w:t>
      </w:r>
      <w:r w:rsidRPr="00EC4C4C">
        <w:rPr>
          <w:rFonts w:ascii="Times New Roman" w:hAnsi="Times New Roman"/>
          <w:bCs/>
          <w:sz w:val="28"/>
          <w:szCs w:val="28"/>
        </w:rPr>
        <w:t>п. 2, 3 ст. 239 БК РФ).</w:t>
      </w:r>
    </w:p>
    <w:p w14:paraId="5958ECC6" w14:textId="77777777" w:rsidR="0015642A" w:rsidRPr="00EC4C4C" w:rsidRDefault="0015642A"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Верховный Суд РФ разъяснил, что порядок исполнения судебных актов по обращению взыскания на средства бюджетов бюджетной системы Российской Федерации установлен бюджетным законодательством и не может быть произвольно определен судом при изложении резолютивной части судебного акта</w:t>
      </w:r>
      <w:r w:rsidRPr="00EC4C4C">
        <w:rPr>
          <w:rStyle w:val="a6"/>
          <w:rFonts w:ascii="Times New Roman" w:hAnsi="Times New Roman"/>
          <w:bCs/>
          <w:sz w:val="28"/>
          <w:szCs w:val="28"/>
        </w:rPr>
        <w:footnoteReference w:id="120"/>
      </w:r>
      <w:r w:rsidRPr="00EC4C4C">
        <w:rPr>
          <w:rFonts w:ascii="Times New Roman" w:hAnsi="Times New Roman"/>
          <w:bCs/>
          <w:sz w:val="28"/>
          <w:szCs w:val="28"/>
        </w:rPr>
        <w:t>.</w:t>
      </w:r>
    </w:p>
    <w:p w14:paraId="0A293A15" w14:textId="5162DDC7" w:rsidR="00D56502" w:rsidRPr="00EC4C4C" w:rsidRDefault="00D56502"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Бюджетный кодекс РФ </w:t>
      </w:r>
      <w:r w:rsidR="00246955" w:rsidRPr="00EC4C4C">
        <w:rPr>
          <w:rFonts w:ascii="Times New Roman" w:hAnsi="Times New Roman"/>
          <w:bCs/>
          <w:sz w:val="28"/>
          <w:szCs w:val="28"/>
        </w:rPr>
        <w:t>предусматривает два порядка обращения взыскания на средства бюджетов:</w:t>
      </w:r>
    </w:p>
    <w:p w14:paraId="42349637" w14:textId="5F7B6EAA" w:rsidR="00246955" w:rsidRPr="00EC4C4C" w:rsidRDefault="00246955" w:rsidP="00EC4C4C">
      <w:pPr>
        <w:pStyle w:val="p2"/>
        <w:numPr>
          <w:ilvl w:val="0"/>
          <w:numId w:val="8"/>
        </w:numPr>
        <w:spacing w:line="360" w:lineRule="auto"/>
        <w:ind w:left="0" w:right="-7" w:firstLine="709"/>
        <w:contextualSpacing/>
        <w:jc w:val="both"/>
        <w:rPr>
          <w:rFonts w:ascii="Times New Roman" w:hAnsi="Times New Roman"/>
          <w:bCs/>
          <w:sz w:val="28"/>
          <w:szCs w:val="28"/>
        </w:rPr>
      </w:pPr>
      <w:r w:rsidRPr="00EC4C4C">
        <w:rPr>
          <w:rFonts w:ascii="Times New Roman" w:hAnsi="Times New Roman"/>
          <w:bCs/>
          <w:sz w:val="28"/>
          <w:szCs w:val="28"/>
        </w:rPr>
        <w:lastRenderedPageBreak/>
        <w:t>исполнение судебных актов по искам к публично-</w:t>
      </w:r>
      <w:r w:rsidR="00340F2D" w:rsidRPr="00EC4C4C">
        <w:rPr>
          <w:rFonts w:ascii="Times New Roman" w:hAnsi="Times New Roman"/>
          <w:bCs/>
          <w:sz w:val="28"/>
          <w:szCs w:val="28"/>
        </w:rPr>
        <w:t>правовым</w:t>
      </w:r>
      <w:r w:rsidRPr="00EC4C4C">
        <w:rPr>
          <w:rFonts w:ascii="Times New Roman" w:hAnsi="Times New Roman"/>
          <w:bCs/>
          <w:sz w:val="28"/>
          <w:szCs w:val="28"/>
        </w:rPr>
        <w:t xml:space="preserve"> образованиям о возмещении вреда, причиненного незаконными действиями (бездействием) государственных (муниципальных) органов и их должностных лиц;</w:t>
      </w:r>
    </w:p>
    <w:p w14:paraId="35DBD69A" w14:textId="59DDE35F" w:rsidR="00246955" w:rsidRPr="00EC4C4C" w:rsidRDefault="00246955" w:rsidP="00EC4C4C">
      <w:pPr>
        <w:pStyle w:val="p2"/>
        <w:numPr>
          <w:ilvl w:val="0"/>
          <w:numId w:val="8"/>
        </w:numPr>
        <w:spacing w:line="360" w:lineRule="auto"/>
        <w:ind w:left="0" w:right="-7" w:firstLine="709"/>
        <w:contextualSpacing/>
        <w:jc w:val="both"/>
        <w:rPr>
          <w:rFonts w:ascii="Times New Roman" w:hAnsi="Times New Roman"/>
          <w:bCs/>
          <w:sz w:val="28"/>
          <w:szCs w:val="28"/>
        </w:rPr>
      </w:pPr>
      <w:r w:rsidRPr="00EC4C4C">
        <w:rPr>
          <w:rFonts w:ascii="Times New Roman" w:hAnsi="Times New Roman"/>
          <w:bCs/>
          <w:sz w:val="28"/>
          <w:szCs w:val="28"/>
        </w:rPr>
        <w:t>исполнение судебных актов, предусматривающи</w:t>
      </w:r>
      <w:r w:rsidR="00F230C0" w:rsidRPr="00EC4C4C">
        <w:rPr>
          <w:rFonts w:ascii="Times New Roman" w:hAnsi="Times New Roman"/>
          <w:bCs/>
          <w:sz w:val="28"/>
          <w:szCs w:val="28"/>
        </w:rPr>
        <w:t>х обращение взыскания на средства бюджетов</w:t>
      </w:r>
      <w:r w:rsidRPr="00EC4C4C">
        <w:rPr>
          <w:rFonts w:ascii="Times New Roman" w:hAnsi="Times New Roman"/>
          <w:bCs/>
          <w:sz w:val="28"/>
          <w:szCs w:val="28"/>
        </w:rPr>
        <w:t xml:space="preserve"> по денежным обязательствам казенных учреждений.</w:t>
      </w:r>
    </w:p>
    <w:p w14:paraId="0E50BB10" w14:textId="366DCE40" w:rsidR="00246955" w:rsidRPr="00EC4C4C" w:rsidRDefault="00246955"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Указанные процедуры выделяются с учетом состава должников и фактически охватывают всех возможных субъектов бюджетного права</w:t>
      </w:r>
      <w:r w:rsidRPr="00EC4C4C">
        <w:rPr>
          <w:rStyle w:val="a6"/>
          <w:rFonts w:ascii="Times New Roman" w:hAnsi="Times New Roman"/>
          <w:bCs/>
          <w:sz w:val="28"/>
          <w:szCs w:val="28"/>
        </w:rPr>
        <w:footnoteReference w:id="121"/>
      </w:r>
      <w:r w:rsidRPr="00EC4C4C">
        <w:rPr>
          <w:rFonts w:ascii="Times New Roman" w:hAnsi="Times New Roman"/>
          <w:bCs/>
          <w:sz w:val="28"/>
          <w:szCs w:val="28"/>
        </w:rPr>
        <w:t>.</w:t>
      </w:r>
    </w:p>
    <w:p w14:paraId="732DC8BD" w14:textId="72569C69" w:rsidR="00FC3D67" w:rsidRPr="00EC4C4C" w:rsidRDefault="00FC3D67"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1. Исполнительные документы по искам к публично-</w:t>
      </w:r>
      <w:r w:rsidR="004F2898" w:rsidRPr="00EC4C4C">
        <w:rPr>
          <w:rFonts w:ascii="Times New Roman" w:hAnsi="Times New Roman"/>
          <w:bCs/>
          <w:sz w:val="28"/>
          <w:szCs w:val="28"/>
        </w:rPr>
        <w:t>правовым</w:t>
      </w:r>
      <w:r w:rsidRPr="00EC4C4C">
        <w:rPr>
          <w:rFonts w:ascii="Times New Roman" w:hAnsi="Times New Roman"/>
          <w:bCs/>
          <w:sz w:val="28"/>
          <w:szCs w:val="28"/>
        </w:rPr>
        <w:t xml:space="preserve"> образованиям о взыскании </w:t>
      </w:r>
      <w:r w:rsidR="009E15DE" w:rsidRPr="00EC4C4C">
        <w:rPr>
          <w:rFonts w:ascii="Times New Roman" w:hAnsi="Times New Roman"/>
          <w:bCs/>
          <w:sz w:val="28"/>
          <w:szCs w:val="28"/>
        </w:rPr>
        <w:t xml:space="preserve">денежных средств за счет казны (за исключением судебных актов о взыскании денежных средств в порядке субсидиарной ответственности) </w:t>
      </w:r>
      <w:r w:rsidRPr="00EC4C4C">
        <w:rPr>
          <w:rFonts w:ascii="Times New Roman" w:hAnsi="Times New Roman"/>
          <w:bCs/>
          <w:sz w:val="28"/>
          <w:szCs w:val="28"/>
        </w:rPr>
        <w:t>направляются в финансовый орган данного публично-</w:t>
      </w:r>
      <w:r w:rsidR="004F2898" w:rsidRPr="00EC4C4C">
        <w:rPr>
          <w:rFonts w:ascii="Times New Roman" w:hAnsi="Times New Roman"/>
          <w:bCs/>
          <w:sz w:val="28"/>
          <w:szCs w:val="28"/>
        </w:rPr>
        <w:t>правового</w:t>
      </w:r>
      <w:r w:rsidRPr="00EC4C4C">
        <w:rPr>
          <w:rFonts w:ascii="Times New Roman" w:hAnsi="Times New Roman"/>
          <w:bCs/>
          <w:sz w:val="28"/>
          <w:szCs w:val="28"/>
        </w:rPr>
        <w:t xml:space="preserve"> образования (например, в Министерство финансов РФ, если ответчиком была Российская Федерация).</w:t>
      </w:r>
    </w:p>
    <w:p w14:paraId="58F4B210" w14:textId="3751230B" w:rsidR="009E15DE" w:rsidRPr="00EC4C4C" w:rsidRDefault="009E15D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Финансовый орган обязан исполнить судебный акт в течение 3 месяцев. Для этих целей финансовому органы выделяются бюджетные </w:t>
      </w:r>
      <w:r w:rsidR="004F2898" w:rsidRPr="00EC4C4C">
        <w:rPr>
          <w:rFonts w:ascii="Times New Roman" w:hAnsi="Times New Roman"/>
          <w:bCs/>
          <w:sz w:val="28"/>
          <w:szCs w:val="28"/>
        </w:rPr>
        <w:t>ассигнования</w:t>
      </w:r>
      <w:r w:rsidRPr="00EC4C4C">
        <w:rPr>
          <w:rFonts w:ascii="Times New Roman" w:hAnsi="Times New Roman"/>
          <w:bCs/>
          <w:sz w:val="28"/>
          <w:szCs w:val="28"/>
        </w:rPr>
        <w:t xml:space="preserve"> в соответствии с законом (решением) о бюджете.</w:t>
      </w:r>
      <w:r w:rsidR="00B76827" w:rsidRPr="00EC4C4C">
        <w:rPr>
          <w:rFonts w:ascii="Times New Roman" w:hAnsi="Times New Roman"/>
          <w:bCs/>
          <w:sz w:val="28"/>
          <w:szCs w:val="28"/>
        </w:rPr>
        <w:t xml:space="preserve"> Какие-либо принудительные меры исполнения бюджетным законодательством не предусматриваются.</w:t>
      </w:r>
    </w:p>
    <w:p w14:paraId="2FC4269B" w14:textId="551AE87B" w:rsidR="009E15DE" w:rsidRPr="00EC4C4C" w:rsidRDefault="009E15DE"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В случае недостаточности выделенных </w:t>
      </w:r>
      <w:r w:rsidR="004F2898" w:rsidRPr="00EC4C4C">
        <w:rPr>
          <w:rFonts w:ascii="Times New Roman" w:hAnsi="Times New Roman"/>
          <w:bCs/>
          <w:sz w:val="28"/>
          <w:szCs w:val="28"/>
        </w:rPr>
        <w:t>ассигнований</w:t>
      </w:r>
      <w:r w:rsidRPr="00EC4C4C">
        <w:rPr>
          <w:rFonts w:ascii="Times New Roman" w:hAnsi="Times New Roman"/>
          <w:bCs/>
          <w:sz w:val="28"/>
          <w:szCs w:val="28"/>
        </w:rPr>
        <w:t xml:space="preserve"> финансовый орган имеет право вносить изменения в сводную бюджетную роспись в целях исполнения судебных актов (п. </w:t>
      </w:r>
      <w:r w:rsidR="0015642A" w:rsidRPr="00EC4C4C">
        <w:rPr>
          <w:rFonts w:ascii="Times New Roman" w:hAnsi="Times New Roman"/>
          <w:bCs/>
          <w:sz w:val="28"/>
          <w:szCs w:val="28"/>
        </w:rPr>
        <w:t>3</w:t>
      </w:r>
      <w:r w:rsidRPr="00EC4C4C">
        <w:rPr>
          <w:rFonts w:ascii="Times New Roman" w:hAnsi="Times New Roman"/>
          <w:bCs/>
          <w:sz w:val="28"/>
          <w:szCs w:val="28"/>
        </w:rPr>
        <w:t xml:space="preserve"> ст. 217 БК РФ). </w:t>
      </w:r>
    </w:p>
    <w:p w14:paraId="5C38D443" w14:textId="0D5C78F9" w:rsidR="009E15DE" w:rsidRPr="00EC4C4C" w:rsidRDefault="00C21B35"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При недостаточности полномочий у финансового органа на самостоятельную корректировку </w:t>
      </w:r>
      <w:r w:rsidR="00B76827" w:rsidRPr="00EC4C4C">
        <w:rPr>
          <w:rFonts w:ascii="Times New Roman" w:hAnsi="Times New Roman"/>
          <w:bCs/>
          <w:sz w:val="28"/>
          <w:szCs w:val="28"/>
        </w:rPr>
        <w:t>сво</w:t>
      </w:r>
      <w:r w:rsidRPr="00EC4C4C">
        <w:rPr>
          <w:rFonts w:ascii="Times New Roman" w:hAnsi="Times New Roman"/>
          <w:bCs/>
          <w:sz w:val="28"/>
          <w:szCs w:val="28"/>
        </w:rPr>
        <w:t xml:space="preserve">дной бюджетной росписи он обязан </w:t>
      </w:r>
      <w:r w:rsidR="00B76827" w:rsidRPr="00EC4C4C">
        <w:rPr>
          <w:rFonts w:ascii="Times New Roman" w:hAnsi="Times New Roman"/>
          <w:bCs/>
          <w:sz w:val="28"/>
          <w:szCs w:val="28"/>
        </w:rPr>
        <w:t>инициировать внесение изменений</w:t>
      </w:r>
      <w:r w:rsidRPr="00EC4C4C">
        <w:rPr>
          <w:rFonts w:ascii="Times New Roman" w:hAnsi="Times New Roman"/>
          <w:bCs/>
          <w:sz w:val="28"/>
          <w:szCs w:val="28"/>
        </w:rPr>
        <w:t xml:space="preserve"> в закон (решение) о бюджете, а также </w:t>
      </w:r>
      <w:r w:rsidR="00B76827" w:rsidRPr="00EC4C4C">
        <w:rPr>
          <w:rFonts w:ascii="Times New Roman" w:hAnsi="Times New Roman"/>
          <w:bCs/>
          <w:sz w:val="28"/>
          <w:szCs w:val="28"/>
        </w:rPr>
        <w:t xml:space="preserve">обратиться в </w:t>
      </w:r>
      <w:r w:rsidRPr="00EC4C4C">
        <w:rPr>
          <w:rFonts w:ascii="Times New Roman" w:hAnsi="Times New Roman"/>
          <w:bCs/>
          <w:sz w:val="28"/>
          <w:szCs w:val="28"/>
        </w:rPr>
        <w:t xml:space="preserve">суд </w:t>
      </w:r>
      <w:r w:rsidR="00B76827" w:rsidRPr="00EC4C4C">
        <w:rPr>
          <w:rFonts w:ascii="Times New Roman" w:hAnsi="Times New Roman"/>
          <w:bCs/>
          <w:sz w:val="28"/>
          <w:szCs w:val="28"/>
        </w:rPr>
        <w:t xml:space="preserve">с </w:t>
      </w:r>
      <w:r w:rsidR="00B76827" w:rsidRPr="00EC4C4C">
        <w:rPr>
          <w:rFonts w:ascii="Times New Roman" w:hAnsi="Times New Roman"/>
          <w:bCs/>
          <w:sz w:val="28"/>
          <w:szCs w:val="28"/>
        </w:rPr>
        <w:lastRenderedPageBreak/>
        <w:t xml:space="preserve">заявлением о предоставлении </w:t>
      </w:r>
      <w:r w:rsidRPr="00EC4C4C">
        <w:rPr>
          <w:rFonts w:ascii="Times New Roman" w:hAnsi="Times New Roman"/>
          <w:bCs/>
          <w:sz w:val="28"/>
          <w:szCs w:val="28"/>
        </w:rPr>
        <w:t>отсроч</w:t>
      </w:r>
      <w:r w:rsidR="00B76827" w:rsidRPr="00EC4C4C">
        <w:rPr>
          <w:rFonts w:ascii="Times New Roman" w:hAnsi="Times New Roman"/>
          <w:bCs/>
          <w:sz w:val="28"/>
          <w:szCs w:val="28"/>
        </w:rPr>
        <w:t>ки</w:t>
      </w:r>
      <w:r w:rsidRPr="00EC4C4C">
        <w:rPr>
          <w:rFonts w:ascii="Times New Roman" w:hAnsi="Times New Roman"/>
          <w:bCs/>
          <w:sz w:val="28"/>
          <w:szCs w:val="28"/>
        </w:rPr>
        <w:t xml:space="preserve"> или рассроч</w:t>
      </w:r>
      <w:r w:rsidR="00B76827" w:rsidRPr="00EC4C4C">
        <w:rPr>
          <w:rFonts w:ascii="Times New Roman" w:hAnsi="Times New Roman"/>
          <w:bCs/>
          <w:sz w:val="28"/>
          <w:szCs w:val="28"/>
        </w:rPr>
        <w:t>ки исполнения</w:t>
      </w:r>
      <w:r w:rsidRPr="00EC4C4C">
        <w:rPr>
          <w:rFonts w:ascii="Times New Roman" w:hAnsi="Times New Roman"/>
          <w:bCs/>
          <w:sz w:val="28"/>
          <w:szCs w:val="28"/>
        </w:rPr>
        <w:t xml:space="preserve"> судебного акта</w:t>
      </w:r>
      <w:r w:rsidRPr="00EC4C4C">
        <w:rPr>
          <w:rStyle w:val="a6"/>
          <w:rFonts w:ascii="Times New Roman" w:hAnsi="Times New Roman"/>
          <w:bCs/>
          <w:sz w:val="28"/>
          <w:szCs w:val="28"/>
        </w:rPr>
        <w:footnoteReference w:id="122"/>
      </w:r>
      <w:r w:rsidRPr="00EC4C4C">
        <w:rPr>
          <w:rFonts w:ascii="Times New Roman" w:hAnsi="Times New Roman"/>
          <w:bCs/>
          <w:sz w:val="28"/>
          <w:szCs w:val="28"/>
        </w:rPr>
        <w:t>.</w:t>
      </w:r>
    </w:p>
    <w:p w14:paraId="5B48B7B4" w14:textId="33047446" w:rsidR="00626D20" w:rsidRPr="00EC4C4C" w:rsidRDefault="00626D20"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Взыскатель в случае неисполнения судебного акта в течение установленного трехмесячного срока получает право направить исполнительный документ в службу судебных приставов для обращения взыскания на иное имущество казны. Такое обращение возможно лишь в случае, если судебный акт не был исполнен за счет бюджетных средств. Здесь проявляется принцип исполнительного производства, в соответствии с которым взыскание на имущество обращается </w:t>
      </w:r>
      <w:r w:rsidR="00B76827" w:rsidRPr="00EC4C4C">
        <w:rPr>
          <w:rFonts w:ascii="Times New Roman" w:hAnsi="Times New Roman"/>
          <w:bCs/>
          <w:sz w:val="28"/>
          <w:szCs w:val="28"/>
        </w:rPr>
        <w:t xml:space="preserve">только </w:t>
      </w:r>
      <w:r w:rsidRPr="00EC4C4C">
        <w:rPr>
          <w:rFonts w:ascii="Times New Roman" w:hAnsi="Times New Roman"/>
          <w:bCs/>
          <w:sz w:val="28"/>
          <w:szCs w:val="28"/>
        </w:rPr>
        <w:t>при недостаточности денежных средств у должника</w:t>
      </w:r>
      <w:r w:rsidRPr="00EC4C4C">
        <w:rPr>
          <w:rStyle w:val="a6"/>
          <w:rFonts w:ascii="Times New Roman" w:hAnsi="Times New Roman"/>
          <w:bCs/>
          <w:sz w:val="28"/>
          <w:szCs w:val="28"/>
        </w:rPr>
        <w:footnoteReference w:id="123"/>
      </w:r>
      <w:r w:rsidRPr="00EC4C4C">
        <w:rPr>
          <w:rFonts w:ascii="Times New Roman" w:hAnsi="Times New Roman"/>
          <w:bCs/>
          <w:sz w:val="28"/>
          <w:szCs w:val="28"/>
        </w:rPr>
        <w:t>.</w:t>
      </w:r>
    </w:p>
    <w:p w14:paraId="133CA6D1" w14:textId="5D2BF22D" w:rsidR="00B76827" w:rsidRPr="00EC4C4C" w:rsidRDefault="00B76827"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2. </w:t>
      </w:r>
      <w:r w:rsidR="00626D20" w:rsidRPr="00EC4C4C">
        <w:rPr>
          <w:rFonts w:ascii="Times New Roman" w:hAnsi="Times New Roman"/>
          <w:bCs/>
          <w:sz w:val="28"/>
          <w:szCs w:val="28"/>
        </w:rPr>
        <w:t>Исполнительные документы по искам к казенным учреждениям направляются в орган, в котором открыт лицевой счет казенного учреждения</w:t>
      </w:r>
      <w:r w:rsidR="00A04E4C" w:rsidRPr="00EC4C4C">
        <w:rPr>
          <w:rFonts w:ascii="Times New Roman" w:hAnsi="Times New Roman"/>
          <w:bCs/>
          <w:sz w:val="28"/>
          <w:szCs w:val="28"/>
        </w:rPr>
        <w:t>-должника</w:t>
      </w:r>
      <w:r w:rsidR="00626D20" w:rsidRPr="00EC4C4C">
        <w:rPr>
          <w:rFonts w:ascii="Times New Roman" w:hAnsi="Times New Roman"/>
          <w:bCs/>
          <w:sz w:val="28"/>
          <w:szCs w:val="28"/>
        </w:rPr>
        <w:t xml:space="preserve"> (например, в Федеральное казначейство </w:t>
      </w:r>
      <w:r w:rsidRPr="00EC4C4C">
        <w:rPr>
          <w:rFonts w:ascii="Times New Roman" w:hAnsi="Times New Roman"/>
          <w:bCs/>
          <w:sz w:val="28"/>
          <w:szCs w:val="28"/>
        </w:rPr>
        <w:t>по искам к федеральным казенным учреждениям)</w:t>
      </w:r>
      <w:r w:rsidR="005B76D5" w:rsidRPr="00EC4C4C">
        <w:rPr>
          <w:rStyle w:val="a6"/>
          <w:rFonts w:ascii="Times New Roman" w:hAnsi="Times New Roman"/>
          <w:bCs/>
          <w:sz w:val="28"/>
          <w:szCs w:val="28"/>
        </w:rPr>
        <w:footnoteReference w:id="124"/>
      </w:r>
      <w:r w:rsidRPr="00EC4C4C">
        <w:rPr>
          <w:rFonts w:ascii="Times New Roman" w:hAnsi="Times New Roman"/>
          <w:bCs/>
          <w:sz w:val="28"/>
          <w:szCs w:val="28"/>
        </w:rPr>
        <w:t>.</w:t>
      </w:r>
    </w:p>
    <w:p w14:paraId="00707ECD" w14:textId="23617E5A" w:rsidR="00914CB6" w:rsidRPr="00EC4C4C" w:rsidRDefault="00914CB6"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lastRenderedPageBreak/>
        <w:t>Указанный орган в течение 5 дней направляет должнику уведомление о поступлении исполнительного документа с приложением копии судебного акта и заявления взыскателя.</w:t>
      </w:r>
    </w:p>
    <w:p w14:paraId="4A361D3E" w14:textId="77777777" w:rsidR="00914CB6" w:rsidRPr="00EC4C4C" w:rsidRDefault="00914CB6"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Казенное учреждение-должник обязано в течение 10 дней представить в указанный орган информацию об источнике образования задолженности, о кодах бюджетной классификации, по которым должны быть произведены расходы бюджета по исполнению исполнительного документа, а также платежный документ на перечисление средств для исполнения исполнительного документа.</w:t>
      </w:r>
    </w:p>
    <w:p w14:paraId="1C8C0F4C" w14:textId="1BAAC12F" w:rsidR="00914CB6" w:rsidRPr="00EC4C4C" w:rsidRDefault="00914CB6"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Казенное учреждение должно соблюдать целевой характер выделенных ему бюджетных </w:t>
      </w:r>
      <w:r w:rsidR="00856D22" w:rsidRPr="00EC4C4C">
        <w:rPr>
          <w:rFonts w:ascii="Times New Roman" w:hAnsi="Times New Roman"/>
          <w:bCs/>
          <w:sz w:val="28"/>
          <w:szCs w:val="28"/>
        </w:rPr>
        <w:t>ассигнований</w:t>
      </w:r>
      <w:r w:rsidRPr="00EC4C4C">
        <w:rPr>
          <w:rFonts w:ascii="Times New Roman" w:hAnsi="Times New Roman"/>
          <w:bCs/>
          <w:sz w:val="28"/>
          <w:szCs w:val="28"/>
        </w:rPr>
        <w:t xml:space="preserve"> и предоставлять платежные документы в пределах выделенных (оставшихся) лимитов бюджетных обязательств.</w:t>
      </w:r>
    </w:p>
    <w:p w14:paraId="5C25870E" w14:textId="77777777" w:rsidR="005B3E90" w:rsidRPr="00EC4C4C" w:rsidRDefault="00914CB6" w:rsidP="00EC4C4C">
      <w:pPr>
        <w:pStyle w:val="p2"/>
        <w:spacing w:line="360" w:lineRule="auto"/>
        <w:ind w:right="-7" w:firstLine="709"/>
        <w:contextualSpacing/>
        <w:jc w:val="both"/>
        <w:rPr>
          <w:rFonts w:ascii="Times New Roman" w:hAnsi="Times New Roman"/>
          <w:bCs/>
          <w:sz w:val="28"/>
          <w:szCs w:val="28"/>
        </w:rPr>
      </w:pPr>
      <w:r w:rsidRPr="00EC4C4C">
        <w:rPr>
          <w:rFonts w:ascii="Times New Roman" w:hAnsi="Times New Roman"/>
          <w:bCs/>
          <w:sz w:val="28"/>
          <w:szCs w:val="28"/>
        </w:rPr>
        <w:t xml:space="preserve">При недостаточности у должника лимитов бюджетных обязательств на исполнение исполнительного документы он направляет запрос-требование своему главному распорядителю бюджетных средств, который должен выделить ему дополнительные лимиты бюджетных обязательств в </w:t>
      </w:r>
      <w:r w:rsidR="005B3E90" w:rsidRPr="00EC4C4C">
        <w:rPr>
          <w:rFonts w:ascii="Times New Roman" w:hAnsi="Times New Roman"/>
          <w:bCs/>
          <w:sz w:val="28"/>
          <w:szCs w:val="28"/>
        </w:rPr>
        <w:t>трехмесячный срок.</w:t>
      </w:r>
    </w:p>
    <w:p w14:paraId="5FBA2FBB" w14:textId="0EADB3A0" w:rsidR="005B3E90" w:rsidRPr="00EC4C4C" w:rsidRDefault="005B3E90"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 xml:space="preserve">При неисполнении </w:t>
      </w:r>
      <w:r w:rsidR="00856D22" w:rsidRPr="00EC4C4C">
        <w:rPr>
          <w:rFonts w:ascii="Times New Roman" w:hAnsi="Times New Roman"/>
          <w:bCs/>
          <w:sz w:val="28"/>
          <w:szCs w:val="28"/>
        </w:rPr>
        <w:t xml:space="preserve">исполнительного документа </w:t>
      </w:r>
      <w:r w:rsidRPr="00EC4C4C">
        <w:rPr>
          <w:rFonts w:ascii="Times New Roman" w:hAnsi="Times New Roman"/>
          <w:bCs/>
          <w:sz w:val="28"/>
          <w:szCs w:val="28"/>
        </w:rPr>
        <w:t>в течение трех месяцев орган, в котором открыт лицевой счет казенного учреждения-должника, приостанавливает операци</w:t>
      </w:r>
      <w:r w:rsidR="00856D22" w:rsidRPr="00EC4C4C">
        <w:rPr>
          <w:rFonts w:ascii="Times New Roman" w:hAnsi="Times New Roman"/>
          <w:bCs/>
          <w:sz w:val="28"/>
          <w:szCs w:val="28"/>
        </w:rPr>
        <w:t>и</w:t>
      </w:r>
      <w:r w:rsidRPr="00EC4C4C">
        <w:rPr>
          <w:rFonts w:ascii="Times New Roman" w:hAnsi="Times New Roman"/>
          <w:bCs/>
          <w:sz w:val="28"/>
          <w:szCs w:val="28"/>
        </w:rPr>
        <w:t xml:space="preserve"> по расходованию средств на всех лицевых счетах должника. Данная мера стимулирует должника к своевременному исполнению исполнительных документов.</w:t>
      </w:r>
    </w:p>
    <w:p w14:paraId="33838EE2" w14:textId="5858AEA1" w:rsidR="004430F0" w:rsidRPr="00EC4C4C" w:rsidRDefault="004430F0"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t>В</w:t>
      </w:r>
      <w:r w:rsidR="00565A61" w:rsidRPr="00EC4C4C">
        <w:rPr>
          <w:rFonts w:ascii="Times New Roman" w:hAnsi="Times New Roman"/>
          <w:bCs/>
          <w:sz w:val="28"/>
          <w:szCs w:val="28"/>
        </w:rPr>
        <w:t>ышеуказанн</w:t>
      </w:r>
      <w:r w:rsidRPr="00EC4C4C">
        <w:rPr>
          <w:rFonts w:ascii="Times New Roman" w:hAnsi="Times New Roman"/>
          <w:bCs/>
          <w:sz w:val="28"/>
          <w:szCs w:val="28"/>
        </w:rPr>
        <w:t xml:space="preserve">ый порядок применяется также при исполнении </w:t>
      </w:r>
      <w:r w:rsidR="00565A61" w:rsidRPr="00EC4C4C">
        <w:rPr>
          <w:rFonts w:ascii="Times New Roman" w:hAnsi="Times New Roman"/>
          <w:bCs/>
          <w:sz w:val="28"/>
          <w:szCs w:val="28"/>
        </w:rPr>
        <w:t>решений налоговых органов о взыскании налогов, сборов и страховых взносов с казенных учреждений (ст. 242.6 БК РФ).</w:t>
      </w:r>
    </w:p>
    <w:p w14:paraId="4CC0F6D9" w14:textId="3706A60B" w:rsidR="005B3E90" w:rsidRPr="00EC4C4C" w:rsidRDefault="005B3E90" w:rsidP="00EC4C4C">
      <w:pPr>
        <w:pStyle w:val="p2"/>
        <w:spacing w:line="360" w:lineRule="auto"/>
        <w:ind w:firstLine="709"/>
        <w:contextualSpacing/>
        <w:jc w:val="both"/>
        <w:rPr>
          <w:rFonts w:ascii="Times New Roman" w:hAnsi="Times New Roman"/>
          <w:bCs/>
          <w:sz w:val="28"/>
          <w:szCs w:val="28"/>
        </w:rPr>
      </w:pPr>
      <w:r w:rsidRPr="00EC4C4C">
        <w:rPr>
          <w:rFonts w:ascii="Times New Roman" w:hAnsi="Times New Roman"/>
          <w:bCs/>
          <w:sz w:val="28"/>
          <w:szCs w:val="28"/>
        </w:rPr>
        <w:lastRenderedPageBreak/>
        <w:t xml:space="preserve">В случае неисполнения </w:t>
      </w:r>
      <w:r w:rsidR="00DC383A" w:rsidRPr="00EC4C4C">
        <w:rPr>
          <w:rFonts w:ascii="Times New Roman" w:hAnsi="Times New Roman"/>
          <w:bCs/>
          <w:sz w:val="28"/>
          <w:szCs w:val="28"/>
        </w:rPr>
        <w:t xml:space="preserve">казенным учреждением судебного акта </w:t>
      </w:r>
      <w:r w:rsidRPr="00EC4C4C">
        <w:rPr>
          <w:rFonts w:ascii="Times New Roman" w:hAnsi="Times New Roman"/>
          <w:bCs/>
          <w:sz w:val="28"/>
          <w:szCs w:val="28"/>
        </w:rPr>
        <w:t>взыскатель имеет право обратиться в суд с заявлением о привлечении собственника имущества казенного учреждения-должника к субсидиарной ответственности</w:t>
      </w:r>
      <w:r w:rsidR="003B43FB" w:rsidRPr="00EC4C4C">
        <w:rPr>
          <w:rStyle w:val="a6"/>
          <w:rFonts w:ascii="Times New Roman" w:hAnsi="Times New Roman"/>
          <w:bCs/>
          <w:sz w:val="28"/>
          <w:szCs w:val="28"/>
        </w:rPr>
        <w:footnoteReference w:id="125"/>
      </w:r>
      <w:r w:rsidRPr="00EC4C4C">
        <w:rPr>
          <w:rFonts w:ascii="Times New Roman" w:hAnsi="Times New Roman"/>
          <w:bCs/>
          <w:sz w:val="28"/>
          <w:szCs w:val="28"/>
        </w:rPr>
        <w:t>. Ответчиком в таком случае является публично-</w:t>
      </w:r>
      <w:r w:rsidR="00856D22" w:rsidRPr="00EC4C4C">
        <w:rPr>
          <w:rFonts w:ascii="Times New Roman" w:hAnsi="Times New Roman"/>
          <w:bCs/>
          <w:sz w:val="28"/>
          <w:szCs w:val="28"/>
        </w:rPr>
        <w:t>правовое</w:t>
      </w:r>
      <w:r w:rsidRPr="00EC4C4C">
        <w:rPr>
          <w:rFonts w:ascii="Times New Roman" w:hAnsi="Times New Roman"/>
          <w:bCs/>
          <w:sz w:val="28"/>
          <w:szCs w:val="28"/>
        </w:rPr>
        <w:t xml:space="preserve"> образование в лице главного распорядителя бюджетных средств (п. 3 ст. 158 БК РФ).</w:t>
      </w:r>
      <w:r w:rsidR="003B43FB" w:rsidRPr="00EC4C4C">
        <w:rPr>
          <w:rFonts w:ascii="Times New Roman" w:hAnsi="Times New Roman"/>
          <w:bCs/>
          <w:sz w:val="28"/>
          <w:szCs w:val="28"/>
        </w:rPr>
        <w:t xml:space="preserve"> </w:t>
      </w:r>
    </w:p>
    <w:p w14:paraId="59F87E49" w14:textId="4AA63CD5" w:rsidR="005B3E90" w:rsidRPr="00EC4C4C" w:rsidRDefault="005B3E9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Вступившие в силу судебные акты по таким делам исполняются в аналогичном порядке. Исполнительный лист направляется в орган, в котором открыт лицевой счет главного распорядителя бюджетных средств.</w:t>
      </w:r>
    </w:p>
    <w:p w14:paraId="0C1B8F2C" w14:textId="2351F00F" w:rsidR="00626D20" w:rsidRPr="00EC4C4C" w:rsidRDefault="00DC383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Специальный порядок обращения взыскания на средства бюджетов, предусмотренный гл. 24.1 БК РФ, применяется в отношении должников, которым открыты лицевые счета. При наличии у них счетов в кредитных организациях действуют общие требования, предусмотренные Федеральным законом «Об исполнительном производстве». Иными словами, в таких случаях исполнительные документы могут исполнять судебные приставы-исполнители, а также кредитные организации</w:t>
      </w:r>
      <w:r w:rsidR="00361578" w:rsidRPr="00EC4C4C">
        <w:rPr>
          <w:rFonts w:ascii="Times New Roman" w:hAnsi="Times New Roman" w:cs="Times New Roman"/>
          <w:sz w:val="28"/>
          <w:szCs w:val="28"/>
        </w:rPr>
        <w:t xml:space="preserve"> (п. 13 ст. 242.3, п. 12 ст. 242.4, п. 12 ст. 242.5 БК РФ).</w:t>
      </w:r>
    </w:p>
    <w:p w14:paraId="22F86B0C" w14:textId="77777777" w:rsidR="00AF7F5C" w:rsidRPr="00EC4C4C" w:rsidRDefault="00AF7F5C" w:rsidP="00EC4C4C">
      <w:pPr>
        <w:spacing w:line="360" w:lineRule="auto"/>
        <w:rPr>
          <w:rFonts w:ascii="Times New Roman" w:hAnsi="Times New Roman" w:cs="Times New Roman"/>
          <w:sz w:val="28"/>
          <w:szCs w:val="28"/>
        </w:rPr>
      </w:pPr>
    </w:p>
    <w:p w14:paraId="15D4A99E" w14:textId="540C37A7" w:rsidR="00C72200" w:rsidRPr="00EC4C4C" w:rsidRDefault="00C72200" w:rsidP="00EC4C4C">
      <w:pPr>
        <w:spacing w:line="360" w:lineRule="auto"/>
        <w:rPr>
          <w:rFonts w:ascii="Times New Roman" w:hAnsi="Times New Roman" w:cs="Times New Roman"/>
          <w:b/>
          <w:bCs/>
          <w:sz w:val="28"/>
          <w:szCs w:val="28"/>
        </w:rPr>
      </w:pPr>
      <w:bookmarkStart w:id="26" w:name="_Toc21943510"/>
      <w:r w:rsidRPr="00EC4C4C">
        <w:rPr>
          <w:rFonts w:ascii="Times New Roman" w:hAnsi="Times New Roman" w:cs="Times New Roman"/>
          <w:b/>
          <w:bCs/>
          <w:sz w:val="28"/>
          <w:szCs w:val="28"/>
        </w:rPr>
        <w:t xml:space="preserve">§ </w:t>
      </w:r>
      <w:r w:rsidR="000E16F4" w:rsidRPr="00EC4C4C">
        <w:rPr>
          <w:rFonts w:ascii="Times New Roman" w:hAnsi="Times New Roman" w:cs="Times New Roman"/>
          <w:b/>
          <w:bCs/>
          <w:sz w:val="28"/>
          <w:szCs w:val="28"/>
        </w:rPr>
        <w:t>8</w:t>
      </w:r>
      <w:r w:rsidRPr="00EC4C4C">
        <w:rPr>
          <w:rFonts w:ascii="Times New Roman" w:hAnsi="Times New Roman" w:cs="Times New Roman"/>
          <w:b/>
          <w:bCs/>
          <w:sz w:val="28"/>
          <w:szCs w:val="28"/>
        </w:rPr>
        <w:t>. Составление, внешняя проверка, рассмотрение и утверждение годовых отчет</w:t>
      </w:r>
      <w:r w:rsidR="00D814BC" w:rsidRPr="00EC4C4C">
        <w:rPr>
          <w:rFonts w:ascii="Times New Roman" w:hAnsi="Times New Roman" w:cs="Times New Roman"/>
          <w:b/>
          <w:bCs/>
          <w:sz w:val="28"/>
          <w:szCs w:val="28"/>
        </w:rPr>
        <w:t>ов</w:t>
      </w:r>
      <w:r w:rsidRPr="00EC4C4C">
        <w:rPr>
          <w:rFonts w:ascii="Times New Roman" w:hAnsi="Times New Roman" w:cs="Times New Roman"/>
          <w:b/>
          <w:bCs/>
          <w:sz w:val="28"/>
          <w:szCs w:val="28"/>
        </w:rPr>
        <w:t xml:space="preserve"> об исполнении бюджетов</w:t>
      </w:r>
      <w:bookmarkEnd w:id="26"/>
    </w:p>
    <w:p w14:paraId="4A9D7209" w14:textId="7521ADEA" w:rsidR="00AF7F5C" w:rsidRPr="00EC4C4C" w:rsidRDefault="00AF7F5C"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Составление, внешняя проверка, рассмотрение и утверждение годов</w:t>
      </w:r>
      <w:r w:rsidR="00EB2F0B" w:rsidRPr="00EC4C4C">
        <w:rPr>
          <w:rFonts w:ascii="Times New Roman" w:hAnsi="Times New Roman" w:cs="Times New Roman"/>
          <w:sz w:val="28"/>
          <w:szCs w:val="28"/>
        </w:rPr>
        <w:t>ых</w:t>
      </w:r>
      <w:r w:rsidRPr="00EC4C4C">
        <w:rPr>
          <w:rFonts w:ascii="Times New Roman" w:hAnsi="Times New Roman" w:cs="Times New Roman"/>
          <w:sz w:val="28"/>
          <w:szCs w:val="28"/>
        </w:rPr>
        <w:t xml:space="preserve"> отчет</w:t>
      </w:r>
      <w:r w:rsidR="00EB2F0B" w:rsidRPr="00EC4C4C">
        <w:rPr>
          <w:rFonts w:ascii="Times New Roman" w:hAnsi="Times New Roman" w:cs="Times New Roman"/>
          <w:sz w:val="28"/>
          <w:szCs w:val="28"/>
        </w:rPr>
        <w:t>ов</w:t>
      </w:r>
      <w:r w:rsidRPr="00EC4C4C">
        <w:rPr>
          <w:rFonts w:ascii="Times New Roman" w:hAnsi="Times New Roman" w:cs="Times New Roman"/>
          <w:sz w:val="28"/>
          <w:szCs w:val="28"/>
        </w:rPr>
        <w:t xml:space="preserve"> об исполнении бюджет</w:t>
      </w:r>
      <w:r w:rsidR="00EB2F0B" w:rsidRPr="00EC4C4C">
        <w:rPr>
          <w:rFonts w:ascii="Times New Roman" w:hAnsi="Times New Roman" w:cs="Times New Roman"/>
          <w:sz w:val="28"/>
          <w:szCs w:val="28"/>
        </w:rPr>
        <w:t>ов</w:t>
      </w:r>
      <w:r w:rsidRPr="00EC4C4C">
        <w:rPr>
          <w:rFonts w:ascii="Times New Roman" w:hAnsi="Times New Roman" w:cs="Times New Roman"/>
          <w:sz w:val="28"/>
          <w:szCs w:val="28"/>
        </w:rPr>
        <w:t xml:space="preserve"> представляет собой четвертую завершающую стадию бюджетного процесса. На данной стадии происходит сопоставление результатов исполнения бюджетов с теми показателями, которые были утверждены на стадии их рассмотрения и утверждения.</w:t>
      </w:r>
    </w:p>
    <w:p w14:paraId="152CB025" w14:textId="57211B6D" w:rsidR="00AF7F5C"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lastRenderedPageBreak/>
        <w:t>Указанн</w:t>
      </w:r>
      <w:r w:rsidR="00EB2F0B" w:rsidRPr="00EC4C4C">
        <w:rPr>
          <w:rFonts w:ascii="Times New Roman" w:hAnsi="Times New Roman" w:cs="Times New Roman"/>
          <w:sz w:val="28"/>
          <w:szCs w:val="28"/>
        </w:rPr>
        <w:t xml:space="preserve">ая стадия </w:t>
      </w:r>
      <w:r w:rsidRPr="00EC4C4C">
        <w:rPr>
          <w:rFonts w:ascii="Times New Roman" w:hAnsi="Times New Roman" w:cs="Times New Roman"/>
          <w:sz w:val="28"/>
          <w:szCs w:val="28"/>
        </w:rPr>
        <w:t xml:space="preserve">делится на три основных этапа: </w:t>
      </w:r>
      <w:r w:rsidRPr="00EC4C4C">
        <w:rPr>
          <w:rFonts w:ascii="Times New Roman" w:hAnsi="Times New Roman" w:cs="Times New Roman"/>
          <w:i/>
          <w:sz w:val="28"/>
          <w:szCs w:val="28"/>
        </w:rPr>
        <w:t xml:space="preserve">составление отчета, его внешняя проверка </w:t>
      </w:r>
      <w:r w:rsidRPr="00EC4C4C">
        <w:rPr>
          <w:rFonts w:ascii="Times New Roman" w:hAnsi="Times New Roman" w:cs="Times New Roman"/>
          <w:sz w:val="28"/>
          <w:szCs w:val="28"/>
        </w:rPr>
        <w:t>и</w:t>
      </w:r>
      <w:r w:rsidRPr="00EC4C4C">
        <w:rPr>
          <w:rFonts w:ascii="Times New Roman" w:hAnsi="Times New Roman" w:cs="Times New Roman"/>
          <w:i/>
          <w:sz w:val="28"/>
          <w:szCs w:val="28"/>
        </w:rPr>
        <w:t xml:space="preserve"> рассмотрение и утверждение</w:t>
      </w:r>
      <w:r w:rsidRPr="00EC4C4C">
        <w:rPr>
          <w:rFonts w:ascii="Times New Roman" w:hAnsi="Times New Roman" w:cs="Times New Roman"/>
          <w:sz w:val="28"/>
          <w:szCs w:val="28"/>
        </w:rPr>
        <w:t>.</w:t>
      </w:r>
    </w:p>
    <w:p w14:paraId="6E6E2BFE" w14:textId="7A0107C0" w:rsidR="00AF7F5C"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Основная работа по </w:t>
      </w:r>
      <w:r w:rsidRPr="00EC4C4C">
        <w:rPr>
          <w:rFonts w:ascii="Times New Roman" w:hAnsi="Times New Roman" w:cs="Times New Roman"/>
          <w:i/>
          <w:sz w:val="28"/>
          <w:szCs w:val="28"/>
        </w:rPr>
        <w:t>составлению годов</w:t>
      </w:r>
      <w:r w:rsidR="00EB2F0B" w:rsidRPr="00EC4C4C">
        <w:rPr>
          <w:rFonts w:ascii="Times New Roman" w:hAnsi="Times New Roman" w:cs="Times New Roman"/>
          <w:i/>
          <w:sz w:val="28"/>
          <w:szCs w:val="28"/>
        </w:rPr>
        <w:t>ых</w:t>
      </w:r>
      <w:r w:rsidRPr="00EC4C4C">
        <w:rPr>
          <w:rFonts w:ascii="Times New Roman" w:hAnsi="Times New Roman" w:cs="Times New Roman"/>
          <w:i/>
          <w:sz w:val="28"/>
          <w:szCs w:val="28"/>
        </w:rPr>
        <w:t xml:space="preserve"> отчет</w:t>
      </w:r>
      <w:r w:rsidR="00EB2F0B" w:rsidRPr="00EC4C4C">
        <w:rPr>
          <w:rFonts w:ascii="Times New Roman" w:hAnsi="Times New Roman" w:cs="Times New Roman"/>
          <w:i/>
          <w:sz w:val="28"/>
          <w:szCs w:val="28"/>
        </w:rPr>
        <w:t>ов</w:t>
      </w:r>
      <w:r w:rsidRPr="00EC4C4C">
        <w:rPr>
          <w:rFonts w:ascii="Times New Roman" w:hAnsi="Times New Roman" w:cs="Times New Roman"/>
          <w:sz w:val="28"/>
          <w:szCs w:val="28"/>
        </w:rPr>
        <w:t xml:space="preserve"> ложится на финансовые органы. Однако те или иные задачи здесь выполняют практически все участники бюджетного процесса (ст. 264</w:t>
      </w:r>
      <w:r w:rsidRPr="00EC4C4C">
        <w:rPr>
          <w:rFonts w:ascii="Times New Roman" w:hAnsi="Times New Roman" w:cs="Times New Roman"/>
          <w:sz w:val="28"/>
          <w:szCs w:val="28"/>
          <w:vertAlign w:val="superscript"/>
        </w:rPr>
        <w:t xml:space="preserve">2 </w:t>
      </w:r>
      <w:r w:rsidRPr="00EC4C4C">
        <w:rPr>
          <w:rFonts w:ascii="Times New Roman" w:hAnsi="Times New Roman" w:cs="Times New Roman"/>
          <w:sz w:val="28"/>
          <w:szCs w:val="28"/>
        </w:rPr>
        <w:t>БК РФ).</w:t>
      </w:r>
    </w:p>
    <w:p w14:paraId="4ADCE1B1" w14:textId="16CB302D" w:rsidR="00410DC5" w:rsidRPr="00EC4C4C" w:rsidRDefault="00AF7F5C"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Все получатели бюджетных средств, администраторы доходов и </w:t>
      </w:r>
      <w:r w:rsidR="00463FC1" w:rsidRPr="00EC4C4C">
        <w:rPr>
          <w:rFonts w:ascii="Times New Roman" w:hAnsi="Times New Roman" w:cs="Times New Roman"/>
          <w:sz w:val="28"/>
          <w:szCs w:val="28"/>
        </w:rPr>
        <w:t xml:space="preserve">администраторы </w:t>
      </w:r>
      <w:r w:rsidRPr="00EC4C4C">
        <w:rPr>
          <w:rFonts w:ascii="Times New Roman" w:hAnsi="Times New Roman" w:cs="Times New Roman"/>
          <w:sz w:val="28"/>
          <w:szCs w:val="28"/>
        </w:rPr>
        <w:t>источников финансирования дефицита бюджетов представля</w:t>
      </w:r>
      <w:r w:rsidR="0034437C" w:rsidRPr="00EC4C4C">
        <w:rPr>
          <w:rFonts w:ascii="Times New Roman" w:hAnsi="Times New Roman" w:cs="Times New Roman"/>
          <w:sz w:val="28"/>
          <w:szCs w:val="28"/>
        </w:rPr>
        <w:t>ю</w:t>
      </w:r>
      <w:r w:rsidRPr="00EC4C4C">
        <w:rPr>
          <w:rFonts w:ascii="Times New Roman" w:hAnsi="Times New Roman" w:cs="Times New Roman"/>
          <w:sz w:val="28"/>
          <w:szCs w:val="28"/>
        </w:rPr>
        <w:t xml:space="preserve">т бюджетную отчетность </w:t>
      </w:r>
      <w:r w:rsidR="00410DC5" w:rsidRPr="00EC4C4C">
        <w:rPr>
          <w:rFonts w:ascii="Times New Roman" w:hAnsi="Times New Roman" w:cs="Times New Roman"/>
          <w:sz w:val="28"/>
          <w:szCs w:val="28"/>
        </w:rPr>
        <w:t xml:space="preserve">своим </w:t>
      </w:r>
      <w:r w:rsidRPr="00EC4C4C">
        <w:rPr>
          <w:rFonts w:ascii="Times New Roman" w:hAnsi="Times New Roman" w:cs="Times New Roman"/>
          <w:sz w:val="28"/>
          <w:szCs w:val="28"/>
        </w:rPr>
        <w:t>вышестоящим главным администраторам бюджетных средств</w:t>
      </w:r>
      <w:r w:rsidR="000C2B2B" w:rsidRPr="00EC4C4C">
        <w:rPr>
          <w:rStyle w:val="a6"/>
          <w:rFonts w:ascii="Times New Roman" w:hAnsi="Times New Roman" w:cs="Times New Roman"/>
          <w:sz w:val="28"/>
          <w:szCs w:val="28"/>
        </w:rPr>
        <w:footnoteReference w:id="126"/>
      </w:r>
      <w:r w:rsidR="00410DC5" w:rsidRPr="00EC4C4C">
        <w:rPr>
          <w:rFonts w:ascii="Times New Roman" w:hAnsi="Times New Roman" w:cs="Times New Roman"/>
          <w:sz w:val="28"/>
          <w:szCs w:val="28"/>
        </w:rPr>
        <w:t>. Главные администраторы бюджетных средств направляют свою бюджетную отчетность в Федеральное казначейство (соответствующие финансовые органы субъектов РФ или муниципальных образований)</w:t>
      </w:r>
      <w:r w:rsidRPr="00EC4C4C">
        <w:rPr>
          <w:rStyle w:val="a6"/>
          <w:rFonts w:ascii="Times New Roman" w:hAnsi="Times New Roman" w:cs="Times New Roman"/>
          <w:sz w:val="28"/>
          <w:szCs w:val="28"/>
        </w:rPr>
        <w:footnoteReference w:id="127"/>
      </w:r>
      <w:r w:rsidRPr="00EC4C4C">
        <w:rPr>
          <w:rFonts w:ascii="Times New Roman" w:hAnsi="Times New Roman" w:cs="Times New Roman"/>
          <w:sz w:val="28"/>
          <w:szCs w:val="28"/>
        </w:rPr>
        <w:t>.</w:t>
      </w:r>
    </w:p>
    <w:p w14:paraId="16310DE3" w14:textId="77777777" w:rsidR="00410DC5" w:rsidRPr="00EC4C4C" w:rsidRDefault="00410DC5"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Обобщенная бюджетная отчетность представляется соответствующими финансовыми органами в Правительство РФ, соответствующий орган субъекта РФ (муниципального образований).</w:t>
      </w:r>
    </w:p>
    <w:p w14:paraId="2E95C0BA" w14:textId="10D386D3" w:rsidR="00AF7F5C" w:rsidRPr="00EC4C4C" w:rsidRDefault="00410DC5"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Следующим </w:t>
      </w:r>
      <w:r w:rsidR="00AF7F5C" w:rsidRPr="00EC4C4C">
        <w:rPr>
          <w:rFonts w:ascii="Times New Roman" w:hAnsi="Times New Roman" w:cs="Times New Roman"/>
          <w:sz w:val="28"/>
          <w:szCs w:val="28"/>
        </w:rPr>
        <w:t xml:space="preserve">этапом является </w:t>
      </w:r>
      <w:r w:rsidR="00AF7F5C" w:rsidRPr="00EC4C4C">
        <w:rPr>
          <w:rFonts w:ascii="Times New Roman" w:hAnsi="Times New Roman" w:cs="Times New Roman"/>
          <w:i/>
          <w:sz w:val="28"/>
          <w:szCs w:val="28"/>
        </w:rPr>
        <w:t>внешняя проверка годового отчета</w:t>
      </w:r>
      <w:r w:rsidR="00AF7F5C" w:rsidRPr="00EC4C4C">
        <w:rPr>
          <w:rFonts w:ascii="Times New Roman" w:hAnsi="Times New Roman" w:cs="Times New Roman"/>
          <w:sz w:val="28"/>
          <w:szCs w:val="28"/>
        </w:rPr>
        <w:t>. Внешняя проверка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r w:rsidR="00463FC1" w:rsidRPr="00EC4C4C">
        <w:rPr>
          <w:rStyle w:val="a6"/>
          <w:rFonts w:ascii="Times New Roman" w:hAnsi="Times New Roman" w:cs="Times New Roman"/>
          <w:sz w:val="28"/>
          <w:szCs w:val="28"/>
        </w:rPr>
        <w:footnoteReference w:id="128"/>
      </w:r>
      <w:r w:rsidR="00AF7F5C" w:rsidRPr="00EC4C4C">
        <w:rPr>
          <w:rFonts w:ascii="Times New Roman" w:hAnsi="Times New Roman" w:cs="Times New Roman"/>
          <w:sz w:val="28"/>
          <w:szCs w:val="28"/>
        </w:rPr>
        <w:t>.</w:t>
      </w:r>
    </w:p>
    <w:p w14:paraId="420F6627" w14:textId="6FEBADE1" w:rsidR="00AF7F5C"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Внешняя проверка годового отчета осуществляется Счетной палатой РФ или соответствующими </w:t>
      </w:r>
      <w:r w:rsidR="00410DC5" w:rsidRPr="00EC4C4C">
        <w:rPr>
          <w:rFonts w:ascii="Times New Roman" w:hAnsi="Times New Roman" w:cs="Times New Roman"/>
          <w:sz w:val="28"/>
          <w:szCs w:val="28"/>
        </w:rPr>
        <w:t xml:space="preserve">контрольно-счетными </w:t>
      </w:r>
      <w:r w:rsidRPr="00EC4C4C">
        <w:rPr>
          <w:rFonts w:ascii="Times New Roman" w:hAnsi="Times New Roman" w:cs="Times New Roman"/>
          <w:sz w:val="28"/>
          <w:szCs w:val="28"/>
        </w:rPr>
        <w:t>органами субъектов РФ и муниципальных образований.</w:t>
      </w:r>
    </w:p>
    <w:p w14:paraId="63CEC40D" w14:textId="77777777" w:rsidR="00AF7F5C"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Годовой отчет об исполнении бюджета оформляется в виде закона (решения) об исполнении бюджета.</w:t>
      </w:r>
    </w:p>
    <w:p w14:paraId="0E44176B" w14:textId="77777777" w:rsidR="00AF7F5C"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lastRenderedPageBreak/>
        <w:t xml:space="preserve">Исполнительные органы представляют закон (решение) об исполнении бюджета в законодательные (представительные) органы для </w:t>
      </w:r>
      <w:r w:rsidRPr="00EC4C4C">
        <w:rPr>
          <w:rFonts w:ascii="Times New Roman" w:hAnsi="Times New Roman" w:cs="Times New Roman"/>
          <w:i/>
          <w:sz w:val="28"/>
          <w:szCs w:val="28"/>
        </w:rPr>
        <w:t>рассмотрения и утверждения</w:t>
      </w:r>
      <w:r w:rsidRPr="00EC4C4C">
        <w:rPr>
          <w:rFonts w:ascii="Times New Roman" w:hAnsi="Times New Roman" w:cs="Times New Roman"/>
          <w:sz w:val="28"/>
          <w:szCs w:val="28"/>
        </w:rPr>
        <w:t>. Здесь он рассматривается и утверждается как обычный законопроект. При этом законодательные (представительные) органы заслушивают заключение соответствующих контрольно-счетных органов по результатам внешней проверки годового отчета.</w:t>
      </w:r>
    </w:p>
    <w:p w14:paraId="65431E8A" w14:textId="32A937AB" w:rsidR="00AF7F5C" w:rsidRPr="00EC4C4C" w:rsidRDefault="00AF7F5C"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По результатам рассмотрения годового отчета принимается либо отклоняется закон (решение) об исполнении соответствующего бюджета.</w:t>
      </w:r>
    </w:p>
    <w:p w14:paraId="727F7D46" w14:textId="0722D2AB" w:rsidR="00C25E31" w:rsidRPr="00EC4C4C" w:rsidRDefault="00463FC1" w:rsidP="00EC4C4C">
      <w:pPr>
        <w:pStyle w:val="ConsNormal"/>
        <w:spacing w:line="360" w:lineRule="auto"/>
        <w:ind w:firstLine="709"/>
        <w:contextualSpacing/>
        <w:jc w:val="both"/>
        <w:rPr>
          <w:rFonts w:ascii="Times New Roman" w:hAnsi="Times New Roman" w:cs="Times New Roman"/>
          <w:sz w:val="28"/>
          <w:szCs w:val="28"/>
        </w:rPr>
      </w:pPr>
      <w:r w:rsidRPr="00EC4C4C">
        <w:rPr>
          <w:rFonts w:ascii="Times New Roman" w:hAnsi="Times New Roman" w:cs="Times New Roman"/>
          <w:sz w:val="28"/>
          <w:szCs w:val="28"/>
        </w:rPr>
        <w:t xml:space="preserve">Основанием для отклонения отчета об исполнении бюджета может быть лишь недостоверное или неполное отражение в нем данных (п. 2 ст. 264.11 БК РФ). </w:t>
      </w:r>
    </w:p>
    <w:p w14:paraId="1FF5E0A4" w14:textId="36B7B0F2" w:rsidR="00C25E31" w:rsidRPr="00EC4C4C" w:rsidRDefault="00C25E31" w:rsidP="00EC4C4C">
      <w:pPr>
        <w:spacing w:line="360" w:lineRule="auto"/>
        <w:ind w:firstLine="0"/>
        <w:jc w:val="left"/>
        <w:rPr>
          <w:rFonts w:ascii="Times New Roman" w:hAnsi="Times New Roman" w:cs="Times New Roman"/>
          <w:sz w:val="28"/>
          <w:szCs w:val="28"/>
          <w:lang w:eastAsia="ru-RU"/>
        </w:rPr>
      </w:pPr>
      <w:r w:rsidRPr="00EC4C4C">
        <w:rPr>
          <w:rFonts w:ascii="Times New Roman" w:hAnsi="Times New Roman" w:cs="Times New Roman"/>
          <w:sz w:val="28"/>
          <w:szCs w:val="28"/>
        </w:rPr>
        <w:br w:type="page"/>
      </w:r>
    </w:p>
    <w:p w14:paraId="281CA66F" w14:textId="67CC79DB" w:rsidR="00C25E31" w:rsidRPr="00EC4C4C" w:rsidRDefault="00406011" w:rsidP="00EC4C4C">
      <w:pPr>
        <w:spacing w:line="360" w:lineRule="auto"/>
        <w:rPr>
          <w:rFonts w:ascii="Times New Roman" w:hAnsi="Times New Roman" w:cs="Times New Roman"/>
          <w:b/>
          <w:bCs/>
          <w:sz w:val="28"/>
          <w:szCs w:val="28"/>
        </w:rPr>
      </w:pPr>
      <w:bookmarkStart w:id="27" w:name="_Toc21943511"/>
      <w:r w:rsidRPr="00EC4C4C">
        <w:rPr>
          <w:rFonts w:ascii="Times New Roman" w:hAnsi="Times New Roman" w:cs="Times New Roman"/>
          <w:b/>
          <w:bCs/>
          <w:sz w:val="28"/>
          <w:szCs w:val="28"/>
        </w:rPr>
        <w:lastRenderedPageBreak/>
        <w:t xml:space="preserve">Глава </w:t>
      </w:r>
      <w:r w:rsidR="00D12311" w:rsidRPr="00EC4C4C">
        <w:rPr>
          <w:rFonts w:ascii="Times New Roman" w:hAnsi="Times New Roman" w:cs="Times New Roman"/>
          <w:b/>
          <w:bCs/>
          <w:sz w:val="28"/>
          <w:szCs w:val="28"/>
        </w:rPr>
        <w:t>15</w:t>
      </w:r>
      <w:r w:rsidR="00C25E31" w:rsidRPr="00EC4C4C">
        <w:rPr>
          <w:rFonts w:ascii="Times New Roman" w:hAnsi="Times New Roman" w:cs="Times New Roman"/>
          <w:b/>
          <w:bCs/>
          <w:sz w:val="28"/>
          <w:szCs w:val="28"/>
        </w:rPr>
        <w:t xml:space="preserve">. </w:t>
      </w:r>
      <w:r w:rsidR="002005C9" w:rsidRPr="00EC4C4C">
        <w:rPr>
          <w:rFonts w:ascii="Times New Roman" w:hAnsi="Times New Roman" w:cs="Times New Roman"/>
          <w:b/>
          <w:bCs/>
          <w:sz w:val="28"/>
          <w:szCs w:val="28"/>
        </w:rPr>
        <w:t xml:space="preserve">Государственный (муниципальный) </w:t>
      </w:r>
      <w:r w:rsidR="00C25E31" w:rsidRPr="00EC4C4C">
        <w:rPr>
          <w:rFonts w:ascii="Times New Roman" w:hAnsi="Times New Roman" w:cs="Times New Roman"/>
          <w:b/>
          <w:bCs/>
          <w:sz w:val="28"/>
          <w:szCs w:val="28"/>
        </w:rPr>
        <w:t>бюджетны</w:t>
      </w:r>
      <w:r w:rsidR="002005C9" w:rsidRPr="00EC4C4C">
        <w:rPr>
          <w:rFonts w:ascii="Times New Roman" w:hAnsi="Times New Roman" w:cs="Times New Roman"/>
          <w:b/>
          <w:bCs/>
          <w:sz w:val="28"/>
          <w:szCs w:val="28"/>
        </w:rPr>
        <w:t>й контроль</w:t>
      </w:r>
      <w:bookmarkEnd w:id="27"/>
    </w:p>
    <w:p w14:paraId="3DC9EF9C" w14:textId="77777777" w:rsidR="005D6533" w:rsidRPr="00EC4C4C" w:rsidRDefault="005D6533" w:rsidP="00EC4C4C">
      <w:pPr>
        <w:spacing w:line="360" w:lineRule="auto"/>
        <w:rPr>
          <w:rFonts w:ascii="Times New Roman" w:hAnsi="Times New Roman" w:cs="Times New Roman"/>
          <w:b/>
          <w:bCs/>
          <w:sz w:val="28"/>
          <w:szCs w:val="28"/>
        </w:rPr>
      </w:pPr>
    </w:p>
    <w:p w14:paraId="6E29C9A3" w14:textId="658ADCDB" w:rsidR="00C25E31" w:rsidRPr="00EC4C4C" w:rsidRDefault="00C25E31" w:rsidP="00EC4C4C">
      <w:pPr>
        <w:spacing w:line="360" w:lineRule="auto"/>
        <w:rPr>
          <w:rFonts w:ascii="Times New Roman" w:hAnsi="Times New Roman" w:cs="Times New Roman"/>
          <w:b/>
          <w:bCs/>
          <w:sz w:val="28"/>
          <w:szCs w:val="28"/>
        </w:rPr>
      </w:pPr>
      <w:bookmarkStart w:id="28" w:name="_Toc21943512"/>
      <w:r w:rsidRPr="00EC4C4C">
        <w:rPr>
          <w:rFonts w:ascii="Times New Roman" w:hAnsi="Times New Roman" w:cs="Times New Roman"/>
          <w:b/>
          <w:bCs/>
          <w:sz w:val="28"/>
          <w:szCs w:val="28"/>
        </w:rPr>
        <w:t xml:space="preserve">§ 1. Понятие и система </w:t>
      </w:r>
      <w:r w:rsidR="002005C9" w:rsidRPr="00EC4C4C">
        <w:rPr>
          <w:rFonts w:ascii="Times New Roman" w:hAnsi="Times New Roman" w:cs="Times New Roman"/>
          <w:b/>
          <w:bCs/>
          <w:sz w:val="28"/>
          <w:szCs w:val="28"/>
        </w:rPr>
        <w:t xml:space="preserve">государственного (муниципального) бюджетного </w:t>
      </w:r>
      <w:r w:rsidR="005D6533" w:rsidRPr="00EC4C4C">
        <w:rPr>
          <w:rFonts w:ascii="Times New Roman" w:hAnsi="Times New Roman" w:cs="Times New Roman"/>
          <w:b/>
          <w:bCs/>
          <w:sz w:val="28"/>
          <w:szCs w:val="28"/>
        </w:rPr>
        <w:t>контроля</w:t>
      </w:r>
      <w:bookmarkEnd w:id="28"/>
    </w:p>
    <w:p w14:paraId="08064F2E" w14:textId="441FA5B4" w:rsidR="005D6533" w:rsidRPr="00EC4C4C" w:rsidRDefault="002005C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Государственный (муниципальный) бюджетный контроль </w:t>
      </w:r>
      <w:r w:rsidR="005D6533" w:rsidRPr="00EC4C4C">
        <w:rPr>
          <w:rFonts w:ascii="Times New Roman" w:hAnsi="Times New Roman" w:cs="Times New Roman"/>
          <w:sz w:val="28"/>
          <w:szCs w:val="28"/>
        </w:rPr>
        <w:t>является неотъемлемой частью бюджетных отношений.</w:t>
      </w:r>
    </w:p>
    <w:p w14:paraId="2F495F6B" w14:textId="4D91B96B" w:rsidR="00161F41" w:rsidRPr="00EC4C4C" w:rsidRDefault="005D6533"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rPr>
        <w:t xml:space="preserve">При первом приближении </w:t>
      </w:r>
      <w:r w:rsidR="002005C9" w:rsidRPr="00EC4C4C">
        <w:rPr>
          <w:rFonts w:ascii="Times New Roman" w:hAnsi="Times New Roman" w:cs="Times New Roman"/>
          <w:sz w:val="28"/>
          <w:szCs w:val="28"/>
        </w:rPr>
        <w:t xml:space="preserve">этот </w:t>
      </w:r>
      <w:r w:rsidRPr="00EC4C4C">
        <w:rPr>
          <w:rFonts w:ascii="Times New Roman" w:hAnsi="Times New Roman" w:cs="Times New Roman"/>
          <w:sz w:val="28"/>
          <w:szCs w:val="28"/>
        </w:rPr>
        <w:t xml:space="preserve">контроль регулируется </w:t>
      </w:r>
      <w:r w:rsidR="002005C9" w:rsidRPr="00EC4C4C">
        <w:rPr>
          <w:rFonts w:ascii="Times New Roman" w:hAnsi="Times New Roman" w:cs="Times New Roman"/>
          <w:sz w:val="28"/>
          <w:szCs w:val="28"/>
        </w:rPr>
        <w:t xml:space="preserve">разделом </w:t>
      </w:r>
      <w:r w:rsidR="002005C9" w:rsidRPr="00EC4C4C">
        <w:rPr>
          <w:rFonts w:ascii="Times New Roman" w:hAnsi="Times New Roman" w:cs="Times New Roman"/>
          <w:sz w:val="28"/>
          <w:szCs w:val="28"/>
          <w:lang w:val="en-US"/>
        </w:rPr>
        <w:t>IX</w:t>
      </w:r>
      <w:r w:rsidRPr="00EC4C4C">
        <w:rPr>
          <w:rFonts w:ascii="Times New Roman" w:hAnsi="Times New Roman" w:cs="Times New Roman"/>
          <w:sz w:val="28"/>
          <w:szCs w:val="28"/>
        </w:rPr>
        <w:t xml:space="preserve"> БК РФ</w:t>
      </w:r>
      <w:r w:rsidR="005C7472" w:rsidRPr="00EC4C4C">
        <w:rPr>
          <w:rFonts w:ascii="Times New Roman" w:hAnsi="Times New Roman" w:cs="Times New Roman"/>
          <w:sz w:val="28"/>
          <w:szCs w:val="28"/>
        </w:rPr>
        <w:t xml:space="preserve"> (гл. 26 БК РФ)</w:t>
      </w:r>
      <w:r w:rsidR="002005C9" w:rsidRPr="00EC4C4C">
        <w:rPr>
          <w:rFonts w:ascii="Times New Roman" w:hAnsi="Times New Roman" w:cs="Times New Roman"/>
          <w:sz w:val="28"/>
          <w:szCs w:val="28"/>
        </w:rPr>
        <w:t xml:space="preserve">, который именуется </w:t>
      </w:r>
      <w:r w:rsidR="00D34704" w:rsidRPr="00EC4C4C">
        <w:rPr>
          <w:rFonts w:ascii="Times New Roman" w:hAnsi="Times New Roman" w:cs="Times New Roman"/>
          <w:sz w:val="28"/>
          <w:szCs w:val="28"/>
        </w:rPr>
        <w:t>"</w:t>
      </w:r>
      <w:r w:rsidR="002005C9" w:rsidRPr="00EC4C4C">
        <w:rPr>
          <w:rFonts w:ascii="Times New Roman" w:hAnsi="Times New Roman" w:cs="Times New Roman"/>
          <w:sz w:val="28"/>
          <w:szCs w:val="28"/>
        </w:rPr>
        <w:t>Государственный (муниципальный) финансовый контроль</w:t>
      </w:r>
      <w:r w:rsidR="00D34704" w:rsidRPr="00EC4C4C">
        <w:rPr>
          <w:rFonts w:ascii="Times New Roman" w:hAnsi="Times New Roman" w:cs="Times New Roman"/>
          <w:sz w:val="28"/>
          <w:szCs w:val="28"/>
        </w:rPr>
        <w:t>"</w:t>
      </w:r>
      <w:r w:rsidR="00374B8B" w:rsidRPr="00EC4C4C">
        <w:rPr>
          <w:rStyle w:val="a6"/>
          <w:rFonts w:ascii="Times New Roman" w:hAnsi="Times New Roman" w:cs="Times New Roman"/>
          <w:sz w:val="28"/>
          <w:szCs w:val="28"/>
        </w:rPr>
        <w:footnoteReference w:id="129"/>
      </w:r>
      <w:r w:rsidRPr="00EC4C4C">
        <w:rPr>
          <w:rFonts w:ascii="Times New Roman" w:hAnsi="Times New Roman" w:cs="Times New Roman"/>
          <w:sz w:val="28"/>
          <w:szCs w:val="28"/>
        </w:rPr>
        <w:t>.</w:t>
      </w:r>
      <w:r w:rsidR="002005C9" w:rsidRPr="00EC4C4C">
        <w:rPr>
          <w:rFonts w:ascii="Times New Roman" w:hAnsi="Times New Roman" w:cs="Times New Roman"/>
          <w:sz w:val="28"/>
          <w:szCs w:val="28"/>
        </w:rPr>
        <w:t xml:space="preserve"> Однако системный анализ бюджетного законодательства приводит к другому выводу.</w:t>
      </w:r>
      <w:r w:rsidR="00D34704" w:rsidRPr="00EC4C4C">
        <w:rPr>
          <w:rFonts w:ascii="Times New Roman" w:hAnsi="Times New Roman" w:cs="Times New Roman"/>
          <w:sz w:val="28"/>
          <w:szCs w:val="28"/>
        </w:rPr>
        <w:t xml:space="preserve"> </w:t>
      </w:r>
      <w:r w:rsidR="00161F41" w:rsidRPr="00EC4C4C">
        <w:rPr>
          <w:rFonts w:ascii="Times New Roman" w:hAnsi="Times New Roman" w:cs="Times New Roman"/>
          <w:sz w:val="28"/>
          <w:szCs w:val="28"/>
          <w:shd w:val="clear" w:color="auto" w:fill="FFFFFF"/>
        </w:rPr>
        <w:t xml:space="preserve">Помимо положений гл. 26 БК РФ в Бюджетном кодексе РФ и в иных актах законодательства </w:t>
      </w:r>
      <w:r w:rsidR="005C7472" w:rsidRPr="00EC4C4C">
        <w:rPr>
          <w:rFonts w:ascii="Times New Roman" w:hAnsi="Times New Roman" w:cs="Times New Roman"/>
          <w:sz w:val="28"/>
          <w:szCs w:val="28"/>
          <w:shd w:val="clear" w:color="auto" w:fill="FFFFFF"/>
        </w:rPr>
        <w:t xml:space="preserve">также </w:t>
      </w:r>
      <w:r w:rsidR="00161F41" w:rsidRPr="00EC4C4C">
        <w:rPr>
          <w:rFonts w:ascii="Times New Roman" w:hAnsi="Times New Roman" w:cs="Times New Roman"/>
          <w:sz w:val="28"/>
          <w:szCs w:val="28"/>
          <w:shd w:val="clear" w:color="auto" w:fill="FFFFFF"/>
        </w:rPr>
        <w:t xml:space="preserve">имеются нормы, регулирующие осуществление </w:t>
      </w:r>
      <w:r w:rsidR="005C7472" w:rsidRPr="00EC4C4C">
        <w:rPr>
          <w:rFonts w:ascii="Times New Roman" w:hAnsi="Times New Roman" w:cs="Times New Roman"/>
          <w:sz w:val="28"/>
          <w:szCs w:val="28"/>
          <w:shd w:val="clear" w:color="auto" w:fill="FFFFFF"/>
        </w:rPr>
        <w:t xml:space="preserve">иных направлений бюджетного </w:t>
      </w:r>
      <w:r w:rsidR="00161F41" w:rsidRPr="00EC4C4C">
        <w:rPr>
          <w:rFonts w:ascii="Times New Roman" w:hAnsi="Times New Roman" w:cs="Times New Roman"/>
          <w:sz w:val="28"/>
          <w:szCs w:val="28"/>
          <w:shd w:val="clear" w:color="auto" w:fill="FFFFFF"/>
        </w:rPr>
        <w:t xml:space="preserve">контроля. В Бюджетном кодексе РФ в качестве примера </w:t>
      </w:r>
      <w:r w:rsidR="00B16225" w:rsidRPr="00EC4C4C">
        <w:rPr>
          <w:rFonts w:ascii="Times New Roman" w:hAnsi="Times New Roman" w:cs="Times New Roman"/>
          <w:sz w:val="28"/>
          <w:szCs w:val="28"/>
          <w:shd w:val="clear" w:color="auto" w:fill="FFFFFF"/>
        </w:rPr>
        <w:t xml:space="preserve">таких </w:t>
      </w:r>
      <w:r w:rsidR="00161F41" w:rsidRPr="00EC4C4C">
        <w:rPr>
          <w:rFonts w:ascii="Times New Roman" w:hAnsi="Times New Roman" w:cs="Times New Roman"/>
          <w:sz w:val="28"/>
          <w:szCs w:val="28"/>
          <w:shd w:val="clear" w:color="auto" w:fill="FFFFFF"/>
        </w:rPr>
        <w:t xml:space="preserve">норм, </w:t>
      </w:r>
      <w:r w:rsidR="00B16225" w:rsidRPr="00EC4C4C">
        <w:rPr>
          <w:rFonts w:ascii="Times New Roman" w:hAnsi="Times New Roman" w:cs="Times New Roman"/>
          <w:sz w:val="28"/>
          <w:szCs w:val="28"/>
          <w:shd w:val="clear" w:color="auto" w:fill="FFFFFF"/>
        </w:rPr>
        <w:t xml:space="preserve">также </w:t>
      </w:r>
      <w:r w:rsidR="00161F41" w:rsidRPr="00EC4C4C">
        <w:rPr>
          <w:rFonts w:ascii="Times New Roman" w:hAnsi="Times New Roman" w:cs="Times New Roman"/>
          <w:sz w:val="28"/>
          <w:szCs w:val="28"/>
          <w:shd w:val="clear" w:color="auto" w:fill="FFFFFF"/>
        </w:rPr>
        <w:t>регулирующих контрольные отношения, можно назвать п.</w:t>
      </w:r>
      <w:r w:rsidR="00D34704" w:rsidRPr="00EC4C4C">
        <w:rPr>
          <w:rFonts w:ascii="Times New Roman" w:hAnsi="Times New Roman" w:cs="Times New Roman"/>
          <w:sz w:val="28"/>
          <w:szCs w:val="28"/>
          <w:shd w:val="clear" w:color="auto" w:fill="FFFFFF"/>
        </w:rPr>
        <w:t> </w:t>
      </w:r>
      <w:r w:rsidR="00161F41" w:rsidRPr="00EC4C4C">
        <w:rPr>
          <w:rFonts w:ascii="Times New Roman" w:hAnsi="Times New Roman" w:cs="Times New Roman"/>
          <w:sz w:val="28"/>
          <w:szCs w:val="28"/>
          <w:shd w:val="clear" w:color="auto" w:fill="FFFFFF"/>
        </w:rPr>
        <w:t>2 ст. 157, предусматривающий особые полномочия контрольно-счетных органов, не упоминаемые в гл. 26 БК РФ, а также ст. 160.2-1 БК РФ, которая предусматривает осуществление внутреннего финансового аудита, который также не входит в систему государственного (муниципального) финансового контроля, закрепленную в гл. 26 БК РФ.</w:t>
      </w:r>
    </w:p>
    <w:p w14:paraId="03B22C56" w14:textId="207F909E" w:rsidR="005C7472" w:rsidRPr="00EC4C4C" w:rsidRDefault="005C7472"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Если проанализировать всю систем</w:t>
      </w:r>
      <w:r w:rsidR="006047B8" w:rsidRPr="00EC4C4C">
        <w:rPr>
          <w:rFonts w:ascii="Times New Roman" w:hAnsi="Times New Roman" w:cs="Times New Roman"/>
          <w:sz w:val="28"/>
          <w:szCs w:val="28"/>
          <w:shd w:val="clear" w:color="auto" w:fill="FFFFFF"/>
        </w:rPr>
        <w:t>у</w:t>
      </w:r>
      <w:r w:rsidRPr="00EC4C4C">
        <w:rPr>
          <w:rFonts w:ascii="Times New Roman" w:hAnsi="Times New Roman" w:cs="Times New Roman"/>
          <w:sz w:val="28"/>
          <w:szCs w:val="28"/>
          <w:shd w:val="clear" w:color="auto" w:fill="FFFFFF"/>
        </w:rPr>
        <w:t xml:space="preserve"> контрольных отношений, складывающихся в бюджетной сфере, то </w:t>
      </w:r>
      <w:r w:rsidR="008B4BA4" w:rsidRPr="00EC4C4C">
        <w:rPr>
          <w:rFonts w:ascii="Times New Roman" w:hAnsi="Times New Roman" w:cs="Times New Roman"/>
          <w:sz w:val="28"/>
          <w:szCs w:val="28"/>
          <w:shd w:val="clear" w:color="auto" w:fill="FFFFFF"/>
        </w:rPr>
        <w:t>получ</w:t>
      </w:r>
      <w:r w:rsidRPr="00EC4C4C">
        <w:rPr>
          <w:rFonts w:ascii="Times New Roman" w:hAnsi="Times New Roman" w:cs="Times New Roman"/>
          <w:sz w:val="28"/>
          <w:szCs w:val="28"/>
          <w:shd w:val="clear" w:color="auto" w:fill="FFFFFF"/>
        </w:rPr>
        <w:t>ится</w:t>
      </w:r>
      <w:r w:rsidR="008B4BA4" w:rsidRPr="00EC4C4C">
        <w:rPr>
          <w:rFonts w:ascii="Times New Roman" w:hAnsi="Times New Roman" w:cs="Times New Roman"/>
          <w:sz w:val="28"/>
          <w:szCs w:val="28"/>
          <w:shd w:val="clear" w:color="auto" w:fill="FFFFFF"/>
        </w:rPr>
        <w:t>, что бюджетный контроль на современном этапе представлен</w:t>
      </w:r>
      <w:r w:rsidRPr="00EC4C4C">
        <w:rPr>
          <w:rFonts w:ascii="Times New Roman" w:hAnsi="Times New Roman" w:cs="Times New Roman"/>
          <w:sz w:val="28"/>
          <w:szCs w:val="28"/>
          <w:shd w:val="clear" w:color="auto" w:fill="FFFFFF"/>
        </w:rPr>
        <w:t xml:space="preserve"> следующими направлениями:</w:t>
      </w:r>
    </w:p>
    <w:p w14:paraId="426954FD" w14:textId="44890DFF" w:rsidR="005C7472" w:rsidRPr="00EC4C4C" w:rsidRDefault="008B4BA4"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1) государственны</w:t>
      </w:r>
      <w:r w:rsidR="005C7472" w:rsidRPr="00EC4C4C">
        <w:rPr>
          <w:rFonts w:ascii="Times New Roman" w:hAnsi="Times New Roman" w:cs="Times New Roman"/>
          <w:sz w:val="28"/>
          <w:szCs w:val="28"/>
          <w:shd w:val="clear" w:color="auto" w:fill="FFFFFF"/>
        </w:rPr>
        <w:t>й</w:t>
      </w:r>
      <w:r w:rsidRPr="00EC4C4C">
        <w:rPr>
          <w:rFonts w:ascii="Times New Roman" w:hAnsi="Times New Roman" w:cs="Times New Roman"/>
          <w:sz w:val="28"/>
          <w:szCs w:val="28"/>
          <w:shd w:val="clear" w:color="auto" w:fill="FFFFFF"/>
        </w:rPr>
        <w:t xml:space="preserve"> (муниципальны</w:t>
      </w:r>
      <w:r w:rsidR="005C7472" w:rsidRPr="00EC4C4C">
        <w:rPr>
          <w:rFonts w:ascii="Times New Roman" w:hAnsi="Times New Roman" w:cs="Times New Roman"/>
          <w:sz w:val="28"/>
          <w:szCs w:val="28"/>
          <w:shd w:val="clear" w:color="auto" w:fill="FFFFFF"/>
        </w:rPr>
        <w:t>й</w:t>
      </w:r>
      <w:r w:rsidRPr="00EC4C4C">
        <w:rPr>
          <w:rFonts w:ascii="Times New Roman" w:hAnsi="Times New Roman" w:cs="Times New Roman"/>
          <w:sz w:val="28"/>
          <w:szCs w:val="28"/>
          <w:shd w:val="clear" w:color="auto" w:fill="FFFFFF"/>
        </w:rPr>
        <w:t>) финансовы</w:t>
      </w:r>
      <w:r w:rsidR="005C7472" w:rsidRPr="00EC4C4C">
        <w:rPr>
          <w:rFonts w:ascii="Times New Roman" w:hAnsi="Times New Roman" w:cs="Times New Roman"/>
          <w:sz w:val="28"/>
          <w:szCs w:val="28"/>
          <w:shd w:val="clear" w:color="auto" w:fill="FFFFFF"/>
        </w:rPr>
        <w:t>й</w:t>
      </w:r>
      <w:r w:rsidRPr="00EC4C4C">
        <w:rPr>
          <w:rFonts w:ascii="Times New Roman" w:hAnsi="Times New Roman" w:cs="Times New Roman"/>
          <w:sz w:val="28"/>
          <w:szCs w:val="28"/>
          <w:shd w:val="clear" w:color="auto" w:fill="FFFFFF"/>
        </w:rPr>
        <w:t xml:space="preserve"> контрол</w:t>
      </w:r>
      <w:r w:rsidR="005C7472" w:rsidRPr="00EC4C4C">
        <w:rPr>
          <w:rFonts w:ascii="Times New Roman" w:hAnsi="Times New Roman" w:cs="Times New Roman"/>
          <w:sz w:val="28"/>
          <w:szCs w:val="28"/>
          <w:shd w:val="clear" w:color="auto" w:fill="FFFFFF"/>
        </w:rPr>
        <w:t>ь</w:t>
      </w:r>
      <w:r w:rsidRPr="00EC4C4C">
        <w:rPr>
          <w:rFonts w:ascii="Times New Roman" w:hAnsi="Times New Roman" w:cs="Times New Roman"/>
          <w:sz w:val="28"/>
          <w:szCs w:val="28"/>
          <w:shd w:val="clear" w:color="auto" w:fill="FFFFFF"/>
        </w:rPr>
        <w:t xml:space="preserve"> (гл. 26 БК РФ),</w:t>
      </w:r>
    </w:p>
    <w:p w14:paraId="26BAADAB" w14:textId="1B98F61C" w:rsidR="005C7472" w:rsidRPr="00EC4C4C" w:rsidRDefault="008B4BA4"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2) особы</w:t>
      </w:r>
      <w:r w:rsidR="005C7472" w:rsidRPr="00EC4C4C">
        <w:rPr>
          <w:rFonts w:ascii="Times New Roman" w:hAnsi="Times New Roman" w:cs="Times New Roman"/>
          <w:sz w:val="28"/>
          <w:szCs w:val="28"/>
          <w:shd w:val="clear" w:color="auto" w:fill="FFFFFF"/>
        </w:rPr>
        <w:t>е</w:t>
      </w:r>
      <w:r w:rsidRPr="00EC4C4C">
        <w:rPr>
          <w:rFonts w:ascii="Times New Roman" w:hAnsi="Times New Roman" w:cs="Times New Roman"/>
          <w:sz w:val="28"/>
          <w:szCs w:val="28"/>
          <w:shd w:val="clear" w:color="auto" w:fill="FFFFFF"/>
        </w:rPr>
        <w:t xml:space="preserve"> бюджетны</w:t>
      </w:r>
      <w:r w:rsidR="005C7472" w:rsidRPr="00EC4C4C">
        <w:rPr>
          <w:rFonts w:ascii="Times New Roman" w:hAnsi="Times New Roman" w:cs="Times New Roman"/>
          <w:sz w:val="28"/>
          <w:szCs w:val="28"/>
          <w:shd w:val="clear" w:color="auto" w:fill="FFFFFF"/>
        </w:rPr>
        <w:t>е</w:t>
      </w:r>
      <w:r w:rsidRPr="00EC4C4C">
        <w:rPr>
          <w:rFonts w:ascii="Times New Roman" w:hAnsi="Times New Roman" w:cs="Times New Roman"/>
          <w:sz w:val="28"/>
          <w:szCs w:val="28"/>
          <w:shd w:val="clear" w:color="auto" w:fill="FFFFFF"/>
        </w:rPr>
        <w:t xml:space="preserve"> полномочия по контролю</w:t>
      </w:r>
      <w:r w:rsidR="005C7472" w:rsidRPr="00EC4C4C">
        <w:rPr>
          <w:rFonts w:ascii="Times New Roman" w:hAnsi="Times New Roman" w:cs="Times New Roman"/>
          <w:sz w:val="28"/>
          <w:szCs w:val="28"/>
          <w:shd w:val="clear" w:color="auto" w:fill="FFFFFF"/>
        </w:rPr>
        <w:t>;</w:t>
      </w:r>
    </w:p>
    <w:p w14:paraId="70772518" w14:textId="223AFDA3" w:rsidR="008B4BA4" w:rsidRPr="00EC4C4C" w:rsidRDefault="008B4BA4"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lastRenderedPageBreak/>
        <w:t>3) контрольны</w:t>
      </w:r>
      <w:r w:rsidR="005C7472" w:rsidRPr="00EC4C4C">
        <w:rPr>
          <w:rFonts w:ascii="Times New Roman" w:hAnsi="Times New Roman" w:cs="Times New Roman"/>
          <w:sz w:val="28"/>
          <w:szCs w:val="28"/>
          <w:shd w:val="clear" w:color="auto" w:fill="FFFFFF"/>
        </w:rPr>
        <w:t>е</w:t>
      </w:r>
      <w:r w:rsidRPr="00EC4C4C">
        <w:rPr>
          <w:rFonts w:ascii="Times New Roman" w:hAnsi="Times New Roman" w:cs="Times New Roman"/>
          <w:sz w:val="28"/>
          <w:szCs w:val="28"/>
          <w:shd w:val="clear" w:color="auto" w:fill="FFFFFF"/>
        </w:rPr>
        <w:t xml:space="preserve"> полномочия главных распорядителей бюджетных средств, обеспечивающих соблюдение условий предоставления субсидий и инвестиций </w:t>
      </w:r>
      <w:proofErr w:type="spellStart"/>
      <w:r w:rsidRPr="00EC4C4C">
        <w:rPr>
          <w:rFonts w:ascii="Times New Roman" w:hAnsi="Times New Roman" w:cs="Times New Roman"/>
          <w:sz w:val="28"/>
          <w:szCs w:val="28"/>
          <w:shd w:val="clear" w:color="auto" w:fill="FFFFFF"/>
        </w:rPr>
        <w:t>неучастникам</w:t>
      </w:r>
      <w:proofErr w:type="spellEnd"/>
      <w:r w:rsidRPr="00EC4C4C">
        <w:rPr>
          <w:rFonts w:ascii="Times New Roman" w:hAnsi="Times New Roman" w:cs="Times New Roman"/>
          <w:sz w:val="28"/>
          <w:szCs w:val="28"/>
          <w:shd w:val="clear" w:color="auto" w:fill="FFFFFF"/>
        </w:rPr>
        <w:t xml:space="preserve"> бюджетного процесса</w:t>
      </w:r>
      <w:r w:rsidR="005C7472" w:rsidRPr="00EC4C4C">
        <w:rPr>
          <w:rFonts w:ascii="Times New Roman" w:hAnsi="Times New Roman" w:cs="Times New Roman"/>
          <w:sz w:val="28"/>
          <w:szCs w:val="28"/>
          <w:shd w:val="clear" w:color="auto" w:fill="FFFFFF"/>
        </w:rPr>
        <w:t xml:space="preserve"> (подп. 10 п. 1 ст. 158 БК РФ)</w:t>
      </w:r>
      <w:r w:rsidRPr="00EC4C4C">
        <w:rPr>
          <w:rFonts w:ascii="Times New Roman" w:hAnsi="Times New Roman" w:cs="Times New Roman"/>
          <w:sz w:val="28"/>
          <w:szCs w:val="28"/>
          <w:shd w:val="clear" w:color="auto" w:fill="FFFFFF"/>
        </w:rPr>
        <w:t>.</w:t>
      </w:r>
    </w:p>
    <w:p w14:paraId="536F1AE1" w14:textId="5993B100" w:rsidR="008B4BA4" w:rsidRPr="00EC4C4C" w:rsidRDefault="005C7472"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Более развернуто указанная система контрольных отношений выглядит следующим образом:</w:t>
      </w:r>
    </w:p>
    <w:p w14:paraId="611D4057" w14:textId="44288121" w:rsidR="005C7472" w:rsidRPr="00EC4C4C" w:rsidRDefault="005C7472" w:rsidP="00EC4C4C">
      <w:pPr>
        <w:pStyle w:val="afa"/>
        <w:numPr>
          <w:ilvl w:val="0"/>
          <w:numId w:val="22"/>
        </w:numPr>
        <w:spacing w:line="360" w:lineRule="auto"/>
        <w:ind w:left="709"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государственный (муниципальный) финансовый контроль (гл.</w:t>
      </w:r>
      <w:r w:rsidR="00D34704" w:rsidRPr="00EC4C4C">
        <w:rPr>
          <w:rFonts w:ascii="Times New Roman" w:hAnsi="Times New Roman" w:cs="Times New Roman"/>
          <w:sz w:val="28"/>
          <w:szCs w:val="28"/>
          <w:shd w:val="clear" w:color="auto" w:fill="FFFFFF"/>
        </w:rPr>
        <w:t> </w:t>
      </w:r>
      <w:r w:rsidRPr="00EC4C4C">
        <w:rPr>
          <w:rFonts w:ascii="Times New Roman" w:hAnsi="Times New Roman" w:cs="Times New Roman"/>
          <w:sz w:val="28"/>
          <w:szCs w:val="28"/>
          <w:shd w:val="clear" w:color="auto" w:fill="FFFFFF"/>
        </w:rPr>
        <w:t>26 БК РФ):</w:t>
      </w:r>
    </w:p>
    <w:p w14:paraId="1C55A938" w14:textId="6A831BE7" w:rsidR="005C7472" w:rsidRPr="00EC4C4C" w:rsidRDefault="005C7472" w:rsidP="00EC4C4C">
      <w:pPr>
        <w:pStyle w:val="afa"/>
        <w:numPr>
          <w:ilvl w:val="1"/>
          <w:numId w:val="21"/>
        </w:num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внешний государственный (муниципальный) финансовый контроль (п. 2 ст. 265 БК РФ). Этот бюджетный контроль осуществляется контрольно-счетными органами (ст. 268.1 БК РФ);</w:t>
      </w:r>
    </w:p>
    <w:p w14:paraId="48C09F6C" w14:textId="42D26B8C" w:rsidR="001138BF" w:rsidRPr="00EC4C4C" w:rsidRDefault="005C7472" w:rsidP="00EC4C4C">
      <w:pPr>
        <w:pStyle w:val="afa"/>
        <w:numPr>
          <w:ilvl w:val="1"/>
          <w:numId w:val="21"/>
        </w:num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внутренний государственный (муниципальный) финансовый контроль (п. 3 ст. 265 БК РФ)</w:t>
      </w:r>
      <w:r w:rsidR="001138BF" w:rsidRPr="00EC4C4C">
        <w:rPr>
          <w:rFonts w:ascii="Times New Roman" w:hAnsi="Times New Roman" w:cs="Times New Roman"/>
          <w:sz w:val="28"/>
          <w:szCs w:val="28"/>
          <w:shd w:val="clear" w:color="auto" w:fill="FFFFFF"/>
        </w:rPr>
        <w:t>;</w:t>
      </w:r>
    </w:p>
    <w:p w14:paraId="6C0A49D1" w14:textId="4C7EDA8C" w:rsidR="005C7472" w:rsidRPr="00EC4C4C" w:rsidRDefault="005C7472"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2) особые бюджетные полномочия по контролю</w:t>
      </w:r>
      <w:r w:rsidR="00D34704" w:rsidRPr="00EC4C4C">
        <w:rPr>
          <w:rStyle w:val="a6"/>
          <w:rFonts w:ascii="Times New Roman" w:hAnsi="Times New Roman" w:cs="Times New Roman"/>
          <w:sz w:val="28"/>
          <w:szCs w:val="28"/>
          <w:shd w:val="clear" w:color="auto" w:fill="FFFFFF"/>
        </w:rPr>
        <w:footnoteReference w:id="130"/>
      </w:r>
      <w:r w:rsidR="001138BF" w:rsidRPr="00EC4C4C">
        <w:rPr>
          <w:rFonts w:ascii="Times New Roman" w:hAnsi="Times New Roman" w:cs="Times New Roman"/>
          <w:sz w:val="28"/>
          <w:szCs w:val="28"/>
          <w:shd w:val="clear" w:color="auto" w:fill="FFFFFF"/>
        </w:rPr>
        <w:t>:</w:t>
      </w:r>
    </w:p>
    <w:p w14:paraId="1FF06F2F" w14:textId="770059F6"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xml:space="preserve">2.1) полномочия </w:t>
      </w:r>
      <w:r w:rsidR="00283B13" w:rsidRPr="00EC4C4C">
        <w:rPr>
          <w:rFonts w:ascii="Times New Roman" w:hAnsi="Times New Roman" w:cs="Times New Roman"/>
          <w:sz w:val="28"/>
          <w:szCs w:val="28"/>
          <w:shd w:val="clear" w:color="auto" w:fill="FFFFFF"/>
        </w:rPr>
        <w:t xml:space="preserve">законодательных </w:t>
      </w:r>
      <w:r w:rsidRPr="00EC4C4C">
        <w:rPr>
          <w:rFonts w:ascii="Times New Roman" w:hAnsi="Times New Roman" w:cs="Times New Roman"/>
          <w:sz w:val="28"/>
          <w:szCs w:val="28"/>
          <w:shd w:val="clear" w:color="auto" w:fill="FFFFFF"/>
        </w:rPr>
        <w:t>(представительных) органов, которые включают в себя:</w:t>
      </w:r>
    </w:p>
    <w:p w14:paraId="65E615D2" w14:textId="77777777"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контроль в ходе рассмотрения и утверждения бюджетов бюджетной системы Российской Федерации и отчетов об их исполнении;</w:t>
      </w:r>
    </w:p>
    <w:p w14:paraId="46DFF886" w14:textId="77777777"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осуществление контроля в ходе рассмотрения отдельных вопросов исполнения соответствующих бюджетов на заседаниях законодательных (представительных) органов, их комитетов, комиссий, рабочих групп, в ходе проводимых этими органами слушаний и в связи с депутатскими запросами;</w:t>
      </w:r>
    </w:p>
    <w:p w14:paraId="194E015A" w14:textId="77777777"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формирование и определение правового статуса органов внешнего государственного (муниципального) финансового контроля;</w:t>
      </w:r>
    </w:p>
    <w:p w14:paraId="609696E9" w14:textId="2FAFA74F"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осуществление других полномочий в соответствии с Б</w:t>
      </w:r>
      <w:r w:rsidR="00283B13" w:rsidRPr="00EC4C4C">
        <w:rPr>
          <w:rFonts w:ascii="Times New Roman" w:hAnsi="Times New Roman" w:cs="Times New Roman"/>
          <w:sz w:val="28"/>
          <w:szCs w:val="28"/>
          <w:shd w:val="clear" w:color="auto" w:fill="FFFFFF"/>
        </w:rPr>
        <w:t xml:space="preserve">юджетным кодексом </w:t>
      </w:r>
      <w:r w:rsidRPr="00EC4C4C">
        <w:rPr>
          <w:rFonts w:ascii="Times New Roman" w:hAnsi="Times New Roman" w:cs="Times New Roman"/>
          <w:sz w:val="28"/>
          <w:szCs w:val="28"/>
          <w:shd w:val="clear" w:color="auto" w:fill="FFFFFF"/>
        </w:rPr>
        <w:t xml:space="preserve">РФ и иными нормативными правовыми актами </w:t>
      </w:r>
      <w:r w:rsidRPr="00EC4C4C">
        <w:rPr>
          <w:rFonts w:ascii="Times New Roman" w:hAnsi="Times New Roman" w:cs="Times New Roman"/>
          <w:sz w:val="28"/>
          <w:szCs w:val="28"/>
          <w:shd w:val="clear" w:color="auto" w:fill="FFFFFF"/>
        </w:rPr>
        <w:lastRenderedPageBreak/>
        <w:t>Российской Федерации, а также конституциями (уставами) субъектов Российской Федерации, уставами муниципальных образований.</w:t>
      </w:r>
    </w:p>
    <w:p w14:paraId="0C2851D9" w14:textId="2D1B827D"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Данные полномочия на федеральном уровне регулируются в ст. 11 Федерального закона "О парламентском контроле"</w:t>
      </w:r>
      <w:r w:rsidRPr="00EC4C4C">
        <w:rPr>
          <w:rStyle w:val="a6"/>
          <w:rFonts w:ascii="Times New Roman" w:hAnsi="Times New Roman" w:cs="Times New Roman"/>
          <w:sz w:val="28"/>
          <w:szCs w:val="28"/>
          <w:shd w:val="clear" w:color="auto" w:fill="FFFFFF"/>
        </w:rPr>
        <w:footnoteReference w:id="131"/>
      </w:r>
      <w:r w:rsidRPr="00EC4C4C">
        <w:rPr>
          <w:rFonts w:ascii="Times New Roman" w:hAnsi="Times New Roman" w:cs="Times New Roman"/>
          <w:sz w:val="28"/>
          <w:szCs w:val="28"/>
          <w:shd w:val="clear" w:color="auto" w:fill="FFFFFF"/>
        </w:rPr>
        <w:t>;</w:t>
      </w:r>
    </w:p>
    <w:p w14:paraId="01D8A636" w14:textId="35AD3271"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xml:space="preserve">2.2) </w:t>
      </w:r>
      <w:r w:rsidR="00D34704" w:rsidRPr="00EC4C4C">
        <w:rPr>
          <w:rFonts w:ascii="Times New Roman" w:hAnsi="Times New Roman" w:cs="Times New Roman"/>
          <w:sz w:val="28"/>
          <w:szCs w:val="28"/>
          <w:shd w:val="clear" w:color="auto" w:fill="FFFFFF"/>
        </w:rPr>
        <w:t xml:space="preserve">полномочия </w:t>
      </w:r>
      <w:r w:rsidRPr="00EC4C4C">
        <w:rPr>
          <w:rFonts w:ascii="Times New Roman" w:hAnsi="Times New Roman" w:cs="Times New Roman"/>
          <w:sz w:val="28"/>
          <w:szCs w:val="28"/>
          <w:shd w:val="clear" w:color="auto" w:fill="FFFFFF"/>
        </w:rPr>
        <w:t>Счетной палаты Р</w:t>
      </w:r>
      <w:r w:rsidR="00D34704" w:rsidRPr="00EC4C4C">
        <w:rPr>
          <w:rFonts w:ascii="Times New Roman" w:hAnsi="Times New Roman" w:cs="Times New Roman"/>
          <w:sz w:val="28"/>
          <w:szCs w:val="28"/>
          <w:shd w:val="clear" w:color="auto" w:fill="FFFFFF"/>
        </w:rPr>
        <w:t>Ф</w:t>
      </w:r>
      <w:r w:rsidRPr="00EC4C4C">
        <w:rPr>
          <w:rFonts w:ascii="Times New Roman" w:hAnsi="Times New Roman" w:cs="Times New Roman"/>
          <w:sz w:val="28"/>
          <w:szCs w:val="28"/>
          <w:shd w:val="clear" w:color="auto" w:fill="FFFFFF"/>
        </w:rPr>
        <w:t xml:space="preserve"> и контрольно-счетных органов субъектов Р</w:t>
      </w:r>
      <w:r w:rsidR="00D34704" w:rsidRPr="00EC4C4C">
        <w:rPr>
          <w:rFonts w:ascii="Times New Roman" w:hAnsi="Times New Roman" w:cs="Times New Roman"/>
          <w:sz w:val="28"/>
          <w:szCs w:val="28"/>
          <w:shd w:val="clear" w:color="auto" w:fill="FFFFFF"/>
        </w:rPr>
        <w:t>Ф</w:t>
      </w:r>
      <w:r w:rsidRPr="00EC4C4C">
        <w:rPr>
          <w:rFonts w:ascii="Times New Roman" w:hAnsi="Times New Roman" w:cs="Times New Roman"/>
          <w:sz w:val="28"/>
          <w:szCs w:val="28"/>
          <w:shd w:val="clear" w:color="auto" w:fill="FFFFFF"/>
        </w:rPr>
        <w:t xml:space="preserve"> и муниципальных образований по осуществлению:</w:t>
      </w:r>
    </w:p>
    <w:p w14:paraId="6F6D17D1" w14:textId="77777777"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аудита эффективности, направленного на определение экономности и результативности использования бюджетных средств;</w:t>
      </w:r>
    </w:p>
    <w:p w14:paraId="4737A197" w14:textId="77777777"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экспертизы проектов законов (решений) о бюджете, иных нормативных правовых актов бюджетного законодательства;</w:t>
      </w:r>
    </w:p>
    <w:p w14:paraId="3C3F0794" w14:textId="32AFE6AC"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анализа и мониторинга бюджетного процесса</w:t>
      </w:r>
      <w:r w:rsidR="00283B13" w:rsidRPr="00EC4C4C">
        <w:rPr>
          <w:rFonts w:ascii="Times New Roman" w:hAnsi="Times New Roman" w:cs="Times New Roman"/>
          <w:sz w:val="28"/>
          <w:szCs w:val="28"/>
          <w:shd w:val="clear" w:color="auto" w:fill="FFFFFF"/>
        </w:rPr>
        <w:t xml:space="preserve"> и др</w:t>
      </w:r>
      <w:r w:rsidRPr="00EC4C4C">
        <w:rPr>
          <w:rFonts w:ascii="Times New Roman" w:hAnsi="Times New Roman" w:cs="Times New Roman"/>
          <w:sz w:val="28"/>
          <w:szCs w:val="28"/>
          <w:shd w:val="clear" w:color="auto" w:fill="FFFFFF"/>
        </w:rPr>
        <w:t>.</w:t>
      </w:r>
    </w:p>
    <w:p w14:paraId="59129DEB" w14:textId="77777777" w:rsidR="001138BF" w:rsidRPr="00EC4C4C" w:rsidRDefault="001138BF" w:rsidP="00EC4C4C">
      <w:pPr>
        <w:spacing w:line="360" w:lineRule="auto"/>
        <w:ind w:left="1418" w:firstLine="0"/>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Данные полномочия устанавливаются в Федеральном законе «О Счетной палате РФ»</w:t>
      </w:r>
      <w:r w:rsidRPr="00EC4C4C">
        <w:rPr>
          <w:rStyle w:val="a6"/>
          <w:rFonts w:ascii="Times New Roman" w:hAnsi="Times New Roman" w:cs="Times New Roman"/>
          <w:sz w:val="28"/>
          <w:szCs w:val="28"/>
          <w:shd w:val="clear" w:color="auto" w:fill="FFFFFF"/>
        </w:rPr>
        <w:footnoteReference w:id="132"/>
      </w:r>
      <w:r w:rsidRPr="00EC4C4C">
        <w:rPr>
          <w:rFonts w:ascii="Times New Roman" w:hAnsi="Times New Roman" w:cs="Times New Roman"/>
          <w:sz w:val="28"/>
          <w:szCs w:val="28"/>
          <w:shd w:val="clear" w:color="auto" w:fill="FFFFFF"/>
        </w:rPr>
        <w:t xml:space="preserve"> и в Федеральном законе "Об общих принципах организации и деятельности контрольно-счетных органов субъектов Российской Федерации и муниципальных образований"</w:t>
      </w:r>
      <w:r w:rsidRPr="00EC4C4C">
        <w:rPr>
          <w:rStyle w:val="a6"/>
          <w:rFonts w:ascii="Times New Roman" w:hAnsi="Times New Roman" w:cs="Times New Roman"/>
          <w:sz w:val="28"/>
          <w:szCs w:val="28"/>
          <w:shd w:val="clear" w:color="auto" w:fill="FFFFFF"/>
        </w:rPr>
        <w:footnoteReference w:id="133"/>
      </w:r>
      <w:r w:rsidRPr="00EC4C4C">
        <w:rPr>
          <w:rFonts w:ascii="Times New Roman" w:hAnsi="Times New Roman" w:cs="Times New Roman"/>
          <w:sz w:val="28"/>
          <w:szCs w:val="28"/>
          <w:shd w:val="clear" w:color="auto" w:fill="FFFFFF"/>
        </w:rPr>
        <w:t>;</w:t>
      </w:r>
    </w:p>
    <w:p w14:paraId="63396508" w14:textId="02DD0D6F" w:rsidR="001138BF" w:rsidRPr="00EC4C4C" w:rsidRDefault="001138BF"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xml:space="preserve">2.3) </w:t>
      </w:r>
      <w:r w:rsidR="00D34704" w:rsidRPr="00EC4C4C">
        <w:rPr>
          <w:rFonts w:ascii="Times New Roman" w:hAnsi="Times New Roman" w:cs="Times New Roman"/>
          <w:sz w:val="28"/>
          <w:szCs w:val="28"/>
          <w:shd w:val="clear" w:color="auto" w:fill="FFFFFF"/>
        </w:rPr>
        <w:t xml:space="preserve">полномочия </w:t>
      </w:r>
      <w:r w:rsidR="00A768A2" w:rsidRPr="00EC4C4C">
        <w:rPr>
          <w:rFonts w:ascii="Times New Roman" w:hAnsi="Times New Roman" w:cs="Times New Roman"/>
          <w:sz w:val="28"/>
          <w:szCs w:val="28"/>
          <w:shd w:val="clear" w:color="auto" w:fill="FFFFFF"/>
        </w:rPr>
        <w:t xml:space="preserve">отдельных участников </w:t>
      </w:r>
      <w:r w:rsidR="005553CB" w:rsidRPr="00EC4C4C">
        <w:rPr>
          <w:rFonts w:ascii="Times New Roman" w:hAnsi="Times New Roman" w:cs="Times New Roman"/>
          <w:sz w:val="28"/>
          <w:szCs w:val="28"/>
          <w:shd w:val="clear" w:color="auto" w:fill="FFFFFF"/>
        </w:rPr>
        <w:t xml:space="preserve">бюджетного процесса </w:t>
      </w:r>
      <w:r w:rsidRPr="00EC4C4C">
        <w:rPr>
          <w:rFonts w:ascii="Times New Roman" w:hAnsi="Times New Roman" w:cs="Times New Roman"/>
          <w:sz w:val="28"/>
          <w:szCs w:val="28"/>
          <w:shd w:val="clear" w:color="auto" w:fill="FFFFFF"/>
        </w:rPr>
        <w:t xml:space="preserve">по </w:t>
      </w:r>
      <w:r w:rsidR="005553CB" w:rsidRPr="00EC4C4C">
        <w:rPr>
          <w:rFonts w:ascii="Times New Roman" w:hAnsi="Times New Roman" w:cs="Times New Roman"/>
          <w:sz w:val="28"/>
          <w:szCs w:val="28"/>
          <w:shd w:val="clear" w:color="auto" w:fill="FFFFFF"/>
        </w:rPr>
        <w:t xml:space="preserve">организации и </w:t>
      </w:r>
      <w:r w:rsidRPr="00EC4C4C">
        <w:rPr>
          <w:rFonts w:ascii="Times New Roman" w:hAnsi="Times New Roman" w:cs="Times New Roman"/>
          <w:sz w:val="28"/>
          <w:szCs w:val="28"/>
          <w:shd w:val="clear" w:color="auto" w:fill="FFFFFF"/>
        </w:rPr>
        <w:t>осуществлению</w:t>
      </w:r>
      <w:r w:rsidR="00685570" w:rsidRPr="00EC4C4C">
        <w:rPr>
          <w:rFonts w:ascii="Times New Roman" w:hAnsi="Times New Roman" w:cs="Times New Roman"/>
          <w:sz w:val="28"/>
          <w:szCs w:val="28"/>
          <w:shd w:val="clear" w:color="auto" w:fill="FFFFFF"/>
        </w:rPr>
        <w:t xml:space="preserve"> </w:t>
      </w:r>
      <w:r w:rsidRPr="00EC4C4C">
        <w:rPr>
          <w:rFonts w:ascii="Times New Roman" w:hAnsi="Times New Roman" w:cs="Times New Roman"/>
          <w:sz w:val="28"/>
          <w:szCs w:val="28"/>
          <w:shd w:val="clear" w:color="auto" w:fill="FFFFFF"/>
        </w:rPr>
        <w:t>внутреннего финансового аудита</w:t>
      </w:r>
      <w:r w:rsidR="00685570" w:rsidRPr="00EC4C4C">
        <w:rPr>
          <w:rFonts w:ascii="Times New Roman" w:hAnsi="Times New Roman" w:cs="Times New Roman"/>
          <w:sz w:val="28"/>
          <w:szCs w:val="28"/>
          <w:shd w:val="clear" w:color="auto" w:fill="FFFFFF"/>
        </w:rPr>
        <w:t xml:space="preserve"> (</w:t>
      </w:r>
      <w:r w:rsidRPr="00EC4C4C">
        <w:rPr>
          <w:rFonts w:ascii="Times New Roman" w:hAnsi="Times New Roman" w:cs="Times New Roman"/>
          <w:sz w:val="28"/>
          <w:szCs w:val="28"/>
          <w:shd w:val="clear" w:color="auto" w:fill="FFFFFF"/>
        </w:rPr>
        <w:t>ст. 160.2-1 БК РФ</w:t>
      </w:r>
      <w:r w:rsidR="00685570" w:rsidRPr="00EC4C4C">
        <w:rPr>
          <w:rFonts w:ascii="Times New Roman" w:hAnsi="Times New Roman" w:cs="Times New Roman"/>
          <w:sz w:val="28"/>
          <w:szCs w:val="28"/>
          <w:shd w:val="clear" w:color="auto" w:fill="FFFFFF"/>
        </w:rPr>
        <w:t>)</w:t>
      </w:r>
      <w:r w:rsidR="00D34704" w:rsidRPr="00EC4C4C">
        <w:rPr>
          <w:rFonts w:ascii="Times New Roman" w:hAnsi="Times New Roman" w:cs="Times New Roman"/>
          <w:sz w:val="28"/>
          <w:szCs w:val="28"/>
          <w:shd w:val="clear" w:color="auto" w:fill="FFFFFF"/>
        </w:rPr>
        <w:t>;</w:t>
      </w:r>
    </w:p>
    <w:p w14:paraId="61BEB51C" w14:textId="2FE68ED2" w:rsidR="005C7472" w:rsidRPr="00EC4C4C" w:rsidRDefault="005C7472"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3) контрольные полномочия главных распорядителей бюджетных средств, обеспечивающи</w:t>
      </w:r>
      <w:r w:rsidR="00E422A2" w:rsidRPr="00EC4C4C">
        <w:rPr>
          <w:rFonts w:ascii="Times New Roman" w:hAnsi="Times New Roman" w:cs="Times New Roman"/>
          <w:sz w:val="28"/>
          <w:szCs w:val="28"/>
          <w:shd w:val="clear" w:color="auto" w:fill="FFFFFF"/>
        </w:rPr>
        <w:t>е</w:t>
      </w:r>
      <w:r w:rsidRPr="00EC4C4C">
        <w:rPr>
          <w:rFonts w:ascii="Times New Roman" w:hAnsi="Times New Roman" w:cs="Times New Roman"/>
          <w:sz w:val="28"/>
          <w:szCs w:val="28"/>
          <w:shd w:val="clear" w:color="auto" w:fill="FFFFFF"/>
        </w:rPr>
        <w:t xml:space="preserve"> соблюдение условий предоставления субсидий и инвестиций </w:t>
      </w:r>
      <w:proofErr w:type="spellStart"/>
      <w:r w:rsidRPr="00EC4C4C">
        <w:rPr>
          <w:rFonts w:ascii="Times New Roman" w:hAnsi="Times New Roman" w:cs="Times New Roman"/>
          <w:sz w:val="28"/>
          <w:szCs w:val="28"/>
          <w:shd w:val="clear" w:color="auto" w:fill="FFFFFF"/>
        </w:rPr>
        <w:t>неучастникам</w:t>
      </w:r>
      <w:proofErr w:type="spellEnd"/>
      <w:r w:rsidRPr="00EC4C4C">
        <w:rPr>
          <w:rFonts w:ascii="Times New Roman" w:hAnsi="Times New Roman" w:cs="Times New Roman"/>
          <w:sz w:val="28"/>
          <w:szCs w:val="28"/>
          <w:shd w:val="clear" w:color="auto" w:fill="FFFFFF"/>
        </w:rPr>
        <w:t xml:space="preserve"> бюджетного процесса (подп. 10 п. 1 ст. 158 БК РФ).</w:t>
      </w:r>
    </w:p>
    <w:p w14:paraId="75A00545" w14:textId="77777777" w:rsidR="00283B13" w:rsidRPr="00EC4C4C" w:rsidRDefault="00283B13" w:rsidP="00EC4C4C">
      <w:pPr>
        <w:spacing w:line="360" w:lineRule="auto"/>
        <w:rPr>
          <w:rFonts w:ascii="Times New Roman" w:hAnsi="Times New Roman" w:cs="Times New Roman"/>
          <w:sz w:val="28"/>
          <w:szCs w:val="28"/>
          <w:shd w:val="clear" w:color="auto" w:fill="FFFFFF"/>
        </w:rPr>
      </w:pPr>
    </w:p>
    <w:p w14:paraId="2BD270A0" w14:textId="287DC5A0" w:rsidR="00D34704" w:rsidRPr="00EC4C4C" w:rsidRDefault="00D34704" w:rsidP="00EC4C4C">
      <w:pPr>
        <w:spacing w:line="360" w:lineRule="auto"/>
        <w:rPr>
          <w:rFonts w:ascii="Times New Roman" w:hAnsi="Times New Roman" w:cs="Times New Roman"/>
          <w:b/>
          <w:bCs/>
          <w:sz w:val="28"/>
          <w:szCs w:val="28"/>
        </w:rPr>
      </w:pPr>
      <w:bookmarkStart w:id="29" w:name="_Toc21943513"/>
      <w:r w:rsidRPr="00EC4C4C">
        <w:rPr>
          <w:rFonts w:ascii="Times New Roman" w:hAnsi="Times New Roman" w:cs="Times New Roman"/>
          <w:b/>
          <w:bCs/>
          <w:sz w:val="28"/>
          <w:szCs w:val="28"/>
        </w:rPr>
        <w:t>§ 2. Государственный (муниципальный) финансовый контроль</w:t>
      </w:r>
      <w:bookmarkEnd w:id="29"/>
      <w:r w:rsidRPr="00EC4C4C">
        <w:rPr>
          <w:rFonts w:ascii="Times New Roman" w:hAnsi="Times New Roman" w:cs="Times New Roman"/>
          <w:b/>
          <w:bCs/>
          <w:sz w:val="28"/>
          <w:szCs w:val="28"/>
        </w:rPr>
        <w:t xml:space="preserve"> </w:t>
      </w:r>
    </w:p>
    <w:p w14:paraId="3ED225D3" w14:textId="0D4D70C4" w:rsidR="00D34704" w:rsidRPr="00EC4C4C" w:rsidRDefault="007934FB"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Государственный (муниципальный) финансовый контроль регулируется гл. 26 БК РФ</w:t>
      </w:r>
      <w:r w:rsidRPr="00EC4C4C">
        <w:rPr>
          <w:rStyle w:val="a6"/>
          <w:rFonts w:ascii="Times New Roman" w:hAnsi="Times New Roman" w:cs="Times New Roman"/>
          <w:bCs/>
          <w:sz w:val="28"/>
          <w:szCs w:val="28"/>
        </w:rPr>
        <w:footnoteReference w:id="134"/>
      </w:r>
      <w:r w:rsidR="00D62A6A" w:rsidRPr="00EC4C4C">
        <w:rPr>
          <w:rFonts w:ascii="Times New Roman" w:hAnsi="Times New Roman" w:cs="Times New Roman"/>
          <w:sz w:val="28"/>
          <w:szCs w:val="28"/>
        </w:rPr>
        <w:t>.</w:t>
      </w:r>
    </w:p>
    <w:p w14:paraId="764E8C7C" w14:textId="137733CA" w:rsidR="005553CB" w:rsidRPr="00EC4C4C" w:rsidRDefault="004C1669"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i/>
          <w:sz w:val="28"/>
          <w:szCs w:val="28"/>
          <w:shd w:val="clear" w:color="auto" w:fill="FFFFFF"/>
        </w:rPr>
        <w:t>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r w:rsidRPr="00EC4C4C">
        <w:rPr>
          <w:rFonts w:ascii="Times New Roman" w:hAnsi="Times New Roman" w:cs="Times New Roman"/>
          <w:sz w:val="28"/>
          <w:szCs w:val="28"/>
          <w:shd w:val="clear" w:color="auto" w:fill="FFFFFF"/>
        </w:rPr>
        <w:t xml:space="preserve"> (п. 1 ст. 265 БК РФ).</w:t>
      </w:r>
    </w:p>
    <w:p w14:paraId="24F7C282" w14:textId="6F8141AD" w:rsidR="004C1669" w:rsidRPr="00EC4C4C" w:rsidRDefault="00BD3720"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Из указанного определения просматриваются широкие границы государственного (муниципального) финансового контроля, который охватывает не только сферу отношений, регулируемых бюджетным законодательством, но и обеспечивает контроль за соблюдением положений законов (актов), определяющих расходные обязательства бюджетов.</w:t>
      </w:r>
    </w:p>
    <w:p w14:paraId="32069C0E" w14:textId="3B01E129" w:rsidR="00E343BE" w:rsidRPr="00EC4C4C" w:rsidRDefault="00E343BE"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xml:space="preserve">Бюджетное законодательство содержит широкий перечень подконтрольных субъектов, которые именуются здесь </w:t>
      </w:r>
      <w:r w:rsidRPr="00EC4C4C">
        <w:rPr>
          <w:rFonts w:ascii="Times New Roman" w:hAnsi="Times New Roman" w:cs="Times New Roman"/>
          <w:i/>
          <w:sz w:val="28"/>
          <w:szCs w:val="28"/>
          <w:shd w:val="clear" w:color="auto" w:fill="FFFFFF"/>
        </w:rPr>
        <w:t>объектами контроля</w:t>
      </w:r>
      <w:r w:rsidRPr="00EC4C4C">
        <w:rPr>
          <w:rFonts w:ascii="Times New Roman" w:hAnsi="Times New Roman" w:cs="Times New Roman"/>
          <w:sz w:val="28"/>
          <w:szCs w:val="28"/>
          <w:shd w:val="clear" w:color="auto" w:fill="FFFFFF"/>
        </w:rPr>
        <w:t xml:space="preserve"> (ст. 266.1 БК РФ). </w:t>
      </w:r>
      <w:r w:rsidR="005D6533" w:rsidRPr="00EC4C4C">
        <w:rPr>
          <w:rFonts w:ascii="Times New Roman" w:hAnsi="Times New Roman" w:cs="Times New Roman"/>
          <w:sz w:val="28"/>
          <w:szCs w:val="28"/>
          <w:shd w:val="clear" w:color="auto" w:fill="FFFFFF"/>
        </w:rPr>
        <w:t xml:space="preserve">Как следует из содержания указанной нормы, к объектам контроля она относит помимо участников бюджетного процесса (ст. 152 БК РФ) также </w:t>
      </w:r>
      <w:r w:rsidRPr="00EC4C4C">
        <w:rPr>
          <w:rFonts w:ascii="Times New Roman" w:hAnsi="Times New Roman" w:cs="Times New Roman"/>
          <w:sz w:val="28"/>
          <w:szCs w:val="28"/>
          <w:shd w:val="clear" w:color="auto" w:fill="FFFFFF"/>
        </w:rPr>
        <w:t xml:space="preserve">многих </w:t>
      </w:r>
      <w:r w:rsidR="005D6533" w:rsidRPr="00EC4C4C">
        <w:rPr>
          <w:rFonts w:ascii="Times New Roman" w:hAnsi="Times New Roman" w:cs="Times New Roman"/>
          <w:sz w:val="28"/>
          <w:szCs w:val="28"/>
          <w:shd w:val="clear" w:color="auto" w:fill="FFFFFF"/>
        </w:rPr>
        <w:t xml:space="preserve">иных юридических лиц (не только казенные учреждения) и физических лиц. </w:t>
      </w:r>
      <w:r w:rsidR="00BD3720" w:rsidRPr="00EC4C4C">
        <w:rPr>
          <w:rFonts w:ascii="Times New Roman" w:hAnsi="Times New Roman" w:cs="Times New Roman"/>
          <w:sz w:val="28"/>
          <w:szCs w:val="28"/>
          <w:shd w:val="clear" w:color="auto" w:fill="FFFFFF"/>
        </w:rPr>
        <w:t>Такой подход к определению состава объектов контроля обусловлен необходимостью сопровождения бюджетных средств до достижения конечной цели их предоставления – исполнения обязанностей государства и местного самоуправления перед гражданами</w:t>
      </w:r>
      <w:r w:rsidR="00BD3720" w:rsidRPr="00EC4C4C">
        <w:rPr>
          <w:rStyle w:val="a6"/>
          <w:rFonts w:ascii="Times New Roman" w:hAnsi="Times New Roman" w:cs="Times New Roman"/>
          <w:sz w:val="28"/>
          <w:szCs w:val="28"/>
          <w:shd w:val="clear" w:color="auto" w:fill="FFFFFF"/>
        </w:rPr>
        <w:footnoteReference w:id="135"/>
      </w:r>
      <w:r w:rsidR="00BD3720" w:rsidRPr="00EC4C4C">
        <w:rPr>
          <w:rFonts w:ascii="Times New Roman" w:hAnsi="Times New Roman" w:cs="Times New Roman"/>
          <w:sz w:val="28"/>
          <w:szCs w:val="28"/>
          <w:shd w:val="clear" w:color="auto" w:fill="FFFFFF"/>
        </w:rPr>
        <w:t>.</w:t>
      </w:r>
    </w:p>
    <w:p w14:paraId="76C90510" w14:textId="38600606" w:rsidR="005D6533" w:rsidRPr="00EC4C4C" w:rsidRDefault="00E422A2"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lastRenderedPageBreak/>
        <w:t>М</w:t>
      </w:r>
      <w:r w:rsidR="005D6533" w:rsidRPr="00EC4C4C">
        <w:rPr>
          <w:rFonts w:ascii="Times New Roman" w:hAnsi="Times New Roman" w:cs="Times New Roman"/>
          <w:sz w:val="28"/>
          <w:szCs w:val="28"/>
          <w:shd w:val="clear" w:color="auto" w:fill="FFFFFF"/>
        </w:rPr>
        <w:t>ожно выделить два</w:t>
      </w:r>
      <w:r w:rsidR="0008132A" w:rsidRPr="00EC4C4C">
        <w:rPr>
          <w:rFonts w:ascii="Times New Roman" w:hAnsi="Times New Roman" w:cs="Times New Roman"/>
          <w:sz w:val="28"/>
          <w:szCs w:val="28"/>
          <w:shd w:val="clear" w:color="auto" w:fill="FFFFFF"/>
        </w:rPr>
        <w:t xml:space="preserve"> основных</w:t>
      </w:r>
      <w:r w:rsidR="005D6533" w:rsidRPr="00EC4C4C">
        <w:rPr>
          <w:rFonts w:ascii="Times New Roman" w:hAnsi="Times New Roman" w:cs="Times New Roman"/>
          <w:sz w:val="28"/>
          <w:szCs w:val="28"/>
          <w:shd w:val="clear" w:color="auto" w:fill="FFFFFF"/>
        </w:rPr>
        <w:t xml:space="preserve"> критерия, по которым </w:t>
      </w:r>
      <w:r w:rsidRPr="00EC4C4C">
        <w:rPr>
          <w:rFonts w:ascii="Times New Roman" w:hAnsi="Times New Roman" w:cs="Times New Roman"/>
          <w:sz w:val="28"/>
          <w:szCs w:val="28"/>
          <w:shd w:val="clear" w:color="auto" w:fill="FFFFFF"/>
        </w:rPr>
        <w:t xml:space="preserve">ст. 266.1 БК РФ включает </w:t>
      </w:r>
      <w:proofErr w:type="spellStart"/>
      <w:r w:rsidR="005D6533" w:rsidRPr="00EC4C4C">
        <w:rPr>
          <w:rFonts w:ascii="Times New Roman" w:hAnsi="Times New Roman" w:cs="Times New Roman"/>
          <w:sz w:val="28"/>
          <w:szCs w:val="28"/>
          <w:shd w:val="clear" w:color="auto" w:fill="FFFFFF"/>
        </w:rPr>
        <w:t>неучастник</w:t>
      </w:r>
      <w:r w:rsidRPr="00EC4C4C">
        <w:rPr>
          <w:rFonts w:ascii="Times New Roman" w:hAnsi="Times New Roman" w:cs="Times New Roman"/>
          <w:sz w:val="28"/>
          <w:szCs w:val="28"/>
          <w:shd w:val="clear" w:color="auto" w:fill="FFFFFF"/>
        </w:rPr>
        <w:t>ов</w:t>
      </w:r>
      <w:proofErr w:type="spellEnd"/>
      <w:r w:rsidR="005D6533" w:rsidRPr="00EC4C4C">
        <w:rPr>
          <w:rFonts w:ascii="Times New Roman" w:hAnsi="Times New Roman" w:cs="Times New Roman"/>
          <w:sz w:val="28"/>
          <w:szCs w:val="28"/>
          <w:shd w:val="clear" w:color="auto" w:fill="FFFFFF"/>
        </w:rPr>
        <w:t xml:space="preserve"> бюджетного процесса в объекты бюджетного контроля:</w:t>
      </w:r>
    </w:p>
    <w:p w14:paraId="18D426FC" w14:textId="2CA84A7A" w:rsidR="005D6533" w:rsidRPr="00EC4C4C" w:rsidRDefault="005D6533" w:rsidP="00EC4C4C">
      <w:pPr>
        <w:pStyle w:val="afa"/>
        <w:numPr>
          <w:ilvl w:val="0"/>
          <w:numId w:val="23"/>
        </w:numPr>
        <w:spacing w:line="360" w:lineRule="auto"/>
        <w:ind w:left="0" w:firstLine="709"/>
        <w:rPr>
          <w:rFonts w:ascii="Times New Roman" w:hAnsi="Times New Roman" w:cs="Times New Roman"/>
          <w:sz w:val="28"/>
          <w:szCs w:val="28"/>
        </w:rPr>
      </w:pPr>
      <w:r w:rsidRPr="00EC4C4C">
        <w:rPr>
          <w:rFonts w:ascii="Times New Roman" w:hAnsi="Times New Roman" w:cs="Times New Roman"/>
          <w:sz w:val="28"/>
          <w:szCs w:val="28"/>
          <w:shd w:val="clear" w:color="auto" w:fill="FFFFFF"/>
        </w:rPr>
        <w:t>наличие договоров (соглашений) о предоставлении средств из бюджета</w:t>
      </w:r>
      <w:r w:rsidRPr="00EC4C4C">
        <w:rPr>
          <w:rFonts w:ascii="Times New Roman" w:hAnsi="Times New Roman" w:cs="Times New Roman"/>
          <w:sz w:val="28"/>
          <w:szCs w:val="28"/>
        </w:rPr>
        <w:t>;</w:t>
      </w:r>
    </w:p>
    <w:p w14:paraId="0F5C4CD9" w14:textId="77777777" w:rsidR="00D7232A" w:rsidRPr="00EC4C4C" w:rsidRDefault="005D6533" w:rsidP="00EC4C4C">
      <w:pPr>
        <w:pStyle w:val="afa"/>
        <w:numPr>
          <w:ilvl w:val="0"/>
          <w:numId w:val="23"/>
        </w:numPr>
        <w:spacing w:line="360" w:lineRule="auto"/>
        <w:ind w:left="0" w:firstLine="709"/>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xml:space="preserve">участие публично-правовых образований в учреждении (уставном (складочном) капитале) организации. </w:t>
      </w:r>
    </w:p>
    <w:p w14:paraId="0CB37DE1" w14:textId="77777777" w:rsidR="00FD09D0" w:rsidRPr="00EC4C4C" w:rsidRDefault="00FD09D0"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Государственный (муниципальный) финансовый контроль (гл. 26 БК РФ) подразделяется на внешний (осуществляемый контрольно-счетными органами) и внутренний (осуществляемый исполнительными органами).</w:t>
      </w:r>
    </w:p>
    <w:p w14:paraId="085540AA" w14:textId="5A80CD46" w:rsidR="00E343BE" w:rsidRPr="00EC4C4C" w:rsidRDefault="000772C8" w:rsidP="00EC4C4C">
      <w:pPr>
        <w:pStyle w:val="afa"/>
        <w:spacing w:line="360" w:lineRule="auto"/>
        <w:ind w:left="0"/>
        <w:rPr>
          <w:rFonts w:ascii="Times New Roman" w:hAnsi="Times New Roman" w:cs="Times New Roman"/>
          <w:sz w:val="28"/>
          <w:szCs w:val="28"/>
          <w:shd w:val="clear" w:color="auto" w:fill="FFFFFF"/>
        </w:rPr>
      </w:pPr>
      <w:r w:rsidRPr="00EC4C4C">
        <w:rPr>
          <w:rFonts w:ascii="Times New Roman" w:hAnsi="Times New Roman" w:cs="Times New Roman"/>
          <w:bCs/>
          <w:i/>
          <w:iCs/>
          <w:sz w:val="28"/>
          <w:szCs w:val="28"/>
          <w:shd w:val="clear" w:color="auto" w:fill="FFFFFF"/>
        </w:rPr>
        <w:t>Внешний государственный (муниципальный) финансовый контроль</w:t>
      </w:r>
      <w:r w:rsidRPr="00EC4C4C">
        <w:rPr>
          <w:rFonts w:ascii="Times New Roman" w:hAnsi="Times New Roman" w:cs="Times New Roman"/>
          <w:sz w:val="28"/>
          <w:szCs w:val="28"/>
          <w:shd w:val="clear" w:color="auto" w:fill="FFFFFF"/>
        </w:rPr>
        <w:t xml:space="preserve"> </w:t>
      </w:r>
      <w:r w:rsidR="005878DB" w:rsidRPr="00EC4C4C">
        <w:rPr>
          <w:rFonts w:ascii="Times New Roman" w:hAnsi="Times New Roman" w:cs="Times New Roman"/>
          <w:sz w:val="28"/>
          <w:szCs w:val="28"/>
          <w:shd w:val="clear" w:color="auto" w:fill="FFFFFF"/>
        </w:rPr>
        <w:t>осуществляется Счетной палатой РФ и контрольно-счетными органами субъектов РФ и муниципальных образований.</w:t>
      </w:r>
    </w:p>
    <w:p w14:paraId="1E7B13B6" w14:textId="6535B613"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Полномочиями органов внешнего государственного (муниципального) финансового контроля по осуществлению внешнего государственного (муниципального) финансового контроля являются:</w:t>
      </w:r>
    </w:p>
    <w:p w14:paraId="72AFFE7D" w14:textId="0CF3841A"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 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государственных (муниципальных) контрактов, договоров (соглашений) о предоставлении средств из соответствующего бюджета;</w:t>
      </w:r>
    </w:p>
    <w:p w14:paraId="23E326AB" w14:textId="5859954A"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14:paraId="5C4F3F58" w14:textId="0B11BCB2"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 контроль в других сферах, установленных Федеральным законом "О Счетной палате Российской Федерации" 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w:t>
      </w:r>
    </w:p>
    <w:p w14:paraId="07BF10A1" w14:textId="77777777" w:rsidR="00874FCB" w:rsidRPr="00EC4C4C" w:rsidRDefault="00874FCB" w:rsidP="00EC4C4C">
      <w:pPr>
        <w:spacing w:line="360" w:lineRule="auto"/>
        <w:rPr>
          <w:rFonts w:ascii="Times New Roman" w:hAnsi="Times New Roman" w:cs="Times New Roman"/>
          <w:bCs/>
          <w:sz w:val="28"/>
          <w:szCs w:val="28"/>
        </w:rPr>
      </w:pPr>
    </w:p>
    <w:p w14:paraId="673DE8E9" w14:textId="6F115A38"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При осуществлении полномочий по внешнему государственному (муниципальному) финансовому контролю органами внешнего государственного (муниципального) финансового контроля:</w:t>
      </w:r>
    </w:p>
    <w:p w14:paraId="4D1D1998" w14:textId="4280BD39"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w:t>
      </w:r>
    </w:p>
    <w:p w14:paraId="72814919" w14:textId="77777777"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направляются объектам контроля представления, предписания;</w:t>
      </w:r>
    </w:p>
    <w:p w14:paraId="3A849D95" w14:textId="77777777"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2BAFC547" w14:textId="77777777" w:rsidR="00D7232A" w:rsidRPr="00EC4C4C" w:rsidRDefault="00D7232A" w:rsidP="00EC4C4C">
      <w:pPr>
        <w:spacing w:line="360" w:lineRule="auto"/>
        <w:rPr>
          <w:rFonts w:ascii="Times New Roman" w:hAnsi="Times New Roman" w:cs="Times New Roman"/>
          <w:bCs/>
          <w:sz w:val="28"/>
          <w:szCs w:val="28"/>
        </w:rPr>
      </w:pPr>
      <w:r w:rsidRPr="00EC4C4C">
        <w:rPr>
          <w:rFonts w:ascii="Times New Roman" w:hAnsi="Times New Roman" w:cs="Times New Roman"/>
          <w:bCs/>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6ED3D8FE" w14:textId="2AC78ED6" w:rsidR="005878DB" w:rsidRPr="00EC4C4C" w:rsidRDefault="000772C8" w:rsidP="00EC4C4C">
      <w:pPr>
        <w:spacing w:line="360" w:lineRule="auto"/>
        <w:rPr>
          <w:rFonts w:ascii="Times New Roman" w:hAnsi="Times New Roman" w:cs="Times New Roman"/>
          <w:bCs/>
          <w:sz w:val="28"/>
          <w:szCs w:val="28"/>
        </w:rPr>
      </w:pPr>
      <w:r w:rsidRPr="00EC4C4C">
        <w:rPr>
          <w:rFonts w:ascii="Times New Roman" w:hAnsi="Times New Roman" w:cs="Times New Roman"/>
          <w:bCs/>
          <w:i/>
          <w:iCs/>
          <w:sz w:val="28"/>
          <w:szCs w:val="28"/>
          <w:shd w:val="clear" w:color="auto" w:fill="FFFFFF"/>
        </w:rPr>
        <w:t>Внутренний государственный (муниципальный) финансовый контроль</w:t>
      </w:r>
      <w:r w:rsidRPr="00EC4C4C">
        <w:rPr>
          <w:rFonts w:ascii="Times New Roman" w:hAnsi="Times New Roman" w:cs="Times New Roman"/>
          <w:bCs/>
          <w:sz w:val="28"/>
          <w:szCs w:val="28"/>
          <w:shd w:val="clear" w:color="auto" w:fill="FFFFFF"/>
        </w:rPr>
        <w:t xml:space="preserve"> </w:t>
      </w:r>
      <w:r w:rsidR="005878DB" w:rsidRPr="00EC4C4C">
        <w:rPr>
          <w:rFonts w:ascii="Times New Roman" w:hAnsi="Times New Roman" w:cs="Times New Roman"/>
          <w:sz w:val="28"/>
          <w:szCs w:val="28"/>
          <w:shd w:val="clear" w:color="auto" w:fill="FFFFFF"/>
        </w:rPr>
        <w:t>осуществляется Федеральным казначейством и соответствующими</w:t>
      </w:r>
      <w:r w:rsidR="00EF2B5A" w:rsidRPr="00EC4C4C">
        <w:rPr>
          <w:rFonts w:ascii="Times New Roman" w:hAnsi="Times New Roman" w:cs="Times New Roman"/>
          <w:sz w:val="28"/>
          <w:szCs w:val="28"/>
          <w:shd w:val="clear" w:color="auto" w:fill="FFFFFF"/>
        </w:rPr>
        <w:t xml:space="preserve"> исполнительными</w:t>
      </w:r>
      <w:r w:rsidR="005878DB" w:rsidRPr="00EC4C4C">
        <w:rPr>
          <w:rFonts w:ascii="Times New Roman" w:hAnsi="Times New Roman" w:cs="Times New Roman"/>
          <w:sz w:val="28"/>
          <w:szCs w:val="28"/>
          <w:shd w:val="clear" w:color="auto" w:fill="FFFFFF"/>
        </w:rPr>
        <w:t xml:space="preserve"> органами субъектов РФ и муниципальных образований.</w:t>
      </w:r>
    </w:p>
    <w:p w14:paraId="3DA3DE26" w14:textId="070ACD5C"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Полномочиями органов внутреннего государственного (муниципального) финансового контроля по осуществлению </w:t>
      </w:r>
      <w:r w:rsidR="00EF2B5A" w:rsidRPr="00EC4C4C">
        <w:rPr>
          <w:rFonts w:ascii="Times New Roman" w:hAnsi="Times New Roman" w:cs="Times New Roman"/>
          <w:sz w:val="28"/>
          <w:szCs w:val="28"/>
        </w:rPr>
        <w:t xml:space="preserve">этого </w:t>
      </w:r>
      <w:r w:rsidRPr="00EC4C4C">
        <w:rPr>
          <w:rFonts w:ascii="Times New Roman" w:hAnsi="Times New Roman" w:cs="Times New Roman"/>
          <w:sz w:val="28"/>
          <w:szCs w:val="28"/>
        </w:rPr>
        <w:t>контроля являются:</w:t>
      </w:r>
    </w:p>
    <w:p w14:paraId="528E1C10" w14:textId="47CC15AA"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контроль за соблюдением положений правовых актов, регулирующих бюджетные правоотношения;</w:t>
      </w:r>
    </w:p>
    <w:p w14:paraId="560437EA" w14:textId="7777777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4691EF22" w14:textId="7B67EB8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контроль за соблюдением условий договоров (соглашений), заключенных в целях исполнения договоров (соглашений) о предоставлении средств из бюджета;</w:t>
      </w:r>
    </w:p>
    <w:p w14:paraId="136FA4C0" w14:textId="5CC392E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контроль за достоверностью отчетов о результатах предоставления и (или) использования бюджетных средств (средств, предоставленных из бюджета);</w:t>
      </w:r>
    </w:p>
    <w:p w14:paraId="2B81FFA0" w14:textId="7777777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DAF67A6" w14:textId="296FFC2B"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14:paraId="5D2833FA" w14:textId="7777777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проводятся проверки, ревизии и обследования;</w:t>
      </w:r>
    </w:p>
    <w:p w14:paraId="6A5EF481" w14:textId="7777777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направляются объектам контроля акты, заключения, представления и (или) предписания;</w:t>
      </w:r>
    </w:p>
    <w:p w14:paraId="57D6EE46" w14:textId="7777777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14:paraId="249317F8" w14:textId="7777777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3A0B43CF" w14:textId="7777777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назначается (организуется) проведение экспертиз, необходимых для проведения проверок, ревизий и обследований;</w:t>
      </w:r>
    </w:p>
    <w:p w14:paraId="5D97CD1B" w14:textId="77777777"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74BE6D3D" w14:textId="079AA2C9" w:rsidR="00D7232A" w:rsidRPr="00EC4C4C" w:rsidRDefault="00D7232A"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кодексом РФ.</w:t>
      </w:r>
    </w:p>
    <w:p w14:paraId="06052DEC" w14:textId="25304D0A" w:rsidR="00D7232A" w:rsidRPr="00EC4C4C" w:rsidRDefault="005D71F2"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РФ</w:t>
      </w:r>
      <w:r w:rsidR="00D7232A" w:rsidRPr="00EC4C4C">
        <w:rPr>
          <w:rFonts w:ascii="Times New Roman" w:hAnsi="Times New Roman" w:cs="Times New Roman"/>
          <w:sz w:val="28"/>
          <w:szCs w:val="28"/>
        </w:rPr>
        <w:t>.</w:t>
      </w:r>
    </w:p>
    <w:p w14:paraId="5FA25305" w14:textId="77777777" w:rsidR="00C50DF4" w:rsidRPr="00EC4C4C" w:rsidRDefault="00C50DF4" w:rsidP="00EC4C4C">
      <w:pPr>
        <w:spacing w:line="360" w:lineRule="auto"/>
        <w:rPr>
          <w:rFonts w:ascii="Times New Roman" w:hAnsi="Times New Roman" w:cs="Times New Roman"/>
          <w:sz w:val="28"/>
          <w:szCs w:val="28"/>
        </w:rPr>
      </w:pPr>
    </w:p>
    <w:p w14:paraId="2479ACE0" w14:textId="49084A61" w:rsidR="00C25E31" w:rsidRPr="00EC4C4C" w:rsidRDefault="00C25E31" w:rsidP="00EC4C4C">
      <w:pPr>
        <w:spacing w:line="360" w:lineRule="auto"/>
        <w:rPr>
          <w:rFonts w:ascii="Times New Roman" w:hAnsi="Times New Roman" w:cs="Times New Roman"/>
          <w:b/>
          <w:bCs/>
          <w:sz w:val="28"/>
          <w:szCs w:val="28"/>
        </w:rPr>
      </w:pPr>
      <w:bookmarkStart w:id="30" w:name="_Toc21943514"/>
      <w:r w:rsidRPr="00EC4C4C">
        <w:rPr>
          <w:rFonts w:ascii="Times New Roman" w:hAnsi="Times New Roman" w:cs="Times New Roman"/>
          <w:b/>
          <w:bCs/>
          <w:sz w:val="28"/>
          <w:szCs w:val="28"/>
        </w:rPr>
        <w:t xml:space="preserve">§ </w:t>
      </w:r>
      <w:r w:rsidR="00E422A2" w:rsidRPr="00EC4C4C">
        <w:rPr>
          <w:rFonts w:ascii="Times New Roman" w:hAnsi="Times New Roman" w:cs="Times New Roman"/>
          <w:b/>
          <w:bCs/>
          <w:sz w:val="28"/>
          <w:szCs w:val="28"/>
        </w:rPr>
        <w:t>3</w:t>
      </w:r>
      <w:r w:rsidRPr="00EC4C4C">
        <w:rPr>
          <w:rFonts w:ascii="Times New Roman" w:hAnsi="Times New Roman" w:cs="Times New Roman"/>
          <w:b/>
          <w:bCs/>
          <w:sz w:val="28"/>
          <w:szCs w:val="28"/>
        </w:rPr>
        <w:t xml:space="preserve">. Особые бюджетные </w:t>
      </w:r>
      <w:r w:rsidR="005D71F2" w:rsidRPr="00EC4C4C">
        <w:rPr>
          <w:rFonts w:ascii="Times New Roman" w:hAnsi="Times New Roman" w:cs="Times New Roman"/>
          <w:b/>
          <w:bCs/>
          <w:sz w:val="28"/>
          <w:szCs w:val="28"/>
        </w:rPr>
        <w:t>п</w:t>
      </w:r>
      <w:r w:rsidRPr="00EC4C4C">
        <w:rPr>
          <w:rFonts w:ascii="Times New Roman" w:hAnsi="Times New Roman" w:cs="Times New Roman"/>
          <w:b/>
          <w:bCs/>
          <w:sz w:val="28"/>
          <w:szCs w:val="28"/>
        </w:rPr>
        <w:t>олномочия по контролю</w:t>
      </w:r>
      <w:bookmarkEnd w:id="30"/>
    </w:p>
    <w:p w14:paraId="0C1CAE73" w14:textId="1DA40979" w:rsidR="00264179" w:rsidRPr="00EC4C4C" w:rsidRDefault="00264179"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В законодательстве можно выделить три основных направления (три группы органов), в рамках которых осуществляются особые бюджетные полномочия по контролю.</w:t>
      </w:r>
    </w:p>
    <w:p w14:paraId="5082BACB" w14:textId="7A32DB86" w:rsidR="006E4151" w:rsidRPr="00EC4C4C" w:rsidRDefault="006E4151"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1. Законодательные (представительные) органы осуществляют несколько направлений бюджетного контроля:</w:t>
      </w:r>
    </w:p>
    <w:p w14:paraId="4244D723" w14:textId="77777777" w:rsidR="006E4151" w:rsidRPr="00EC4C4C" w:rsidRDefault="006E4151"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контроль в ходе рассмотрения и утверждения бюджетов бюджетной системы Российской Федерации и отчетов об их исполнении;</w:t>
      </w:r>
    </w:p>
    <w:p w14:paraId="65FE27F0" w14:textId="7A97C8CC" w:rsidR="006E4151" w:rsidRPr="00EC4C4C" w:rsidRDefault="006E4151"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контрол</w:t>
      </w:r>
      <w:r w:rsidR="00264179" w:rsidRPr="00EC4C4C">
        <w:rPr>
          <w:rFonts w:ascii="Times New Roman" w:hAnsi="Times New Roman" w:cs="Times New Roman"/>
          <w:sz w:val="28"/>
          <w:szCs w:val="28"/>
          <w:shd w:val="clear" w:color="auto" w:fill="FFFFFF"/>
        </w:rPr>
        <w:t>ь</w:t>
      </w:r>
      <w:r w:rsidRPr="00EC4C4C">
        <w:rPr>
          <w:rFonts w:ascii="Times New Roman" w:hAnsi="Times New Roman" w:cs="Times New Roman"/>
          <w:sz w:val="28"/>
          <w:szCs w:val="28"/>
          <w:shd w:val="clear" w:color="auto" w:fill="FFFFFF"/>
        </w:rPr>
        <w:t xml:space="preserve"> в ходе рассмотрения отдельных вопросов исполнения бюджетов на заседаниях законодательных (представительных) органов, их комитетов, комиссий, рабочих групп, в ходе проводимых этими органами слушаний и в связи с депутатскими запросами;</w:t>
      </w:r>
    </w:p>
    <w:p w14:paraId="624F144D" w14:textId="77777777" w:rsidR="006E4151" w:rsidRPr="00EC4C4C" w:rsidRDefault="006E4151"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формирование и определение правового статуса органов внешнего государственного (муниципального) финансового контроля;</w:t>
      </w:r>
    </w:p>
    <w:p w14:paraId="0ECAC051" w14:textId="5CF5B32E" w:rsidR="006E4151" w:rsidRPr="00EC4C4C" w:rsidRDefault="006E4151"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 осуществление других полномочий в соответствии с Б</w:t>
      </w:r>
      <w:r w:rsidR="00264179" w:rsidRPr="00EC4C4C">
        <w:rPr>
          <w:rFonts w:ascii="Times New Roman" w:hAnsi="Times New Roman" w:cs="Times New Roman"/>
          <w:sz w:val="28"/>
          <w:szCs w:val="28"/>
          <w:shd w:val="clear" w:color="auto" w:fill="FFFFFF"/>
        </w:rPr>
        <w:t xml:space="preserve">юджетным кодексом </w:t>
      </w:r>
      <w:r w:rsidRPr="00EC4C4C">
        <w:rPr>
          <w:rFonts w:ascii="Times New Roman" w:hAnsi="Times New Roman" w:cs="Times New Roman"/>
          <w:sz w:val="28"/>
          <w:szCs w:val="28"/>
          <w:shd w:val="clear" w:color="auto" w:fill="FFFFFF"/>
        </w:rPr>
        <w:t>РФ и иными нормативными правовыми актами, а также конституциями (уставами) субъектов Российской Федерации, уставами муниципальных образований.</w:t>
      </w:r>
    </w:p>
    <w:p w14:paraId="13409DF3" w14:textId="36B472D8" w:rsidR="006E4151" w:rsidRPr="00EC4C4C" w:rsidRDefault="006E4151" w:rsidP="00EC4C4C">
      <w:pPr>
        <w:spacing w:line="360" w:lineRule="auto"/>
        <w:rPr>
          <w:rFonts w:ascii="Times New Roman" w:hAnsi="Times New Roman" w:cs="Times New Roman"/>
          <w:sz w:val="28"/>
          <w:szCs w:val="28"/>
          <w:shd w:val="clear" w:color="auto" w:fill="FFFFFF"/>
        </w:rPr>
      </w:pPr>
      <w:r w:rsidRPr="00EC4C4C">
        <w:rPr>
          <w:rFonts w:ascii="Times New Roman" w:hAnsi="Times New Roman" w:cs="Times New Roman"/>
          <w:sz w:val="28"/>
          <w:szCs w:val="28"/>
          <w:shd w:val="clear" w:color="auto" w:fill="FFFFFF"/>
        </w:rPr>
        <w:t>На федеральном уровне данные полномочия регулируются в ст. 11 Федерального закона "О парламентском контроле"</w:t>
      </w:r>
      <w:r w:rsidRPr="00EC4C4C">
        <w:rPr>
          <w:rStyle w:val="a6"/>
          <w:rFonts w:ascii="Times New Roman" w:hAnsi="Times New Roman" w:cs="Times New Roman"/>
          <w:sz w:val="28"/>
          <w:szCs w:val="28"/>
          <w:shd w:val="clear" w:color="auto" w:fill="FFFFFF"/>
        </w:rPr>
        <w:footnoteReference w:id="136"/>
      </w:r>
      <w:r w:rsidRPr="00EC4C4C">
        <w:rPr>
          <w:rFonts w:ascii="Times New Roman" w:hAnsi="Times New Roman" w:cs="Times New Roman"/>
          <w:sz w:val="28"/>
          <w:szCs w:val="28"/>
          <w:shd w:val="clear" w:color="auto" w:fill="FFFFFF"/>
        </w:rPr>
        <w:t>.</w:t>
      </w:r>
    </w:p>
    <w:p w14:paraId="481C2B1A" w14:textId="53A2386D" w:rsidR="006E4151" w:rsidRPr="00EC4C4C" w:rsidRDefault="006E4151" w:rsidP="00EC4C4C">
      <w:pPr>
        <w:spacing w:line="360" w:lineRule="auto"/>
        <w:rPr>
          <w:rFonts w:ascii="Times New Roman" w:eastAsia="Times New Roman" w:hAnsi="Times New Roman" w:cs="Times New Roman"/>
          <w:color w:val="000000"/>
          <w:sz w:val="28"/>
          <w:szCs w:val="28"/>
        </w:rPr>
      </w:pPr>
      <w:r w:rsidRPr="00EC4C4C">
        <w:rPr>
          <w:rStyle w:val="blk"/>
          <w:rFonts w:ascii="Times New Roman" w:eastAsia="Times New Roman" w:hAnsi="Times New Roman" w:cs="Times New Roman"/>
          <w:color w:val="000000"/>
          <w:sz w:val="28"/>
          <w:szCs w:val="28"/>
        </w:rPr>
        <w:t>2. Счетная палата Российской Федерации, контрольно-счетные органы субъектов Российской Федерации и муниципальных образований</w:t>
      </w:r>
      <w:r w:rsidR="00264179" w:rsidRPr="00EC4C4C">
        <w:rPr>
          <w:rStyle w:val="blk"/>
          <w:rFonts w:ascii="Times New Roman" w:eastAsia="Times New Roman" w:hAnsi="Times New Roman" w:cs="Times New Roman"/>
          <w:color w:val="000000"/>
          <w:sz w:val="28"/>
          <w:szCs w:val="28"/>
        </w:rPr>
        <w:t>, наряду с их полномочиями по осуществлению государственного (муниципального) финансового контр</w:t>
      </w:r>
      <w:r w:rsidR="00D6069D" w:rsidRPr="00EC4C4C">
        <w:rPr>
          <w:rStyle w:val="blk"/>
          <w:rFonts w:ascii="Times New Roman" w:eastAsia="Times New Roman" w:hAnsi="Times New Roman" w:cs="Times New Roman"/>
          <w:color w:val="000000"/>
          <w:sz w:val="28"/>
          <w:szCs w:val="28"/>
        </w:rPr>
        <w:t>о</w:t>
      </w:r>
      <w:r w:rsidR="00264179" w:rsidRPr="00EC4C4C">
        <w:rPr>
          <w:rStyle w:val="blk"/>
          <w:rFonts w:ascii="Times New Roman" w:eastAsia="Times New Roman" w:hAnsi="Times New Roman" w:cs="Times New Roman"/>
          <w:color w:val="000000"/>
          <w:sz w:val="28"/>
          <w:szCs w:val="28"/>
        </w:rPr>
        <w:t>ля</w:t>
      </w:r>
      <w:r w:rsidR="00D6069D" w:rsidRPr="00EC4C4C">
        <w:rPr>
          <w:rStyle w:val="a6"/>
          <w:rFonts w:ascii="Times New Roman" w:eastAsia="Times New Roman" w:hAnsi="Times New Roman" w:cs="Times New Roman"/>
          <w:color w:val="000000"/>
          <w:sz w:val="28"/>
          <w:szCs w:val="28"/>
        </w:rPr>
        <w:footnoteReference w:id="137"/>
      </w:r>
      <w:r w:rsidR="00D6069D" w:rsidRPr="00EC4C4C">
        <w:rPr>
          <w:rStyle w:val="blk"/>
          <w:rFonts w:ascii="Times New Roman" w:eastAsia="Times New Roman" w:hAnsi="Times New Roman" w:cs="Times New Roman"/>
          <w:color w:val="000000"/>
          <w:sz w:val="28"/>
          <w:szCs w:val="28"/>
        </w:rPr>
        <w:t>,</w:t>
      </w:r>
      <w:r w:rsidRPr="00EC4C4C">
        <w:rPr>
          <w:rStyle w:val="blk"/>
          <w:rFonts w:ascii="Times New Roman" w:eastAsia="Times New Roman" w:hAnsi="Times New Roman" w:cs="Times New Roman"/>
          <w:color w:val="000000"/>
          <w:sz w:val="28"/>
          <w:szCs w:val="28"/>
        </w:rPr>
        <w:t xml:space="preserve"> также осуществляют бюджетные полномочия по:</w:t>
      </w:r>
    </w:p>
    <w:p w14:paraId="7BAE537E" w14:textId="245ACF89" w:rsidR="006E4151" w:rsidRPr="00EC4C4C" w:rsidRDefault="006E4151" w:rsidP="00EC4C4C">
      <w:pPr>
        <w:spacing w:line="360" w:lineRule="auto"/>
        <w:rPr>
          <w:rFonts w:ascii="Times New Roman" w:eastAsia="Times New Roman" w:hAnsi="Times New Roman" w:cs="Times New Roman"/>
          <w:color w:val="000000"/>
          <w:sz w:val="28"/>
          <w:szCs w:val="28"/>
        </w:rPr>
      </w:pPr>
      <w:r w:rsidRPr="00EC4C4C">
        <w:rPr>
          <w:rStyle w:val="blk"/>
          <w:rFonts w:ascii="Times New Roman" w:eastAsia="Times New Roman" w:hAnsi="Times New Roman" w:cs="Times New Roman"/>
          <w:color w:val="000000"/>
          <w:sz w:val="28"/>
          <w:szCs w:val="28"/>
        </w:rPr>
        <w:lastRenderedPageBreak/>
        <w:t>- аудиту эффективности, направленному на определение экономности и результативности использования бюджетных средств;</w:t>
      </w:r>
    </w:p>
    <w:p w14:paraId="69C5FAD0" w14:textId="115BA2B7" w:rsidR="006E4151" w:rsidRPr="00EC4C4C" w:rsidRDefault="006E4151" w:rsidP="00EC4C4C">
      <w:pPr>
        <w:spacing w:line="360" w:lineRule="auto"/>
        <w:rPr>
          <w:rFonts w:ascii="Times New Roman" w:eastAsia="Times New Roman" w:hAnsi="Times New Roman" w:cs="Times New Roman"/>
          <w:color w:val="000000"/>
          <w:sz w:val="28"/>
          <w:szCs w:val="28"/>
        </w:rPr>
      </w:pPr>
      <w:r w:rsidRPr="00EC4C4C">
        <w:rPr>
          <w:rStyle w:val="blk"/>
          <w:rFonts w:ascii="Times New Roman" w:eastAsia="Times New Roman" w:hAnsi="Times New Roman" w:cs="Times New Roman"/>
          <w:color w:val="000000"/>
          <w:sz w:val="28"/>
          <w:szCs w:val="28"/>
        </w:rPr>
        <w:t>- экспертизе проектов законов (решений) о бюджетах, иных нормативных правовых актов бюджетного законодательства, в том числе обоснованности показателей (параметров и характеристик) бюджетов;</w:t>
      </w:r>
    </w:p>
    <w:p w14:paraId="6B33E915" w14:textId="6DA27D32" w:rsidR="006E4151" w:rsidRPr="00EC4C4C" w:rsidRDefault="006E4151" w:rsidP="00EC4C4C">
      <w:pPr>
        <w:spacing w:line="360" w:lineRule="auto"/>
        <w:rPr>
          <w:rFonts w:ascii="Times New Roman" w:eastAsia="Times New Roman" w:hAnsi="Times New Roman" w:cs="Times New Roman"/>
          <w:color w:val="000000"/>
          <w:sz w:val="28"/>
          <w:szCs w:val="28"/>
        </w:rPr>
      </w:pPr>
      <w:r w:rsidRPr="00EC4C4C">
        <w:rPr>
          <w:rStyle w:val="blk"/>
          <w:rFonts w:ascii="Times New Roman" w:eastAsia="Times New Roman" w:hAnsi="Times New Roman" w:cs="Times New Roman"/>
          <w:color w:val="000000"/>
          <w:sz w:val="28"/>
          <w:szCs w:val="28"/>
        </w:rPr>
        <w:t>- экспертизе государственных (муниципальных) программ;</w:t>
      </w:r>
    </w:p>
    <w:p w14:paraId="4181BD92" w14:textId="323E2B73" w:rsidR="006E4151" w:rsidRPr="00EC4C4C" w:rsidRDefault="006E4151" w:rsidP="00EC4C4C">
      <w:pPr>
        <w:spacing w:line="360" w:lineRule="auto"/>
        <w:rPr>
          <w:rFonts w:ascii="Times New Roman" w:eastAsia="Times New Roman" w:hAnsi="Times New Roman" w:cs="Times New Roman"/>
          <w:color w:val="000000"/>
          <w:sz w:val="28"/>
          <w:szCs w:val="28"/>
        </w:rPr>
      </w:pPr>
      <w:r w:rsidRPr="00EC4C4C">
        <w:rPr>
          <w:rStyle w:val="blk"/>
          <w:rFonts w:ascii="Times New Roman" w:eastAsia="Times New Roman" w:hAnsi="Times New Roman" w:cs="Times New Roman"/>
          <w:color w:val="000000"/>
          <w:sz w:val="28"/>
          <w:szCs w:val="28"/>
        </w:rPr>
        <w:t xml:space="preserve">- анализу и мониторингу бюджетного процесса, в том числе </w:t>
      </w:r>
      <w:r w:rsidR="00D6069D" w:rsidRPr="00EC4C4C">
        <w:rPr>
          <w:rStyle w:val="blk"/>
          <w:rFonts w:ascii="Times New Roman" w:eastAsia="Times New Roman" w:hAnsi="Times New Roman" w:cs="Times New Roman"/>
          <w:color w:val="000000"/>
          <w:sz w:val="28"/>
          <w:szCs w:val="28"/>
        </w:rPr>
        <w:t xml:space="preserve">по </w:t>
      </w:r>
      <w:r w:rsidRPr="00EC4C4C">
        <w:rPr>
          <w:rStyle w:val="blk"/>
          <w:rFonts w:ascii="Times New Roman" w:eastAsia="Times New Roman" w:hAnsi="Times New Roman" w:cs="Times New Roman"/>
          <w:color w:val="000000"/>
          <w:sz w:val="28"/>
          <w:szCs w:val="28"/>
        </w:rPr>
        <w:t>подготовке предложений по устранению выявленных отклонений в бюджетном процессе и совершенствованию бюджетного законодательства;</w:t>
      </w:r>
    </w:p>
    <w:p w14:paraId="29525618" w14:textId="5CFE8771" w:rsidR="006E4151" w:rsidRPr="00EC4C4C" w:rsidRDefault="006E4151" w:rsidP="00EC4C4C">
      <w:pPr>
        <w:spacing w:line="360" w:lineRule="auto"/>
        <w:rPr>
          <w:rFonts w:ascii="Times New Roman" w:eastAsia="Times New Roman" w:hAnsi="Times New Roman" w:cs="Times New Roman"/>
          <w:color w:val="000000"/>
          <w:sz w:val="28"/>
          <w:szCs w:val="28"/>
        </w:rPr>
      </w:pPr>
      <w:r w:rsidRPr="00EC4C4C">
        <w:rPr>
          <w:rStyle w:val="blk"/>
          <w:rFonts w:ascii="Times New Roman" w:eastAsia="Times New Roman" w:hAnsi="Times New Roman" w:cs="Times New Roman"/>
          <w:color w:val="000000"/>
          <w:sz w:val="28"/>
          <w:szCs w:val="28"/>
        </w:rPr>
        <w:t xml:space="preserve">- подготовке предложений по совершенствованию осуществления главными </w:t>
      </w:r>
      <w:r w:rsidR="00D6069D" w:rsidRPr="00EC4C4C">
        <w:rPr>
          <w:rStyle w:val="blk"/>
          <w:rFonts w:ascii="Times New Roman" w:eastAsia="Times New Roman" w:hAnsi="Times New Roman" w:cs="Times New Roman"/>
          <w:color w:val="000000"/>
          <w:sz w:val="28"/>
          <w:szCs w:val="28"/>
        </w:rPr>
        <w:t xml:space="preserve">администраторами </w:t>
      </w:r>
      <w:r w:rsidRPr="00EC4C4C">
        <w:rPr>
          <w:rStyle w:val="blk"/>
          <w:rFonts w:ascii="Times New Roman" w:eastAsia="Times New Roman" w:hAnsi="Times New Roman" w:cs="Times New Roman"/>
          <w:color w:val="000000"/>
          <w:sz w:val="28"/>
          <w:szCs w:val="28"/>
        </w:rPr>
        <w:t>бюджетных средств внутреннего финансового аудита;</w:t>
      </w:r>
    </w:p>
    <w:p w14:paraId="026A51B1" w14:textId="61408320" w:rsidR="006E4151" w:rsidRPr="00EC4C4C" w:rsidRDefault="006E4151" w:rsidP="00EC4C4C">
      <w:pPr>
        <w:spacing w:line="360" w:lineRule="auto"/>
        <w:rPr>
          <w:rStyle w:val="blk"/>
          <w:rFonts w:ascii="Times New Roman" w:eastAsia="Times New Roman" w:hAnsi="Times New Roman" w:cs="Times New Roman"/>
          <w:color w:val="000000"/>
          <w:sz w:val="28"/>
          <w:szCs w:val="28"/>
        </w:rPr>
      </w:pPr>
      <w:r w:rsidRPr="00EC4C4C">
        <w:rPr>
          <w:rStyle w:val="blk"/>
          <w:rFonts w:ascii="Times New Roman" w:eastAsia="Times New Roman" w:hAnsi="Times New Roman" w:cs="Times New Roman"/>
          <w:color w:val="828282"/>
          <w:sz w:val="28"/>
          <w:szCs w:val="28"/>
        </w:rPr>
        <w:t xml:space="preserve">- </w:t>
      </w:r>
      <w:r w:rsidRPr="00EC4C4C">
        <w:rPr>
          <w:rStyle w:val="blk"/>
          <w:rFonts w:ascii="Times New Roman" w:eastAsia="Times New Roman" w:hAnsi="Times New Roman" w:cs="Times New Roman"/>
          <w:color w:val="000000"/>
          <w:sz w:val="28"/>
          <w:szCs w:val="28"/>
        </w:rPr>
        <w:t xml:space="preserve">другим вопросам, установленным </w:t>
      </w:r>
      <w:r w:rsidR="00D6069D" w:rsidRPr="00EC4C4C">
        <w:rPr>
          <w:rStyle w:val="blk"/>
          <w:rFonts w:ascii="Times New Roman" w:eastAsia="Times New Roman" w:hAnsi="Times New Roman" w:cs="Times New Roman"/>
          <w:color w:val="000000"/>
          <w:sz w:val="28"/>
          <w:szCs w:val="28"/>
        </w:rPr>
        <w:t>Федеральным</w:t>
      </w:r>
      <w:r w:rsidR="00D6069D" w:rsidRPr="00EC4C4C">
        <w:rPr>
          <w:rStyle w:val="apple-converted-space"/>
          <w:rFonts w:ascii="Times New Roman" w:eastAsia="Times New Roman" w:hAnsi="Times New Roman" w:cs="Times New Roman"/>
          <w:color w:val="000000"/>
          <w:sz w:val="28"/>
          <w:szCs w:val="28"/>
        </w:rPr>
        <w:t> законом</w:t>
      </w:r>
      <w:r w:rsidRPr="00EC4C4C">
        <w:rPr>
          <w:rStyle w:val="apple-converted-space"/>
          <w:rFonts w:ascii="Times New Roman" w:eastAsia="Times New Roman" w:hAnsi="Times New Roman" w:cs="Times New Roman"/>
          <w:color w:val="000000"/>
          <w:sz w:val="28"/>
          <w:szCs w:val="28"/>
        </w:rPr>
        <w:t xml:space="preserve"> </w:t>
      </w:r>
      <w:r w:rsidRPr="00EC4C4C">
        <w:rPr>
          <w:rStyle w:val="blk"/>
          <w:rFonts w:ascii="Times New Roman" w:eastAsia="Times New Roman" w:hAnsi="Times New Roman" w:cs="Times New Roman"/>
          <w:color w:val="000000"/>
          <w:sz w:val="28"/>
          <w:szCs w:val="28"/>
        </w:rPr>
        <w:t>"О Счетной палате Российской Федерации" и Федеральным</w:t>
      </w:r>
      <w:r w:rsidRPr="00EC4C4C">
        <w:rPr>
          <w:rStyle w:val="apple-converted-space"/>
          <w:rFonts w:ascii="Times New Roman" w:eastAsia="Times New Roman" w:hAnsi="Times New Roman" w:cs="Times New Roman"/>
          <w:color w:val="000000"/>
          <w:sz w:val="28"/>
          <w:szCs w:val="28"/>
        </w:rPr>
        <w:t xml:space="preserve"> законом </w:t>
      </w:r>
      <w:r w:rsidRPr="00EC4C4C">
        <w:rPr>
          <w:rStyle w:val="blk"/>
          <w:rFonts w:ascii="Times New Roman" w:eastAsia="Times New Roman" w:hAnsi="Times New Roman" w:cs="Times New Roman"/>
          <w:color w:val="000000"/>
          <w:sz w:val="28"/>
          <w:szCs w:val="28"/>
        </w:rPr>
        <w:t>"Об общих принципах организации и деятельности контрольно-счетных органов субъектов Российской Федерации и муниципальных образований".</w:t>
      </w:r>
    </w:p>
    <w:p w14:paraId="02F35160" w14:textId="2D4CA237" w:rsidR="00D6069D" w:rsidRPr="00EC4C4C" w:rsidRDefault="00D6069D" w:rsidP="00EC4C4C">
      <w:pPr>
        <w:spacing w:line="360" w:lineRule="auto"/>
        <w:rPr>
          <w:rFonts w:ascii="Times New Roman" w:eastAsia="Times New Roman" w:hAnsi="Times New Roman" w:cs="Times New Roman"/>
          <w:color w:val="000000"/>
          <w:sz w:val="28"/>
          <w:szCs w:val="28"/>
        </w:rPr>
      </w:pPr>
      <w:r w:rsidRPr="00EC4C4C">
        <w:rPr>
          <w:rFonts w:ascii="Times New Roman" w:eastAsia="Times New Roman" w:hAnsi="Times New Roman" w:cs="Times New Roman"/>
          <w:color w:val="000000"/>
          <w:sz w:val="28"/>
          <w:szCs w:val="28"/>
        </w:rPr>
        <w:t>Указанные полномочия отражены в п. 2 ст. 157 БК РФ.</w:t>
      </w:r>
    </w:p>
    <w:p w14:paraId="4531CBC5" w14:textId="1BD6B6B5" w:rsidR="00685570" w:rsidRPr="00EC4C4C" w:rsidRDefault="006E4151" w:rsidP="00EC4C4C">
      <w:pPr>
        <w:spacing w:line="360" w:lineRule="auto"/>
        <w:rPr>
          <w:rFonts w:ascii="Times New Roman" w:hAnsi="Times New Roman" w:cs="Times New Roman"/>
          <w:color w:val="000000"/>
          <w:sz w:val="28"/>
          <w:szCs w:val="28"/>
        </w:rPr>
      </w:pPr>
      <w:r w:rsidRPr="00EC4C4C">
        <w:rPr>
          <w:rStyle w:val="blk"/>
          <w:rFonts w:ascii="Times New Roman" w:hAnsi="Times New Roman" w:cs="Times New Roman"/>
          <w:color w:val="000000"/>
          <w:sz w:val="28"/>
          <w:szCs w:val="28"/>
        </w:rPr>
        <w:t xml:space="preserve">3. </w:t>
      </w:r>
      <w:r w:rsidR="00685570" w:rsidRPr="00EC4C4C">
        <w:rPr>
          <w:rStyle w:val="blk"/>
          <w:rFonts w:ascii="Times New Roman" w:hAnsi="Times New Roman" w:cs="Times New Roman"/>
          <w:color w:val="000000"/>
          <w:sz w:val="28"/>
          <w:szCs w:val="28"/>
        </w:rPr>
        <w:t>Внутренний финансовый аудит представляет собой деятельность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14:paraId="22632B5F" w14:textId="77777777" w:rsidR="00685570" w:rsidRPr="00EC4C4C" w:rsidRDefault="00685570" w:rsidP="00EC4C4C">
      <w:pPr>
        <w:spacing w:line="360" w:lineRule="auto"/>
        <w:rPr>
          <w:rFonts w:ascii="Times New Roman" w:hAnsi="Times New Roman" w:cs="Times New Roman"/>
          <w:color w:val="000000"/>
          <w:sz w:val="28"/>
          <w:szCs w:val="28"/>
        </w:rPr>
      </w:pPr>
      <w:r w:rsidRPr="00EC4C4C">
        <w:rPr>
          <w:rStyle w:val="blk"/>
          <w:rFonts w:ascii="Times New Roman" w:hAnsi="Times New Roman" w:cs="Times New Roman"/>
          <w:color w:val="000000"/>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14:paraId="51839714" w14:textId="77777777" w:rsidR="00685570" w:rsidRPr="00EC4C4C" w:rsidRDefault="00685570" w:rsidP="00EC4C4C">
      <w:pPr>
        <w:spacing w:line="360" w:lineRule="auto"/>
        <w:rPr>
          <w:rFonts w:ascii="Times New Roman" w:hAnsi="Times New Roman" w:cs="Times New Roman"/>
          <w:color w:val="000000"/>
          <w:sz w:val="28"/>
          <w:szCs w:val="28"/>
        </w:rPr>
      </w:pPr>
      <w:r w:rsidRPr="00EC4C4C">
        <w:rPr>
          <w:rStyle w:val="blk"/>
          <w:rFonts w:ascii="Times New Roman" w:hAnsi="Times New Roman" w:cs="Times New Roman"/>
          <w:color w:val="000000"/>
          <w:sz w:val="28"/>
          <w:szCs w:val="28"/>
        </w:rPr>
        <w:lastRenderedPageBreak/>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14:paraId="4047C39D" w14:textId="6FF7D5A5" w:rsidR="00685570" w:rsidRPr="00EC4C4C" w:rsidRDefault="00685570" w:rsidP="00EC4C4C">
      <w:pPr>
        <w:spacing w:line="360" w:lineRule="auto"/>
        <w:rPr>
          <w:rStyle w:val="blk"/>
          <w:rFonts w:ascii="Times New Roman" w:hAnsi="Times New Roman" w:cs="Times New Roman"/>
          <w:color w:val="000000"/>
          <w:sz w:val="28"/>
          <w:szCs w:val="28"/>
        </w:rPr>
      </w:pPr>
      <w:r w:rsidRPr="00EC4C4C">
        <w:rPr>
          <w:rStyle w:val="blk"/>
          <w:rFonts w:ascii="Times New Roman" w:hAnsi="Times New Roman" w:cs="Times New Roman"/>
          <w:color w:val="000000"/>
          <w:sz w:val="28"/>
          <w:szCs w:val="28"/>
        </w:rPr>
        <w:t>3) заключения о результатах исполнения решений, направленных на повышение качества финансового менеджмента.</w:t>
      </w:r>
    </w:p>
    <w:p w14:paraId="11CC0797" w14:textId="74A716B7" w:rsidR="00D6069D" w:rsidRPr="00EC4C4C" w:rsidRDefault="00D6069D" w:rsidP="00EC4C4C">
      <w:pPr>
        <w:spacing w:line="360" w:lineRule="auto"/>
        <w:rPr>
          <w:rFonts w:ascii="Times New Roman" w:hAnsi="Times New Roman" w:cs="Times New Roman"/>
          <w:color w:val="000000"/>
          <w:sz w:val="28"/>
          <w:szCs w:val="28"/>
        </w:rPr>
      </w:pPr>
      <w:r w:rsidRPr="00EC4C4C">
        <w:rPr>
          <w:rFonts w:ascii="Times New Roman" w:hAnsi="Times New Roman" w:cs="Times New Roman"/>
          <w:color w:val="000000"/>
          <w:sz w:val="28"/>
          <w:szCs w:val="28"/>
        </w:rPr>
        <w:t>Цели и порядок осуществления внутреннего финансового аудита определя</w:t>
      </w:r>
      <w:r w:rsidR="00391E77" w:rsidRPr="00EC4C4C">
        <w:rPr>
          <w:rFonts w:ascii="Times New Roman" w:hAnsi="Times New Roman" w:cs="Times New Roman"/>
          <w:color w:val="000000"/>
          <w:sz w:val="28"/>
          <w:szCs w:val="28"/>
        </w:rPr>
        <w:t>ю</w:t>
      </w:r>
      <w:r w:rsidRPr="00EC4C4C">
        <w:rPr>
          <w:rFonts w:ascii="Times New Roman" w:hAnsi="Times New Roman" w:cs="Times New Roman"/>
          <w:color w:val="000000"/>
          <w:sz w:val="28"/>
          <w:szCs w:val="28"/>
        </w:rPr>
        <w:t>тся в ст. 160.2-1 БК РФ.</w:t>
      </w:r>
    </w:p>
    <w:p w14:paraId="6496D560" w14:textId="49117C9D" w:rsidR="004735F0" w:rsidRPr="00EC4C4C" w:rsidRDefault="004735F0" w:rsidP="00EC4C4C">
      <w:pPr>
        <w:pStyle w:val="p1"/>
        <w:spacing w:line="360" w:lineRule="auto"/>
        <w:ind w:firstLine="709"/>
        <w:contextualSpacing/>
        <w:jc w:val="both"/>
        <w:rPr>
          <w:rFonts w:ascii="Times New Roman" w:hAnsi="Times New Roman"/>
          <w:bCs/>
          <w:sz w:val="28"/>
          <w:szCs w:val="28"/>
        </w:rPr>
      </w:pPr>
    </w:p>
    <w:p w14:paraId="16EEDE24" w14:textId="6864C4BF" w:rsidR="005668E0" w:rsidRPr="00EC4C4C" w:rsidRDefault="00772F5F" w:rsidP="00EC4C4C">
      <w:pPr>
        <w:spacing w:line="360" w:lineRule="auto"/>
        <w:rPr>
          <w:rFonts w:ascii="Times New Roman" w:hAnsi="Times New Roman" w:cs="Times New Roman"/>
          <w:b/>
          <w:bCs/>
          <w:sz w:val="28"/>
          <w:szCs w:val="28"/>
        </w:rPr>
      </w:pPr>
      <w:r w:rsidRPr="00EC4C4C">
        <w:rPr>
          <w:rFonts w:ascii="Times New Roman" w:hAnsi="Times New Roman" w:cs="Times New Roman"/>
          <w:bCs/>
          <w:sz w:val="28"/>
          <w:szCs w:val="28"/>
        </w:rPr>
        <w:br w:type="column"/>
      </w:r>
      <w:bookmarkStart w:id="31" w:name="_Toc21943515"/>
      <w:r w:rsidR="005668E0" w:rsidRPr="00EC4C4C">
        <w:rPr>
          <w:rFonts w:ascii="Times New Roman" w:hAnsi="Times New Roman" w:cs="Times New Roman"/>
          <w:b/>
          <w:bCs/>
          <w:sz w:val="28"/>
          <w:szCs w:val="28"/>
        </w:rPr>
        <w:lastRenderedPageBreak/>
        <w:t xml:space="preserve">Глава </w:t>
      </w:r>
      <w:r w:rsidR="00D12311" w:rsidRPr="00EC4C4C">
        <w:rPr>
          <w:rFonts w:ascii="Times New Roman" w:hAnsi="Times New Roman" w:cs="Times New Roman"/>
          <w:b/>
          <w:bCs/>
          <w:sz w:val="28"/>
          <w:szCs w:val="28"/>
        </w:rPr>
        <w:t>16</w:t>
      </w:r>
      <w:r w:rsidR="005668E0" w:rsidRPr="00EC4C4C">
        <w:rPr>
          <w:rFonts w:ascii="Times New Roman" w:hAnsi="Times New Roman" w:cs="Times New Roman"/>
          <w:b/>
          <w:bCs/>
          <w:sz w:val="28"/>
          <w:szCs w:val="28"/>
        </w:rPr>
        <w:t>. Бюджетные нарушения и применении бюджетных мер принуждения</w:t>
      </w:r>
      <w:bookmarkEnd w:id="31"/>
    </w:p>
    <w:p w14:paraId="218B5329" w14:textId="46B91F26" w:rsidR="005668E0" w:rsidRPr="00EC4C4C" w:rsidRDefault="005668E0" w:rsidP="00EC4C4C">
      <w:pPr>
        <w:spacing w:line="360" w:lineRule="auto"/>
        <w:rPr>
          <w:rFonts w:ascii="Times New Roman" w:hAnsi="Times New Roman" w:cs="Times New Roman"/>
          <w:sz w:val="28"/>
          <w:szCs w:val="28"/>
        </w:rPr>
      </w:pPr>
    </w:p>
    <w:p w14:paraId="79020D14" w14:textId="00DAF270" w:rsidR="005668E0" w:rsidRPr="00EC4C4C" w:rsidRDefault="005668E0" w:rsidP="00EC4C4C">
      <w:pPr>
        <w:spacing w:line="360" w:lineRule="auto"/>
        <w:rPr>
          <w:rFonts w:ascii="Times New Roman" w:hAnsi="Times New Roman" w:cs="Times New Roman"/>
          <w:b/>
          <w:bCs/>
          <w:sz w:val="28"/>
          <w:szCs w:val="28"/>
        </w:rPr>
      </w:pPr>
      <w:bookmarkStart w:id="32" w:name="_Toc21943516"/>
      <w:r w:rsidRPr="00EC4C4C">
        <w:rPr>
          <w:rFonts w:ascii="Times New Roman" w:hAnsi="Times New Roman" w:cs="Times New Roman"/>
          <w:b/>
          <w:bCs/>
          <w:sz w:val="28"/>
          <w:szCs w:val="28"/>
        </w:rPr>
        <w:t>§ 1. Понятие бюджетного нарушения и система бюджетных мер принуждения</w:t>
      </w:r>
      <w:bookmarkEnd w:id="32"/>
    </w:p>
    <w:p w14:paraId="0925E389" w14:textId="7F83D1E0" w:rsidR="005668E0" w:rsidRPr="00EC4C4C" w:rsidRDefault="005668E0" w:rsidP="00EC4C4C">
      <w:pPr>
        <w:spacing w:line="360" w:lineRule="auto"/>
        <w:rPr>
          <w:rFonts w:ascii="Times New Roman" w:hAnsi="Times New Roman" w:cs="Times New Roman"/>
          <w:sz w:val="28"/>
          <w:szCs w:val="28"/>
        </w:rPr>
      </w:pPr>
      <w:r w:rsidRPr="00EC4C4C">
        <w:rPr>
          <w:rFonts w:ascii="Times New Roman" w:hAnsi="Times New Roman" w:cs="Times New Roman"/>
          <w:i/>
          <w:sz w:val="28"/>
          <w:szCs w:val="28"/>
        </w:rPr>
        <w:t>Бюджетным нарушением</w:t>
      </w:r>
      <w:r w:rsidRPr="00EC4C4C">
        <w:rPr>
          <w:rFonts w:ascii="Times New Roman" w:hAnsi="Times New Roman" w:cs="Times New Roman"/>
          <w:sz w:val="28"/>
          <w:szCs w:val="28"/>
        </w:rPr>
        <w:t xml:space="preserve"> признается совершенное высшим исполнительным органом государственной власти субъекта Российской Федерации (местной администрацией), финансовым органом, главным администратором (администратором) бюджетных средств, государственным (муниципальным) заказчиком:</w:t>
      </w:r>
    </w:p>
    <w:p w14:paraId="0D96A570" w14:textId="77777777" w:rsidR="005668E0" w:rsidRPr="00EC4C4C" w:rsidRDefault="005668E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1) нарушение положений бюджетного законодательства Российской Федерации и иных правовых актов, регулирующих бюджетные правоотношения;</w:t>
      </w:r>
    </w:p>
    <w:p w14:paraId="675562AC" w14:textId="6F70A75B" w:rsidR="005668E0" w:rsidRPr="00EC4C4C" w:rsidRDefault="005668E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2) нарушение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w:t>
      </w:r>
      <w:r w:rsidR="00461093" w:rsidRPr="00EC4C4C">
        <w:rPr>
          <w:rFonts w:ascii="Times New Roman" w:hAnsi="Times New Roman" w:cs="Times New Roman"/>
          <w:sz w:val="28"/>
          <w:szCs w:val="28"/>
        </w:rPr>
        <w:t xml:space="preserve">формирование доходов и осуществление расходов бюджетов бюджетной системы Российской Федерации при управлении и распоряжении государственным (муниципальным) имуществом и (или) его использовании, </w:t>
      </w:r>
      <w:r w:rsidRPr="00EC4C4C">
        <w:rPr>
          <w:rFonts w:ascii="Times New Roman" w:hAnsi="Times New Roman" w:cs="Times New Roman"/>
          <w:sz w:val="28"/>
          <w:szCs w:val="28"/>
        </w:rPr>
        <w:t>повлекшее причинение ущерба публично-правовому образованию;</w:t>
      </w:r>
    </w:p>
    <w:p w14:paraId="51B74809" w14:textId="77777777" w:rsidR="005668E0" w:rsidRPr="00EC4C4C" w:rsidRDefault="005668E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3) нарушение условий договоров (соглашений) о предоставлении средств из бюджета;</w:t>
      </w:r>
    </w:p>
    <w:p w14:paraId="083C45FD" w14:textId="5AEF17F8" w:rsidR="005668E0" w:rsidRPr="00EC4C4C" w:rsidRDefault="00461093"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4</w:t>
      </w:r>
      <w:r w:rsidR="005668E0" w:rsidRPr="00EC4C4C">
        <w:rPr>
          <w:rFonts w:ascii="Times New Roman" w:hAnsi="Times New Roman" w:cs="Times New Roman"/>
          <w:sz w:val="28"/>
          <w:szCs w:val="28"/>
        </w:rPr>
        <w:t>) нарушение условий государственных (муниципальных) контрактов.</w:t>
      </w:r>
    </w:p>
    <w:p w14:paraId="41B82722" w14:textId="7D85BC7E" w:rsidR="005668E0" w:rsidRPr="00EC4C4C" w:rsidRDefault="005668E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Бюджетный кодекс РФ содержит широкое понимание бюджетных нарушений. Фактически под бюджетным нарушением понимаются деяния, нарушающие не только бюджетное законодательство, но также и иные нормативные акты</w:t>
      </w:r>
      <w:r w:rsidR="00461093" w:rsidRPr="00EC4C4C">
        <w:rPr>
          <w:rFonts w:ascii="Times New Roman" w:hAnsi="Times New Roman" w:cs="Times New Roman"/>
          <w:sz w:val="28"/>
          <w:szCs w:val="28"/>
        </w:rPr>
        <w:t xml:space="preserve">, в частности регулирующие публичные нормативные обязательства и договорные отношения с публичным элементом. </w:t>
      </w:r>
    </w:p>
    <w:p w14:paraId="1B8FC599" w14:textId="4960397D" w:rsidR="00E848C5" w:rsidRPr="00EC4C4C" w:rsidRDefault="00E848C5"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Особенностью бюджетного нарушения является то, что законодатель не требует наличия у него полного состава правонарушения. Это касается </w:t>
      </w:r>
      <w:r w:rsidRPr="00EC4C4C">
        <w:rPr>
          <w:rFonts w:ascii="Times New Roman" w:hAnsi="Times New Roman" w:cs="Times New Roman"/>
          <w:sz w:val="28"/>
          <w:szCs w:val="28"/>
        </w:rPr>
        <w:lastRenderedPageBreak/>
        <w:t>субъективной стороны. Для оценки бюджетного нарушения не требуется вина, правоприменительные органы не должны оценивать</w:t>
      </w:r>
      <w:r w:rsidR="00EA3CD3" w:rsidRPr="00EC4C4C">
        <w:rPr>
          <w:rFonts w:ascii="Times New Roman" w:hAnsi="Times New Roman" w:cs="Times New Roman"/>
          <w:sz w:val="28"/>
          <w:szCs w:val="28"/>
        </w:rPr>
        <w:t xml:space="preserve"> ее</w:t>
      </w:r>
      <w:r w:rsidRPr="00EC4C4C">
        <w:rPr>
          <w:rFonts w:ascii="Times New Roman" w:hAnsi="Times New Roman" w:cs="Times New Roman"/>
          <w:sz w:val="28"/>
          <w:szCs w:val="28"/>
        </w:rPr>
        <w:t xml:space="preserve"> наличие (или отсутствие).</w:t>
      </w:r>
    </w:p>
    <w:p w14:paraId="3C2A2213" w14:textId="58DBC747" w:rsidR="005668E0" w:rsidRPr="00EC4C4C" w:rsidRDefault="00E848C5"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Несмотря на широкое понимание бюджетного нарушения, закрепленно</w:t>
      </w:r>
      <w:r w:rsidR="0004777E" w:rsidRPr="00EC4C4C">
        <w:rPr>
          <w:rFonts w:ascii="Times New Roman" w:hAnsi="Times New Roman" w:cs="Times New Roman"/>
          <w:sz w:val="28"/>
          <w:szCs w:val="28"/>
        </w:rPr>
        <w:t>е</w:t>
      </w:r>
      <w:r w:rsidRPr="00EC4C4C">
        <w:rPr>
          <w:rFonts w:ascii="Times New Roman" w:hAnsi="Times New Roman" w:cs="Times New Roman"/>
          <w:sz w:val="28"/>
          <w:szCs w:val="28"/>
        </w:rPr>
        <w:t xml:space="preserve"> в Бюджетном кодексе РФ, н</w:t>
      </w:r>
      <w:r w:rsidR="005668E0" w:rsidRPr="00EC4C4C">
        <w:rPr>
          <w:rFonts w:ascii="Times New Roman" w:hAnsi="Times New Roman" w:cs="Times New Roman"/>
          <w:sz w:val="28"/>
          <w:szCs w:val="28"/>
        </w:rPr>
        <w:t>арушение норм бюджетного законодательства может относит</w:t>
      </w:r>
      <w:r w:rsidR="00EA3CD3" w:rsidRPr="00EC4C4C">
        <w:rPr>
          <w:rFonts w:ascii="Times New Roman" w:hAnsi="Times New Roman" w:cs="Times New Roman"/>
          <w:sz w:val="28"/>
          <w:szCs w:val="28"/>
        </w:rPr>
        <w:t>ь</w:t>
      </w:r>
      <w:r w:rsidR="005668E0" w:rsidRPr="00EC4C4C">
        <w:rPr>
          <w:rFonts w:ascii="Times New Roman" w:hAnsi="Times New Roman" w:cs="Times New Roman"/>
          <w:sz w:val="28"/>
          <w:szCs w:val="28"/>
        </w:rPr>
        <w:t xml:space="preserve">ся </w:t>
      </w:r>
      <w:r w:rsidRPr="00EC4C4C">
        <w:rPr>
          <w:rFonts w:ascii="Times New Roman" w:hAnsi="Times New Roman" w:cs="Times New Roman"/>
          <w:sz w:val="28"/>
          <w:szCs w:val="28"/>
        </w:rPr>
        <w:t xml:space="preserve">также </w:t>
      </w:r>
      <w:r w:rsidR="005668E0" w:rsidRPr="00EC4C4C">
        <w:rPr>
          <w:rFonts w:ascii="Times New Roman" w:hAnsi="Times New Roman" w:cs="Times New Roman"/>
          <w:sz w:val="28"/>
          <w:szCs w:val="28"/>
        </w:rPr>
        <w:t>к иным вид</w:t>
      </w:r>
      <w:r w:rsidRPr="00EC4C4C">
        <w:rPr>
          <w:rFonts w:ascii="Times New Roman" w:hAnsi="Times New Roman" w:cs="Times New Roman"/>
          <w:sz w:val="28"/>
          <w:szCs w:val="28"/>
        </w:rPr>
        <w:t xml:space="preserve">ам нарушений (правонарушений). Например, </w:t>
      </w:r>
      <w:r w:rsidR="00D95092" w:rsidRPr="00EC4C4C">
        <w:rPr>
          <w:rFonts w:ascii="Times New Roman" w:hAnsi="Times New Roman" w:cs="Times New Roman"/>
          <w:sz w:val="28"/>
          <w:szCs w:val="28"/>
        </w:rPr>
        <w:t xml:space="preserve">в </w:t>
      </w:r>
      <w:r w:rsidRPr="00EC4C4C">
        <w:rPr>
          <w:rFonts w:ascii="Times New Roman" w:hAnsi="Times New Roman" w:cs="Times New Roman"/>
          <w:sz w:val="28"/>
          <w:szCs w:val="28"/>
        </w:rPr>
        <w:t>п. </w:t>
      </w:r>
      <w:r w:rsidR="005668E0" w:rsidRPr="00EC4C4C">
        <w:rPr>
          <w:rFonts w:ascii="Times New Roman" w:hAnsi="Times New Roman" w:cs="Times New Roman"/>
          <w:sz w:val="28"/>
          <w:szCs w:val="28"/>
        </w:rPr>
        <w:t xml:space="preserve">3 ст. </w:t>
      </w:r>
      <w:r w:rsidRPr="00EC4C4C">
        <w:rPr>
          <w:rFonts w:ascii="Times New Roman" w:hAnsi="Times New Roman" w:cs="Times New Roman"/>
          <w:sz w:val="28"/>
          <w:szCs w:val="28"/>
        </w:rPr>
        <w:t>306.1 БК РФ указывается, что в отдельных случаях п</w:t>
      </w:r>
      <w:r w:rsidR="005668E0" w:rsidRPr="00EC4C4C">
        <w:rPr>
          <w:rFonts w:ascii="Times New Roman" w:hAnsi="Times New Roman" w:cs="Times New Roman"/>
          <w:sz w:val="28"/>
          <w:szCs w:val="28"/>
        </w:rPr>
        <w:t>рименение к участнику бюджетного процесса</w:t>
      </w:r>
      <w:r w:rsidRPr="00EC4C4C">
        <w:rPr>
          <w:rFonts w:ascii="Times New Roman" w:hAnsi="Times New Roman" w:cs="Times New Roman"/>
          <w:sz w:val="28"/>
          <w:szCs w:val="28"/>
        </w:rPr>
        <w:t xml:space="preserve"> </w:t>
      </w:r>
      <w:r w:rsidR="005668E0" w:rsidRPr="00EC4C4C">
        <w:rPr>
          <w:rFonts w:ascii="Times New Roman" w:hAnsi="Times New Roman" w:cs="Times New Roman"/>
          <w:sz w:val="28"/>
          <w:szCs w:val="28"/>
        </w:rPr>
        <w:t>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r w:rsidRPr="00EC4C4C">
        <w:rPr>
          <w:rFonts w:ascii="Times New Roman" w:hAnsi="Times New Roman" w:cs="Times New Roman"/>
          <w:sz w:val="28"/>
          <w:szCs w:val="28"/>
        </w:rPr>
        <w:t xml:space="preserve"> Речь идет об административной и уголовной ответственности.</w:t>
      </w:r>
    </w:p>
    <w:p w14:paraId="63C815DF" w14:textId="38593771" w:rsidR="005668E0" w:rsidRPr="00EC4C4C" w:rsidRDefault="00E848C5"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Бюджетный кодекс РФ содержит закрытый перечень </w:t>
      </w:r>
      <w:r w:rsidRPr="00EC4C4C">
        <w:rPr>
          <w:rFonts w:ascii="Times New Roman" w:hAnsi="Times New Roman" w:cs="Times New Roman"/>
          <w:i/>
          <w:sz w:val="28"/>
          <w:szCs w:val="28"/>
        </w:rPr>
        <w:t>бюджетных</w:t>
      </w:r>
      <w:r w:rsidR="005668E0" w:rsidRPr="00EC4C4C">
        <w:rPr>
          <w:rFonts w:ascii="Times New Roman" w:hAnsi="Times New Roman" w:cs="Times New Roman"/>
          <w:i/>
          <w:sz w:val="28"/>
          <w:szCs w:val="28"/>
        </w:rPr>
        <w:t xml:space="preserve"> мер принужден</w:t>
      </w:r>
      <w:r w:rsidR="00DB6463" w:rsidRPr="00EC4C4C">
        <w:rPr>
          <w:rFonts w:ascii="Times New Roman" w:hAnsi="Times New Roman" w:cs="Times New Roman"/>
          <w:i/>
          <w:sz w:val="28"/>
          <w:szCs w:val="28"/>
        </w:rPr>
        <w:t>ия</w:t>
      </w:r>
      <w:r w:rsidRPr="00EC4C4C">
        <w:rPr>
          <w:rFonts w:ascii="Times New Roman" w:hAnsi="Times New Roman" w:cs="Times New Roman"/>
          <w:sz w:val="28"/>
          <w:szCs w:val="28"/>
        </w:rPr>
        <w:t xml:space="preserve">, к которым </w:t>
      </w:r>
      <w:r w:rsidR="005668E0" w:rsidRPr="00EC4C4C">
        <w:rPr>
          <w:rFonts w:ascii="Times New Roman" w:hAnsi="Times New Roman" w:cs="Times New Roman"/>
          <w:sz w:val="28"/>
          <w:szCs w:val="28"/>
        </w:rPr>
        <w:t>относятся:</w:t>
      </w:r>
    </w:p>
    <w:p w14:paraId="6A99E579" w14:textId="77777777" w:rsidR="005668E0" w:rsidRPr="00EC4C4C" w:rsidRDefault="005668E0" w:rsidP="00EC4C4C">
      <w:pPr>
        <w:pStyle w:val="afa"/>
        <w:numPr>
          <w:ilvl w:val="0"/>
          <w:numId w:val="24"/>
        </w:numPr>
        <w:spacing w:line="360" w:lineRule="auto"/>
        <w:ind w:left="0" w:firstLine="709"/>
        <w:rPr>
          <w:rFonts w:ascii="Times New Roman" w:hAnsi="Times New Roman" w:cs="Times New Roman"/>
          <w:sz w:val="28"/>
          <w:szCs w:val="28"/>
        </w:rPr>
      </w:pPr>
      <w:r w:rsidRPr="00EC4C4C">
        <w:rPr>
          <w:rFonts w:ascii="Times New Roman" w:hAnsi="Times New Roman" w:cs="Times New Roman"/>
          <w:sz w:val="28"/>
          <w:szCs w:val="28"/>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14:paraId="2D055110" w14:textId="77777777" w:rsidR="005668E0" w:rsidRPr="00EC4C4C" w:rsidRDefault="005668E0" w:rsidP="00EC4C4C">
      <w:pPr>
        <w:pStyle w:val="afa"/>
        <w:numPr>
          <w:ilvl w:val="0"/>
          <w:numId w:val="24"/>
        </w:numPr>
        <w:spacing w:line="360" w:lineRule="auto"/>
        <w:ind w:left="0" w:firstLine="709"/>
        <w:rPr>
          <w:rFonts w:ascii="Times New Roman" w:hAnsi="Times New Roman" w:cs="Times New Roman"/>
          <w:sz w:val="28"/>
          <w:szCs w:val="28"/>
        </w:rPr>
      </w:pPr>
      <w:r w:rsidRPr="00EC4C4C">
        <w:rPr>
          <w:rFonts w:ascii="Times New Roman" w:hAnsi="Times New Roman" w:cs="Times New Roman"/>
          <w:sz w:val="28"/>
          <w:szCs w:val="28"/>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14:paraId="4003A130" w14:textId="77777777" w:rsidR="005668E0" w:rsidRPr="00EC4C4C" w:rsidRDefault="005668E0" w:rsidP="00EC4C4C">
      <w:pPr>
        <w:pStyle w:val="afa"/>
        <w:numPr>
          <w:ilvl w:val="0"/>
          <w:numId w:val="24"/>
        </w:numPr>
        <w:spacing w:line="360" w:lineRule="auto"/>
        <w:ind w:left="0" w:firstLine="709"/>
        <w:rPr>
          <w:rFonts w:ascii="Times New Roman" w:hAnsi="Times New Roman" w:cs="Times New Roman"/>
          <w:sz w:val="28"/>
          <w:szCs w:val="28"/>
        </w:rPr>
      </w:pPr>
      <w:r w:rsidRPr="00EC4C4C">
        <w:rPr>
          <w:rFonts w:ascii="Times New Roman" w:hAnsi="Times New Roman" w:cs="Times New Roman"/>
          <w:sz w:val="28"/>
          <w:szCs w:val="28"/>
        </w:rPr>
        <w:t>бесспорное взыскание пеней за несвоевременный возврат средств бюджета;</w:t>
      </w:r>
    </w:p>
    <w:p w14:paraId="664B8820" w14:textId="785BD93E" w:rsidR="005668E0" w:rsidRPr="00EC4C4C" w:rsidRDefault="005668E0" w:rsidP="00EC4C4C">
      <w:pPr>
        <w:pStyle w:val="afa"/>
        <w:numPr>
          <w:ilvl w:val="0"/>
          <w:numId w:val="24"/>
        </w:numPr>
        <w:spacing w:line="360" w:lineRule="auto"/>
        <w:ind w:left="0" w:firstLine="709"/>
        <w:rPr>
          <w:rFonts w:ascii="Times New Roman" w:hAnsi="Times New Roman" w:cs="Times New Roman"/>
          <w:sz w:val="28"/>
          <w:szCs w:val="28"/>
        </w:rPr>
      </w:pPr>
      <w:r w:rsidRPr="00EC4C4C">
        <w:rPr>
          <w:rFonts w:ascii="Times New Roman" w:hAnsi="Times New Roman" w:cs="Times New Roman"/>
          <w:sz w:val="28"/>
          <w:szCs w:val="28"/>
        </w:rPr>
        <w:t>приостановление (сокращение) предоставления межбюджетных трансфертов (за исключением субвенций)</w:t>
      </w:r>
      <w:r w:rsidR="00461093" w:rsidRPr="00EC4C4C">
        <w:rPr>
          <w:rFonts w:ascii="Times New Roman" w:hAnsi="Times New Roman" w:cs="Times New Roman"/>
          <w:sz w:val="28"/>
          <w:szCs w:val="28"/>
        </w:rPr>
        <w:t>.</w:t>
      </w:r>
    </w:p>
    <w:p w14:paraId="76AA1409" w14:textId="0166B31F" w:rsidR="00461093" w:rsidRPr="00EC4C4C" w:rsidRDefault="00461093"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Несовершенство норм Бюджетного кодекса РФ проявляется в том, что не все бюджетные нарушения, перечисленные при формулировании его определения (п. 2 ст. 306.1 БК РФ), и не все бюджетные меры принуждения, предусмотренные в их общем перечне (п. 2 ст. 306.2 БК РФ), реально отражаются (используются) в конкретных составах нарушений, закрепленных в гл. 30 БК РФ. Например, в Бюджетном кодексе РФ нет состава</w:t>
      </w:r>
      <w:r w:rsidR="0038445B">
        <w:rPr>
          <w:rFonts w:ascii="Times New Roman" w:hAnsi="Times New Roman" w:cs="Times New Roman"/>
          <w:sz w:val="28"/>
          <w:szCs w:val="28"/>
        </w:rPr>
        <w:t>, предусматривающего бюджетные меры принуждения</w:t>
      </w:r>
      <w:r w:rsidRPr="00EC4C4C">
        <w:rPr>
          <w:rFonts w:ascii="Times New Roman" w:hAnsi="Times New Roman" w:cs="Times New Roman"/>
          <w:sz w:val="28"/>
          <w:szCs w:val="28"/>
        </w:rPr>
        <w:t xml:space="preserve"> за нарушени</w:t>
      </w:r>
      <w:r w:rsidR="0038445B">
        <w:rPr>
          <w:rFonts w:ascii="Times New Roman" w:hAnsi="Times New Roman" w:cs="Times New Roman"/>
          <w:sz w:val="28"/>
          <w:szCs w:val="28"/>
        </w:rPr>
        <w:t>е</w:t>
      </w:r>
      <w:r w:rsidR="007B1589" w:rsidRPr="00EC4C4C">
        <w:rPr>
          <w:rFonts w:ascii="Times New Roman" w:hAnsi="Times New Roman" w:cs="Times New Roman"/>
          <w:sz w:val="28"/>
          <w:szCs w:val="28"/>
        </w:rPr>
        <w:t xml:space="preserve"> правовых актов, </w:t>
      </w:r>
      <w:r w:rsidR="007B1589" w:rsidRPr="00EC4C4C">
        <w:rPr>
          <w:rFonts w:ascii="Times New Roman" w:hAnsi="Times New Roman" w:cs="Times New Roman"/>
          <w:sz w:val="28"/>
          <w:szCs w:val="28"/>
        </w:rPr>
        <w:lastRenderedPageBreak/>
        <w:t>обусловливающих публичные нормативные обязательства</w:t>
      </w:r>
      <w:r w:rsidRPr="00EC4C4C">
        <w:rPr>
          <w:rFonts w:ascii="Times New Roman" w:hAnsi="Times New Roman" w:cs="Times New Roman"/>
          <w:sz w:val="28"/>
          <w:szCs w:val="28"/>
        </w:rPr>
        <w:t xml:space="preserve">, </w:t>
      </w:r>
      <w:r w:rsidR="00314F0D" w:rsidRPr="00EC4C4C">
        <w:rPr>
          <w:rFonts w:ascii="Times New Roman" w:hAnsi="Times New Roman" w:cs="Times New Roman"/>
          <w:sz w:val="28"/>
          <w:szCs w:val="28"/>
        </w:rPr>
        <w:t xml:space="preserve">за </w:t>
      </w:r>
      <w:r w:rsidR="007B1589" w:rsidRPr="00EC4C4C">
        <w:rPr>
          <w:rFonts w:ascii="Times New Roman" w:hAnsi="Times New Roman" w:cs="Times New Roman"/>
          <w:sz w:val="28"/>
          <w:szCs w:val="28"/>
        </w:rPr>
        <w:t>нарушение условий государственных (муниципальных) контрактов.</w:t>
      </w:r>
    </w:p>
    <w:p w14:paraId="048AE268" w14:textId="135804DA" w:rsidR="00E848C5" w:rsidRPr="00EC4C4C" w:rsidRDefault="00EE1104"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Наряду с применением бюджетных мер принуждения могут применяться меры ответственности в случаях, предусмотренных административным и уголовным законодательством.</w:t>
      </w:r>
      <w:r w:rsidR="00314F0D" w:rsidRPr="00EC4C4C">
        <w:rPr>
          <w:rFonts w:ascii="Times New Roman" w:hAnsi="Times New Roman" w:cs="Times New Roman"/>
          <w:sz w:val="28"/>
          <w:szCs w:val="28"/>
        </w:rPr>
        <w:t xml:space="preserve"> </w:t>
      </w:r>
      <w:r w:rsidR="007B1589" w:rsidRPr="00EC4C4C">
        <w:rPr>
          <w:rFonts w:ascii="Times New Roman" w:hAnsi="Times New Roman" w:cs="Times New Roman"/>
          <w:sz w:val="28"/>
          <w:szCs w:val="28"/>
        </w:rPr>
        <w:t xml:space="preserve">Фактически в настоящее время охранительные функции в объеме, необходимом для защиты многих отношений, указанных в ст. 306.1 БК РФ, выполняют ст. ст. 15.14–15.15.16 КоАП РФ.  </w:t>
      </w:r>
    </w:p>
    <w:p w14:paraId="16D36659" w14:textId="77777777" w:rsidR="00EE1104" w:rsidRPr="00EC4C4C" w:rsidRDefault="00EE1104" w:rsidP="00EC4C4C">
      <w:pPr>
        <w:spacing w:line="360" w:lineRule="auto"/>
        <w:rPr>
          <w:rFonts w:ascii="Times New Roman" w:hAnsi="Times New Roman" w:cs="Times New Roman"/>
          <w:sz w:val="28"/>
          <w:szCs w:val="28"/>
        </w:rPr>
      </w:pPr>
    </w:p>
    <w:p w14:paraId="025DA017" w14:textId="3EB855C8" w:rsidR="005668E0" w:rsidRPr="00EC4C4C" w:rsidRDefault="00EE1104" w:rsidP="00EC4C4C">
      <w:pPr>
        <w:spacing w:line="360" w:lineRule="auto"/>
        <w:rPr>
          <w:rFonts w:ascii="Times New Roman" w:hAnsi="Times New Roman" w:cs="Times New Roman"/>
          <w:b/>
          <w:bCs/>
          <w:sz w:val="28"/>
          <w:szCs w:val="28"/>
        </w:rPr>
      </w:pPr>
      <w:bookmarkStart w:id="33" w:name="_Toc21943518"/>
      <w:r w:rsidRPr="00EC4C4C">
        <w:rPr>
          <w:rFonts w:ascii="Times New Roman" w:hAnsi="Times New Roman" w:cs="Times New Roman"/>
          <w:b/>
          <w:bCs/>
          <w:sz w:val="28"/>
          <w:szCs w:val="28"/>
        </w:rPr>
        <w:t xml:space="preserve">§ </w:t>
      </w:r>
      <w:r w:rsidR="007B1589" w:rsidRPr="00EC4C4C">
        <w:rPr>
          <w:rFonts w:ascii="Times New Roman" w:hAnsi="Times New Roman" w:cs="Times New Roman"/>
          <w:b/>
          <w:bCs/>
          <w:sz w:val="28"/>
          <w:szCs w:val="28"/>
        </w:rPr>
        <w:t>2</w:t>
      </w:r>
      <w:r w:rsidRPr="00EC4C4C">
        <w:rPr>
          <w:rFonts w:ascii="Times New Roman" w:hAnsi="Times New Roman" w:cs="Times New Roman"/>
          <w:b/>
          <w:bCs/>
          <w:sz w:val="28"/>
          <w:szCs w:val="28"/>
        </w:rPr>
        <w:t>. Виды бюджетных нарушений</w:t>
      </w:r>
      <w:bookmarkEnd w:id="33"/>
      <w:r w:rsidRPr="00EC4C4C">
        <w:rPr>
          <w:rFonts w:ascii="Times New Roman" w:hAnsi="Times New Roman" w:cs="Times New Roman"/>
          <w:b/>
          <w:bCs/>
          <w:sz w:val="28"/>
          <w:szCs w:val="28"/>
        </w:rPr>
        <w:t xml:space="preserve"> </w:t>
      </w:r>
    </w:p>
    <w:p w14:paraId="47BF70C1" w14:textId="3E509959" w:rsidR="00EE1104" w:rsidRPr="00EC4C4C" w:rsidRDefault="00EE1104"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Бюджетный кодекс РФ предусматривает несколько видов </w:t>
      </w:r>
      <w:r w:rsidR="006970C8" w:rsidRPr="00EC4C4C">
        <w:rPr>
          <w:rFonts w:ascii="Times New Roman" w:hAnsi="Times New Roman" w:cs="Times New Roman"/>
          <w:sz w:val="28"/>
          <w:szCs w:val="28"/>
        </w:rPr>
        <w:t xml:space="preserve">бюджетных </w:t>
      </w:r>
      <w:r w:rsidRPr="00EC4C4C">
        <w:rPr>
          <w:rFonts w:ascii="Times New Roman" w:hAnsi="Times New Roman" w:cs="Times New Roman"/>
          <w:sz w:val="28"/>
          <w:szCs w:val="28"/>
        </w:rPr>
        <w:t>нарушений.</w:t>
      </w:r>
    </w:p>
    <w:p w14:paraId="77D15B89" w14:textId="617E4915" w:rsidR="005668E0" w:rsidRPr="00EC4C4C" w:rsidRDefault="00EE1104" w:rsidP="00EC4C4C">
      <w:pPr>
        <w:spacing w:line="360" w:lineRule="auto"/>
        <w:rPr>
          <w:rFonts w:ascii="Times New Roman" w:hAnsi="Times New Roman" w:cs="Times New Roman"/>
          <w:b/>
          <w:sz w:val="28"/>
          <w:szCs w:val="28"/>
        </w:rPr>
      </w:pPr>
      <w:r w:rsidRPr="00EC4C4C">
        <w:rPr>
          <w:rFonts w:ascii="Times New Roman" w:hAnsi="Times New Roman" w:cs="Times New Roman"/>
          <w:sz w:val="28"/>
          <w:szCs w:val="28"/>
        </w:rPr>
        <w:t xml:space="preserve">1. </w:t>
      </w:r>
      <w:r w:rsidR="005668E0" w:rsidRPr="00EC4C4C">
        <w:rPr>
          <w:rFonts w:ascii="Times New Roman" w:hAnsi="Times New Roman" w:cs="Times New Roman"/>
          <w:b/>
          <w:sz w:val="28"/>
          <w:szCs w:val="28"/>
        </w:rPr>
        <w:t>Нецелевое использование бюджетных средств</w:t>
      </w:r>
      <w:r w:rsidRPr="00EC4C4C">
        <w:rPr>
          <w:rFonts w:ascii="Times New Roman" w:hAnsi="Times New Roman" w:cs="Times New Roman"/>
          <w:b/>
          <w:sz w:val="28"/>
          <w:szCs w:val="28"/>
        </w:rPr>
        <w:t xml:space="preserve"> </w:t>
      </w:r>
      <w:r w:rsidRPr="00EC4C4C">
        <w:rPr>
          <w:rFonts w:ascii="Times New Roman" w:hAnsi="Times New Roman" w:cs="Times New Roman"/>
          <w:sz w:val="28"/>
          <w:szCs w:val="28"/>
        </w:rPr>
        <w:t xml:space="preserve">(306.4 БК РФ). </w:t>
      </w:r>
      <w:r w:rsidR="005668E0" w:rsidRPr="00EC4C4C">
        <w:rPr>
          <w:rFonts w:ascii="Times New Roman" w:hAnsi="Times New Roman" w:cs="Times New Roman"/>
          <w:i/>
          <w:sz w:val="28"/>
          <w:szCs w:val="28"/>
        </w:rPr>
        <w:t>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лимитами бюджетных обязательств, бюджетной сметой, договором (соглашением) либо правовым актом, являющимся основанием для предоставления указанных средств</w:t>
      </w:r>
      <w:r w:rsidR="00391A1B" w:rsidRPr="00EC4C4C">
        <w:rPr>
          <w:rFonts w:ascii="Times New Roman" w:hAnsi="Times New Roman" w:cs="Times New Roman"/>
          <w:sz w:val="28"/>
          <w:szCs w:val="28"/>
        </w:rPr>
        <w:t>.</w:t>
      </w:r>
    </w:p>
    <w:p w14:paraId="7881FDBF" w14:textId="44C69D45" w:rsidR="00EE1104" w:rsidRPr="00EC4C4C" w:rsidRDefault="00EE1104"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В соответствии со ст. 306.4 БК РФ н</w:t>
      </w:r>
      <w:r w:rsidR="005668E0" w:rsidRPr="00EC4C4C">
        <w:rPr>
          <w:rFonts w:ascii="Times New Roman" w:hAnsi="Times New Roman" w:cs="Times New Roman"/>
          <w:sz w:val="28"/>
          <w:szCs w:val="28"/>
        </w:rPr>
        <w:t>ецелевое использование бюджетных средств, источником финансового обеспечения (софинансирования) которых являлся межбюджетный трансферт, имеющий целевое назначение, влечет бесспорное взыскание суммы средств, использованных не по целевому назначению, или сокращение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w:t>
      </w:r>
    </w:p>
    <w:p w14:paraId="46C31E88" w14:textId="35B6542B" w:rsidR="005668E0" w:rsidRPr="00EC4C4C" w:rsidRDefault="00EE1104"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2. </w:t>
      </w:r>
      <w:r w:rsidR="005668E0" w:rsidRPr="00EC4C4C">
        <w:rPr>
          <w:rFonts w:ascii="Times New Roman" w:hAnsi="Times New Roman" w:cs="Times New Roman"/>
          <w:b/>
          <w:sz w:val="28"/>
          <w:szCs w:val="28"/>
        </w:rPr>
        <w:t>Невозврат либо несвоевременный возврат бюджетного кредита</w:t>
      </w:r>
      <w:r w:rsidRPr="00EC4C4C">
        <w:rPr>
          <w:rFonts w:ascii="Times New Roman" w:hAnsi="Times New Roman" w:cs="Times New Roman"/>
          <w:sz w:val="28"/>
          <w:szCs w:val="28"/>
        </w:rPr>
        <w:t xml:space="preserve"> (306.5 БК РФ).</w:t>
      </w:r>
    </w:p>
    <w:p w14:paraId="63547EC8" w14:textId="581F450F" w:rsidR="005668E0" w:rsidRPr="00EC4C4C" w:rsidRDefault="005668E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Невозврат либо несвоевременный возврат бюджетного кредита влечет бесспорное взыскание суммы непогашенного остатка бюджетного кредита и </w:t>
      </w:r>
      <w:r w:rsidRPr="00EC4C4C">
        <w:rPr>
          <w:rFonts w:ascii="Times New Roman" w:hAnsi="Times New Roman" w:cs="Times New Roman"/>
          <w:sz w:val="28"/>
          <w:szCs w:val="28"/>
        </w:rPr>
        <w:lastRenderedPageBreak/>
        <w:t>пеней за его несвоевременный возврат в размере одной трехсотой действующей ставки рефинансирования Центрального банка РФ</w:t>
      </w:r>
      <w:r w:rsidR="00391A1B" w:rsidRPr="00EC4C4C">
        <w:rPr>
          <w:rFonts w:ascii="Times New Roman" w:hAnsi="Times New Roman" w:cs="Times New Roman"/>
          <w:sz w:val="28"/>
          <w:szCs w:val="28"/>
        </w:rPr>
        <w:t xml:space="preserve"> </w:t>
      </w:r>
      <w:r w:rsidRPr="00EC4C4C">
        <w:rPr>
          <w:rFonts w:ascii="Times New Roman" w:hAnsi="Times New Roman" w:cs="Times New Roman"/>
          <w:sz w:val="28"/>
          <w:szCs w:val="28"/>
        </w:rPr>
        <w:t>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бюджетного кредита.</w:t>
      </w:r>
    </w:p>
    <w:p w14:paraId="604791C4" w14:textId="42A933CE" w:rsidR="005668E0" w:rsidRPr="00EC4C4C" w:rsidRDefault="00E6675F"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3. </w:t>
      </w:r>
      <w:r w:rsidR="005668E0" w:rsidRPr="00EC4C4C">
        <w:rPr>
          <w:rFonts w:ascii="Times New Roman" w:hAnsi="Times New Roman" w:cs="Times New Roman"/>
          <w:b/>
          <w:sz w:val="28"/>
          <w:szCs w:val="28"/>
        </w:rPr>
        <w:t>Неперечисление либо несвоевременное перечисление платы за пользование бюджетным кредитом</w:t>
      </w:r>
      <w:r w:rsidRPr="00EC4C4C">
        <w:rPr>
          <w:rFonts w:ascii="Times New Roman" w:hAnsi="Times New Roman" w:cs="Times New Roman"/>
          <w:sz w:val="28"/>
          <w:szCs w:val="28"/>
        </w:rPr>
        <w:t xml:space="preserve"> (ст. 306.6 БК РФ).</w:t>
      </w:r>
    </w:p>
    <w:p w14:paraId="5DD6661C" w14:textId="425EA8CC" w:rsidR="005668E0" w:rsidRPr="00EC4C4C" w:rsidRDefault="005668E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Неперечисление либо несвоевременное перечисление платы за пользование бюджетным кредитом влечет бесспорное взыскание суммы платы за пользование бюджетным кредитом и пеней за ее несвоевременное перечисление в размере одной трехсотой действующей ставки рефинансирования Центрального банка РФ</w:t>
      </w:r>
      <w:r w:rsidR="00391A1B" w:rsidRPr="00EC4C4C">
        <w:rPr>
          <w:rFonts w:ascii="Times New Roman" w:hAnsi="Times New Roman" w:cs="Times New Roman"/>
          <w:sz w:val="28"/>
          <w:szCs w:val="28"/>
        </w:rPr>
        <w:t xml:space="preserve"> </w:t>
      </w:r>
      <w:r w:rsidRPr="00EC4C4C">
        <w:rPr>
          <w:rFonts w:ascii="Times New Roman" w:hAnsi="Times New Roman" w:cs="Times New Roman"/>
          <w:sz w:val="28"/>
          <w:szCs w:val="28"/>
        </w:rPr>
        <w:t>за каждый день просрочки и (или) приостановление предоставления межбюджетных трансфертов (за исключением субвенций и дотаций на выравнивание бюджетной обеспеченности субъектов Российской Федерации и муниципальных образований) бюджету, которому предоставлен бюджетный кредит, на сумму непогашенного остатка платы за пользование бюджетным кредитом.</w:t>
      </w:r>
    </w:p>
    <w:p w14:paraId="7915C65B" w14:textId="420DA4A1" w:rsidR="005668E0" w:rsidRPr="00EC4C4C" w:rsidRDefault="00E6675F"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4. </w:t>
      </w:r>
      <w:r w:rsidR="005668E0" w:rsidRPr="00EC4C4C">
        <w:rPr>
          <w:rFonts w:ascii="Times New Roman" w:hAnsi="Times New Roman" w:cs="Times New Roman"/>
          <w:b/>
          <w:sz w:val="28"/>
          <w:szCs w:val="28"/>
        </w:rPr>
        <w:t>Нарушение условий предоставления бюджетного кредита</w:t>
      </w:r>
      <w:r w:rsidRPr="00EC4C4C">
        <w:rPr>
          <w:rFonts w:ascii="Times New Roman" w:hAnsi="Times New Roman" w:cs="Times New Roman"/>
          <w:b/>
          <w:sz w:val="28"/>
          <w:szCs w:val="28"/>
        </w:rPr>
        <w:t xml:space="preserve"> </w:t>
      </w:r>
      <w:r w:rsidRPr="00EC4C4C">
        <w:rPr>
          <w:rFonts w:ascii="Times New Roman" w:hAnsi="Times New Roman" w:cs="Times New Roman"/>
          <w:sz w:val="28"/>
          <w:szCs w:val="28"/>
        </w:rPr>
        <w:t>(ст.</w:t>
      </w:r>
      <w:r w:rsidR="00391A1B" w:rsidRPr="00EC4C4C">
        <w:rPr>
          <w:rFonts w:ascii="Times New Roman" w:hAnsi="Times New Roman" w:cs="Times New Roman"/>
          <w:sz w:val="28"/>
          <w:szCs w:val="28"/>
        </w:rPr>
        <w:t> </w:t>
      </w:r>
      <w:r w:rsidRPr="00EC4C4C">
        <w:rPr>
          <w:rFonts w:ascii="Times New Roman" w:hAnsi="Times New Roman" w:cs="Times New Roman"/>
          <w:sz w:val="28"/>
          <w:szCs w:val="28"/>
        </w:rPr>
        <w:t>306.7 БК РФ).</w:t>
      </w:r>
    </w:p>
    <w:p w14:paraId="47CC429F" w14:textId="77777777" w:rsidR="005668E0" w:rsidRPr="00EC4C4C" w:rsidRDefault="005668E0"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Нарушение условий предоставления бюджетного кредита, предоставленного одному бюджету бюджетной системы Российской Федерации из другого бюджета бюджетной системы Российской Федерации, в том числе использование соответствующих средств бюджета на цели, не предусмотренные правовым актом (договором), являющимся основанием для предоставления указанных средств, влечет бесспорное взыскание суммы средств, использованных с нарушением условий предоставления бюджетного кредита, и (или) платы за пользование ими и (или) приостановление предоставления межбюджетных трансфертов (за исключением субвенций и дотаций на выравнивание </w:t>
      </w:r>
      <w:r w:rsidRPr="00EC4C4C">
        <w:rPr>
          <w:rFonts w:ascii="Times New Roman" w:hAnsi="Times New Roman" w:cs="Times New Roman"/>
          <w:sz w:val="28"/>
          <w:szCs w:val="28"/>
        </w:rPr>
        <w:lastRenderedPageBreak/>
        <w:t>бюджетной обеспеченности субъектов Российской Федерации и муниципальных образований).</w:t>
      </w:r>
    </w:p>
    <w:p w14:paraId="400C04B0" w14:textId="7013743B" w:rsidR="00C25E31"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Административные правонарушения, касающиеся бюджетных правоотношений, закреплены в </w:t>
      </w:r>
      <w:proofErr w:type="spellStart"/>
      <w:r w:rsidRPr="00EC4C4C">
        <w:rPr>
          <w:rFonts w:ascii="Times New Roman" w:hAnsi="Times New Roman" w:cs="Times New Roman"/>
          <w:sz w:val="28"/>
          <w:szCs w:val="28"/>
        </w:rPr>
        <w:t>ст.ст</w:t>
      </w:r>
      <w:proofErr w:type="spellEnd"/>
      <w:r w:rsidRPr="00EC4C4C">
        <w:rPr>
          <w:rFonts w:ascii="Times New Roman" w:hAnsi="Times New Roman" w:cs="Times New Roman"/>
          <w:sz w:val="28"/>
          <w:szCs w:val="28"/>
        </w:rPr>
        <w:t>.  15.14–15.15.16 КоАП РФ.</w:t>
      </w:r>
    </w:p>
    <w:p w14:paraId="355EE29C" w14:textId="01D857A7" w:rsidR="007B1589"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Кроме того, уголовное законодательство предусматривает уголовную ответственность за нецелевое расходование бюджетных средств (ст. 285.1 УК РФ).</w:t>
      </w:r>
    </w:p>
    <w:p w14:paraId="4A6AAC13" w14:textId="795836FB" w:rsidR="007B1589" w:rsidRPr="00EC4C4C" w:rsidRDefault="007B1589" w:rsidP="00EC4C4C">
      <w:pPr>
        <w:spacing w:line="360" w:lineRule="auto"/>
        <w:rPr>
          <w:rFonts w:ascii="Times New Roman" w:hAnsi="Times New Roman" w:cs="Times New Roman"/>
          <w:sz w:val="28"/>
          <w:szCs w:val="28"/>
        </w:rPr>
      </w:pPr>
    </w:p>
    <w:p w14:paraId="2E970607" w14:textId="701B82D8" w:rsidR="007B1589" w:rsidRPr="00EC4C4C" w:rsidRDefault="007B1589" w:rsidP="00EC4C4C">
      <w:pPr>
        <w:spacing w:line="360" w:lineRule="auto"/>
        <w:rPr>
          <w:rFonts w:ascii="Times New Roman" w:hAnsi="Times New Roman" w:cs="Times New Roman"/>
          <w:b/>
          <w:bCs/>
          <w:sz w:val="28"/>
          <w:szCs w:val="28"/>
        </w:rPr>
      </w:pPr>
      <w:bookmarkStart w:id="34" w:name="_Toc21943517"/>
      <w:r w:rsidRPr="00EC4C4C">
        <w:rPr>
          <w:rFonts w:ascii="Times New Roman" w:hAnsi="Times New Roman" w:cs="Times New Roman"/>
          <w:b/>
          <w:bCs/>
          <w:sz w:val="28"/>
          <w:szCs w:val="28"/>
        </w:rPr>
        <w:t>§ 3. Порядок применения бюджетных мер принуждения</w:t>
      </w:r>
      <w:bookmarkEnd w:id="34"/>
    </w:p>
    <w:p w14:paraId="72CF0B9D" w14:textId="1864B5C1" w:rsidR="007B1589"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 Бюджетная мера принуждения применяется за совершение бюджетного нарушения, предусмотренного Бюджетным кодексом РФ, на основании уведомления о применении бюджетных мер принуждения.</w:t>
      </w:r>
    </w:p>
    <w:p w14:paraId="0BFD7468" w14:textId="2E449714" w:rsidR="007B1589" w:rsidRPr="00EC4C4C" w:rsidRDefault="007B1589" w:rsidP="00EC4C4C">
      <w:pPr>
        <w:spacing w:line="360" w:lineRule="auto"/>
        <w:rPr>
          <w:rFonts w:ascii="Times New Roman" w:hAnsi="Times New Roman" w:cs="Times New Roman"/>
          <w:b/>
          <w:sz w:val="28"/>
          <w:szCs w:val="28"/>
        </w:rPr>
      </w:pPr>
      <w:r w:rsidRPr="00EC4C4C">
        <w:rPr>
          <w:rFonts w:ascii="Times New Roman" w:hAnsi="Times New Roman" w:cs="Times New Roman"/>
          <w:i/>
          <w:sz w:val="28"/>
          <w:szCs w:val="28"/>
        </w:rPr>
        <w:t>Под уведомлением о применении бюджетных мер принуждения понимается документ органа государственного (муниципального) финансового контроля, обязательный к рассмотрению финансовым органом, содержащий сведения о выявленных бюджетных нарушениях, и об объемах средств, использованных с указанными нарушениями, по каждому бюджетному нарушению</w:t>
      </w:r>
      <w:r w:rsidRPr="00EC4C4C">
        <w:rPr>
          <w:rFonts w:ascii="Times New Roman" w:hAnsi="Times New Roman" w:cs="Times New Roman"/>
          <w:sz w:val="28"/>
          <w:szCs w:val="28"/>
        </w:rPr>
        <w:t xml:space="preserve"> (п. 5 ст. 306.2 БК РФ).</w:t>
      </w:r>
    </w:p>
    <w:p w14:paraId="156782B0" w14:textId="77777777" w:rsidR="007B1589"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При выявлении в ходе контрольного мероприятия бюджетных нарушений орган внешнего государственного (муниципального) финансового контроля направляет не позднее 30 календарных дней со дня окончания контрольного мероприятия уведомление о применении бюджетных мер принуждения финансовому органу, а копию такого уведомления – участнику бюджетного процесса, в отношении которого проводилось данное контрольное мероприятие.</w:t>
      </w:r>
    </w:p>
    <w:p w14:paraId="3F0D69A9" w14:textId="77777777" w:rsidR="007B1589"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В случае </w:t>
      </w:r>
      <w:proofErr w:type="spellStart"/>
      <w:r w:rsidRPr="00EC4C4C">
        <w:rPr>
          <w:rFonts w:ascii="Times New Roman" w:hAnsi="Times New Roman" w:cs="Times New Roman"/>
          <w:sz w:val="28"/>
          <w:szCs w:val="28"/>
        </w:rPr>
        <w:t>неустранения</w:t>
      </w:r>
      <w:proofErr w:type="spellEnd"/>
      <w:r w:rsidRPr="00EC4C4C">
        <w:rPr>
          <w:rFonts w:ascii="Times New Roman" w:hAnsi="Times New Roman" w:cs="Times New Roman"/>
          <w:sz w:val="28"/>
          <w:szCs w:val="28"/>
        </w:rPr>
        <w:t xml:space="preserve"> бюджетного нарушения, указанного в представлении, орган внутреннего государственного (муниципального) финансового контроля направляет в срок, не превышающий 30 календарных дней со дня окончания срока исполнения представления, уведомление о применении бюджетных мер принуждения финансовому органу, а копию такого уведомления </w:t>
      </w:r>
      <w:r w:rsidRPr="00EC4C4C">
        <w:rPr>
          <w:rFonts w:ascii="Times New Roman" w:hAnsi="Times New Roman" w:cs="Times New Roman"/>
          <w:sz w:val="28"/>
          <w:szCs w:val="28"/>
        </w:rPr>
        <w:lastRenderedPageBreak/>
        <w:t>– участнику бюджетного процесса, в отношении которого проводилась проверка (ревизия).</w:t>
      </w:r>
    </w:p>
    <w:p w14:paraId="009B5C6E" w14:textId="77777777" w:rsidR="007B1589"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i/>
          <w:iCs/>
          <w:sz w:val="28"/>
          <w:szCs w:val="28"/>
        </w:rPr>
        <w:t>Решение о применении бюджетных мер принуждения</w:t>
      </w:r>
      <w:r w:rsidRPr="00EC4C4C">
        <w:rPr>
          <w:rFonts w:ascii="Times New Roman" w:hAnsi="Times New Roman" w:cs="Times New Roman"/>
          <w:sz w:val="28"/>
          <w:szCs w:val="28"/>
        </w:rPr>
        <w:t xml:space="preserve"> подлежит принятию в течение 30 календарных дней после получения финансовым органом уведомления о применении бюджетных мер принуждения и исполнению в срок до одного года со дня принятия указанного решения.</w:t>
      </w:r>
    </w:p>
    <w:p w14:paraId="633587E1" w14:textId="77777777" w:rsidR="007B1589"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Министерство финансов РФ, финансовые органы субъектов РФ (муниципальных образований) принимают решения о применении бюджетных мер принуждения, решения об изменении (отмене) указанных решений или решения об отказе в применении бюджетных мер принуждения в порядке, установленных Правительством РФ и также направляют эти решения соответственно Федеральному казначейству, финансовым органам субъектов РФ (муниципальных образований)</w:t>
      </w:r>
      <w:r w:rsidRPr="00EC4C4C">
        <w:rPr>
          <w:rStyle w:val="a6"/>
          <w:rFonts w:ascii="Times New Roman" w:hAnsi="Times New Roman" w:cs="Times New Roman"/>
          <w:sz w:val="28"/>
          <w:szCs w:val="28"/>
        </w:rPr>
        <w:footnoteReference w:id="138"/>
      </w:r>
      <w:r w:rsidRPr="00EC4C4C">
        <w:rPr>
          <w:rFonts w:ascii="Times New Roman" w:hAnsi="Times New Roman" w:cs="Times New Roman"/>
          <w:sz w:val="28"/>
          <w:szCs w:val="28"/>
        </w:rPr>
        <w:t>.</w:t>
      </w:r>
    </w:p>
    <w:p w14:paraId="17AAAB1E" w14:textId="77777777" w:rsidR="007B1589" w:rsidRPr="00EC4C4C" w:rsidRDefault="007B158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Решения о применении бюджетных мер принуждения исполняется Федеральным казначейством, финансовыми органами субъектов Российской Федерации (муниципальных образований).</w:t>
      </w:r>
    </w:p>
    <w:p w14:paraId="542F278D" w14:textId="600F3CD7" w:rsidR="001A60A9" w:rsidRPr="00EC4C4C" w:rsidRDefault="001A60A9" w:rsidP="00EC4C4C">
      <w:pPr>
        <w:spacing w:line="360" w:lineRule="auto"/>
        <w:rPr>
          <w:rFonts w:ascii="Times New Roman" w:hAnsi="Times New Roman" w:cs="Times New Roman"/>
          <w:b/>
          <w:sz w:val="28"/>
          <w:szCs w:val="28"/>
        </w:rPr>
      </w:pPr>
      <w:r w:rsidRPr="00EC4C4C">
        <w:rPr>
          <w:rFonts w:ascii="Times New Roman" w:hAnsi="Times New Roman" w:cs="Times New Roman"/>
          <w:sz w:val="28"/>
          <w:szCs w:val="28"/>
        </w:rPr>
        <w:br w:type="column"/>
      </w:r>
      <w:r w:rsidRPr="00EC4C4C">
        <w:rPr>
          <w:rFonts w:ascii="Times New Roman" w:hAnsi="Times New Roman" w:cs="Times New Roman"/>
          <w:b/>
          <w:sz w:val="28"/>
          <w:szCs w:val="28"/>
        </w:rPr>
        <w:lastRenderedPageBreak/>
        <w:t>Глава 18. Правовое регулирование финансов государственных и муниципальных учреждений.</w:t>
      </w:r>
    </w:p>
    <w:p w14:paraId="300D34AD" w14:textId="77777777" w:rsidR="001A60A9" w:rsidRPr="00EC4C4C" w:rsidRDefault="001A60A9" w:rsidP="00EC4C4C">
      <w:pPr>
        <w:spacing w:line="360" w:lineRule="auto"/>
        <w:rPr>
          <w:rFonts w:ascii="Times New Roman" w:hAnsi="Times New Roman" w:cs="Times New Roman"/>
          <w:sz w:val="28"/>
          <w:szCs w:val="28"/>
        </w:rPr>
      </w:pPr>
    </w:p>
    <w:p w14:paraId="05AA8C45" w14:textId="77777777" w:rsidR="001A60A9" w:rsidRPr="00EC4C4C" w:rsidRDefault="001A60A9" w:rsidP="00EC4C4C">
      <w:pPr>
        <w:spacing w:line="360" w:lineRule="auto"/>
        <w:rPr>
          <w:rFonts w:ascii="Times New Roman" w:hAnsi="Times New Roman" w:cs="Times New Roman"/>
          <w:b/>
          <w:sz w:val="28"/>
          <w:szCs w:val="28"/>
        </w:rPr>
      </w:pPr>
      <w:r w:rsidRPr="00EC4C4C">
        <w:rPr>
          <w:rFonts w:ascii="Times New Roman" w:hAnsi="Times New Roman" w:cs="Times New Roman"/>
          <w:b/>
          <w:sz w:val="28"/>
          <w:szCs w:val="28"/>
        </w:rPr>
        <w:t xml:space="preserve"> § 1. Понятие и место финансов государственных и муниципальных учреждений в системе финансового права.</w:t>
      </w:r>
    </w:p>
    <w:p w14:paraId="7AD3E81D" w14:textId="77777777" w:rsidR="001A60A9" w:rsidRPr="00EC4C4C" w:rsidRDefault="001A60A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Финансы государственных и муниципальных учреждений относятся к группе децентрализованных фондов. Они находятся в государственной или муниципальной собственности, в связи с чем могут быть включены в состав государственных (муниципальных) финансовых фондов. Государственные и муниципальные учреждения обладают правом оперативного управления на принадлежащее им имущество (ст. 296 ГК РФ). В связи с этим отношения, связанные с формированием и использованием финансов данных учреждений, составляют предмет финансового права.</w:t>
      </w:r>
    </w:p>
    <w:p w14:paraId="2E7C9174" w14:textId="222EA127" w:rsidR="001A60A9" w:rsidRPr="00EC4C4C" w:rsidRDefault="001A60A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Правовой режим финансов государственных и муниципальных учреждений предопределяется их типом. Выделяется три типа государственных и муниципальных учреждений: казенные, бюджетные и автономные (ст. 12</w:t>
      </w:r>
      <w:r w:rsidR="006522F7" w:rsidRPr="00EC4C4C">
        <w:rPr>
          <w:rFonts w:ascii="Times New Roman" w:hAnsi="Times New Roman" w:cs="Times New Roman"/>
          <w:sz w:val="28"/>
          <w:szCs w:val="28"/>
        </w:rPr>
        <w:t>3.22</w:t>
      </w:r>
      <w:r w:rsidRPr="00EC4C4C">
        <w:rPr>
          <w:rFonts w:ascii="Times New Roman" w:hAnsi="Times New Roman" w:cs="Times New Roman"/>
          <w:sz w:val="28"/>
          <w:szCs w:val="28"/>
        </w:rPr>
        <w:t xml:space="preserve"> ГК РФ).</w:t>
      </w:r>
    </w:p>
    <w:p w14:paraId="7BE4DEC9" w14:textId="71E926E9"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Современная система государственных и муниципальных учреждений была сформирована в результате реализации Федерального закона от 8 мая 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развитие данного закона было принято значительное число нормативных правовых актов</w:t>
      </w:r>
      <w:r w:rsidRPr="00EC4C4C">
        <w:rPr>
          <w:rStyle w:val="a6"/>
          <w:rFonts w:ascii="Times New Roman" w:hAnsi="Times New Roman" w:cs="Times New Roman"/>
          <w:sz w:val="28"/>
          <w:szCs w:val="28"/>
        </w:rPr>
        <w:footnoteReference w:id="139"/>
      </w:r>
      <w:r w:rsidR="006522F7" w:rsidRPr="00EC4C4C">
        <w:rPr>
          <w:rFonts w:ascii="Times New Roman" w:hAnsi="Times New Roman" w:cs="Times New Roman"/>
          <w:sz w:val="28"/>
          <w:szCs w:val="28"/>
        </w:rPr>
        <w:t>.</w:t>
      </w:r>
    </w:p>
    <w:p w14:paraId="1643C872" w14:textId="77777777" w:rsidR="001A60A9" w:rsidRPr="00EC4C4C" w:rsidRDefault="001A60A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Отношения, связанные с формирование и использование финансов государственных и муниципальных учреждений, занимают особое место в системе финансового права.</w:t>
      </w:r>
    </w:p>
    <w:p w14:paraId="416D87F8" w14:textId="2DDF517E" w:rsidR="001A60A9" w:rsidRPr="00EC4C4C" w:rsidRDefault="001A60A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Казенные учреждения относятся к </w:t>
      </w:r>
      <w:r w:rsidR="00367015">
        <w:rPr>
          <w:rFonts w:ascii="Times New Roman" w:hAnsi="Times New Roman" w:cs="Times New Roman"/>
          <w:sz w:val="28"/>
          <w:szCs w:val="28"/>
        </w:rPr>
        <w:t xml:space="preserve">участникам </w:t>
      </w:r>
      <w:r w:rsidRPr="00EC4C4C">
        <w:rPr>
          <w:rFonts w:ascii="Times New Roman" w:hAnsi="Times New Roman" w:cs="Times New Roman"/>
          <w:sz w:val="28"/>
          <w:szCs w:val="28"/>
        </w:rPr>
        <w:t xml:space="preserve">бюджетного </w:t>
      </w:r>
      <w:r w:rsidR="00367015">
        <w:rPr>
          <w:rFonts w:ascii="Times New Roman" w:hAnsi="Times New Roman" w:cs="Times New Roman"/>
          <w:sz w:val="28"/>
          <w:szCs w:val="28"/>
        </w:rPr>
        <w:t>процесса</w:t>
      </w:r>
      <w:r w:rsidRPr="00EC4C4C">
        <w:rPr>
          <w:rFonts w:ascii="Times New Roman" w:hAnsi="Times New Roman" w:cs="Times New Roman"/>
          <w:sz w:val="28"/>
          <w:szCs w:val="28"/>
        </w:rPr>
        <w:t xml:space="preserve">. Бюджетный кодекс РФ включает их в состав получателей бюджетных средств </w:t>
      </w:r>
      <w:r w:rsidRPr="00EC4C4C">
        <w:rPr>
          <w:rFonts w:ascii="Times New Roman" w:hAnsi="Times New Roman" w:cs="Times New Roman"/>
          <w:sz w:val="28"/>
          <w:szCs w:val="28"/>
        </w:rPr>
        <w:lastRenderedPageBreak/>
        <w:t xml:space="preserve">(ст. 6 БК РФ). Основные нормы, посвященные данному </w:t>
      </w:r>
      <w:r w:rsidR="006522F7" w:rsidRPr="00EC4C4C">
        <w:rPr>
          <w:rFonts w:ascii="Times New Roman" w:hAnsi="Times New Roman" w:cs="Times New Roman"/>
          <w:sz w:val="28"/>
          <w:szCs w:val="28"/>
        </w:rPr>
        <w:t xml:space="preserve">типу </w:t>
      </w:r>
      <w:r w:rsidRPr="00EC4C4C">
        <w:rPr>
          <w:rFonts w:ascii="Times New Roman" w:hAnsi="Times New Roman" w:cs="Times New Roman"/>
          <w:sz w:val="28"/>
          <w:szCs w:val="28"/>
        </w:rPr>
        <w:t>учреждений, содержатся в ст. 161 БК РФ.</w:t>
      </w:r>
    </w:p>
    <w:p w14:paraId="11443886" w14:textId="59A3EB05" w:rsidR="009D5768" w:rsidRPr="00EC4C4C" w:rsidRDefault="001A60A9" w:rsidP="009D5768">
      <w:pPr>
        <w:autoSpaceDE w:val="0"/>
        <w:autoSpaceDN w:val="0"/>
        <w:adjustRightInd w:val="0"/>
        <w:spacing w:line="360" w:lineRule="auto"/>
        <w:rPr>
          <w:rFonts w:ascii="Times New Roman" w:hAnsi="Times New Roman"/>
          <w:bCs/>
          <w:sz w:val="28"/>
          <w:szCs w:val="28"/>
        </w:rPr>
      </w:pPr>
      <w:r w:rsidRPr="00EC4C4C">
        <w:rPr>
          <w:rFonts w:ascii="Times New Roman" w:hAnsi="Times New Roman" w:cs="Times New Roman"/>
          <w:sz w:val="28"/>
          <w:szCs w:val="28"/>
        </w:rPr>
        <w:t xml:space="preserve">Бюджетные и автономные учреждения </w:t>
      </w:r>
      <w:r w:rsidR="009D5768">
        <w:rPr>
          <w:rFonts w:ascii="Times New Roman" w:hAnsi="Times New Roman" w:cs="Times New Roman"/>
          <w:sz w:val="28"/>
          <w:szCs w:val="28"/>
        </w:rPr>
        <w:t xml:space="preserve">включаются в состав </w:t>
      </w:r>
      <w:proofErr w:type="spellStart"/>
      <w:r w:rsidR="009D5768">
        <w:rPr>
          <w:rFonts w:ascii="Times New Roman" w:hAnsi="Times New Roman" w:cs="Times New Roman"/>
          <w:sz w:val="28"/>
          <w:szCs w:val="28"/>
        </w:rPr>
        <w:t>неучастников</w:t>
      </w:r>
      <w:proofErr w:type="spellEnd"/>
      <w:r w:rsidR="009D5768">
        <w:rPr>
          <w:rFonts w:ascii="Times New Roman" w:hAnsi="Times New Roman" w:cs="Times New Roman"/>
          <w:sz w:val="28"/>
          <w:szCs w:val="28"/>
        </w:rPr>
        <w:t xml:space="preserve"> бюджетного процесса. Они</w:t>
      </w:r>
      <w:r w:rsidRPr="00EC4C4C">
        <w:rPr>
          <w:rFonts w:ascii="Times New Roman" w:hAnsi="Times New Roman" w:cs="Times New Roman"/>
          <w:sz w:val="28"/>
          <w:szCs w:val="28"/>
        </w:rPr>
        <w:t xml:space="preserve"> получа</w:t>
      </w:r>
      <w:r w:rsidR="009D5768">
        <w:rPr>
          <w:rFonts w:ascii="Times New Roman" w:hAnsi="Times New Roman" w:cs="Times New Roman"/>
          <w:sz w:val="28"/>
          <w:szCs w:val="28"/>
        </w:rPr>
        <w:t>ю</w:t>
      </w:r>
      <w:r w:rsidRPr="00EC4C4C">
        <w:rPr>
          <w:rFonts w:ascii="Times New Roman" w:hAnsi="Times New Roman" w:cs="Times New Roman"/>
          <w:sz w:val="28"/>
          <w:szCs w:val="28"/>
        </w:rPr>
        <w:t>т из соответствующих бюджетов субсидии, инвестиции и другие формы финансирования.</w:t>
      </w:r>
      <w:r w:rsidR="009D5768">
        <w:rPr>
          <w:rFonts w:ascii="Times New Roman" w:hAnsi="Times New Roman" w:cs="Times New Roman"/>
          <w:sz w:val="28"/>
          <w:szCs w:val="28"/>
        </w:rPr>
        <w:t xml:space="preserve"> В связи с этим их можно включить </w:t>
      </w:r>
      <w:r w:rsidR="009D5768" w:rsidRPr="00EC4C4C">
        <w:rPr>
          <w:rFonts w:ascii="Times New Roman" w:hAnsi="Times New Roman"/>
          <w:bCs/>
          <w:sz w:val="28"/>
          <w:szCs w:val="28"/>
        </w:rPr>
        <w:t>во «внешний периметр» влияния бюджетного права, с помощью которого обеспечивается контроль за целевым и эффективным использованием бюджетных средств их адресатами</w:t>
      </w:r>
      <w:r w:rsidR="009C1305">
        <w:rPr>
          <w:rStyle w:val="a6"/>
          <w:rFonts w:ascii="Times New Roman" w:hAnsi="Times New Roman"/>
          <w:bCs/>
          <w:sz w:val="28"/>
          <w:szCs w:val="28"/>
        </w:rPr>
        <w:footnoteReference w:id="140"/>
      </w:r>
      <w:r w:rsidR="009D5768" w:rsidRPr="00EC4C4C">
        <w:rPr>
          <w:rFonts w:ascii="Times New Roman" w:hAnsi="Times New Roman"/>
          <w:bCs/>
          <w:sz w:val="28"/>
          <w:szCs w:val="28"/>
        </w:rPr>
        <w:t>.</w:t>
      </w:r>
    </w:p>
    <w:p w14:paraId="5BEDEA36"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Правовое положение бюджетных учреждений определяется в ст. 9.2 Федерального закона "О некоммерческих организациях". Автономным учреждениям посвящен отдельный закон – Федеральный закон "Об автономных учреждениях".</w:t>
      </w:r>
    </w:p>
    <w:p w14:paraId="513F0E81" w14:textId="3AA036E0"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Сложившееся правовое регулирования финансов государственных и муниципальных учреждений свидетельствует о том, что соответствующий правовой институт в определенной мере пересекается с бюджетным правом. В то же время применительно к финансам бюджетных и автономных учреждений данные нормы занимают особое место в системе финансового права.</w:t>
      </w:r>
    </w:p>
    <w:p w14:paraId="7B1C527C"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p>
    <w:p w14:paraId="08956745" w14:textId="77777777" w:rsidR="001A60A9" w:rsidRPr="00EC4C4C" w:rsidRDefault="001A60A9" w:rsidP="00EC4C4C">
      <w:pPr>
        <w:spacing w:line="360" w:lineRule="auto"/>
        <w:rPr>
          <w:rFonts w:ascii="Times New Roman" w:hAnsi="Times New Roman" w:cs="Times New Roman"/>
          <w:b/>
          <w:sz w:val="28"/>
          <w:szCs w:val="28"/>
        </w:rPr>
      </w:pPr>
      <w:r w:rsidRPr="00EC4C4C">
        <w:rPr>
          <w:rFonts w:ascii="Times New Roman" w:hAnsi="Times New Roman" w:cs="Times New Roman"/>
          <w:b/>
          <w:sz w:val="28"/>
          <w:szCs w:val="28"/>
        </w:rPr>
        <w:t>§ 2. Правовое регулирование финансов казенных учреждений.</w:t>
      </w:r>
    </w:p>
    <w:p w14:paraId="66A77E3B"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В соответствии со ст. 6 БК РФ казенное учреждение – это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14:paraId="42A2982B"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Финансы казенных учреждений тесно взаимосвязаны с финансами бюджетной системы. Формирование и использование средств казенных учреждений фактически осуществляется в рамках исполнения соответствующего бюджета.</w:t>
      </w:r>
    </w:p>
    <w:p w14:paraId="72B47153"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Казенные учреждения практически не имеют внешних источников доходов. Финансовое обеспечение их деятельности в отличие от других типов государственных и муниципальных учреждений полностью осуществляется за счет средств соответствующего бюджета на основании бюджетной сметы. Наличие бюджетной сметы ограничивает казенные учреждения в самостоятельности использования бюджетных средств. Кроме того, казенные учреждения лишены права самостоятельно распоряжаться доходами, полученными от приносящей доходы деятельности. Такие средства в полном объеме поступают в соответствующий бюджет (ст. 161 БК РФ).</w:t>
      </w:r>
    </w:p>
    <w:p w14:paraId="0F6C76D7"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Состав расходов казенных учреждений предопределяется их бюджетной сметой, сформированной на основе доведенных до учреждений лимитов бюджетных обязательств на принятие и (или) исполнение бюджетных обязательств по обеспечению выполнения функций казенного учреждения</w:t>
      </w:r>
      <w:r w:rsidRPr="00EC4C4C">
        <w:rPr>
          <w:rStyle w:val="a6"/>
          <w:rFonts w:ascii="Times New Roman" w:hAnsi="Times New Roman" w:cs="Times New Roman"/>
          <w:sz w:val="28"/>
          <w:szCs w:val="28"/>
        </w:rPr>
        <w:footnoteReference w:id="141"/>
      </w:r>
      <w:r w:rsidRPr="00EC4C4C">
        <w:rPr>
          <w:rFonts w:ascii="Times New Roman" w:hAnsi="Times New Roman" w:cs="Times New Roman"/>
          <w:sz w:val="28"/>
          <w:szCs w:val="28"/>
        </w:rPr>
        <w:t>.</w:t>
      </w:r>
    </w:p>
    <w:p w14:paraId="4F17C8FB"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Общий перечень расходов казенных учреждений закреплен в ст. 70 БК РФ, устанавливающей следующие виды бюджетных ассигнований на обеспечение выполнения функций казенных учреждений:</w:t>
      </w:r>
    </w:p>
    <w:p w14:paraId="5E862BD5"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 оплата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w:t>
      </w:r>
      <w:r w:rsidRPr="00EC4C4C">
        <w:rPr>
          <w:rFonts w:ascii="Times New Roman" w:hAnsi="Times New Roman" w:cs="Times New Roman"/>
          <w:sz w:val="28"/>
          <w:szCs w:val="28"/>
        </w:rPr>
        <w:lastRenderedPageBreak/>
        <w:t>контрактами) и законодательством Российской Федерации, законодательством субъектов Российской Федерации и муниципальными правовыми актами;</w:t>
      </w:r>
    </w:p>
    <w:p w14:paraId="5C4C84BC"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оплата поставок товаров, выполнения работ, оказания услуг для государственных (муниципальных) нужд;</w:t>
      </w:r>
    </w:p>
    <w:p w14:paraId="7E8D11E2"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уплата налогов, сборов и иных обязательных платежей в бюджетную систему Российской Федерации;</w:t>
      </w:r>
    </w:p>
    <w:p w14:paraId="04F41965"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возмещение вреда, причиненного казенным учреждением при осуществлении его деятельности.</w:t>
      </w:r>
    </w:p>
    <w:p w14:paraId="237EE8C6"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Бюджетное законодательство предусматривает, что казенные учреждения осуществляет операции с бюджетными средствами через лицевые счета, открытые им в органах Федерального казначейства РФ или в финансовых органах субъектов Российской Федерации (муниципальных образований). При таком способе осуществления финансовой деятельности казенными учреждениями они юридически лишены непосредственного доступа к финансовым ресурсам. На их лицевых счетах учитываются лишь бюджетные ассигнования и (или) лимиты бюджетных обязательств, предельные объемы финансирования. Сами бюджетные средства находятся на едином счете соответствующего бюджета.</w:t>
      </w:r>
    </w:p>
    <w:p w14:paraId="56B4A66E" w14:textId="7F8EFEC1" w:rsidR="001A60A9" w:rsidRPr="00EC4C4C" w:rsidRDefault="001A60A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Ограниченная самостоятельность казенных учреждений в распоряжении их финансами в определенной мере компенсируется субсидиарной ответственностью публично-правового образования, являющегося собственником </w:t>
      </w:r>
      <w:r w:rsidR="00BA2487" w:rsidRPr="00EC4C4C">
        <w:rPr>
          <w:rFonts w:ascii="Times New Roman" w:hAnsi="Times New Roman" w:cs="Times New Roman"/>
          <w:sz w:val="28"/>
          <w:szCs w:val="28"/>
        </w:rPr>
        <w:t>их</w:t>
      </w:r>
      <w:r w:rsidRPr="00EC4C4C">
        <w:rPr>
          <w:rFonts w:ascii="Times New Roman" w:hAnsi="Times New Roman" w:cs="Times New Roman"/>
          <w:sz w:val="28"/>
          <w:szCs w:val="28"/>
        </w:rPr>
        <w:t xml:space="preserve"> имущества</w:t>
      </w:r>
      <w:r w:rsidR="006522F7" w:rsidRPr="00EC4C4C">
        <w:rPr>
          <w:rFonts w:ascii="Times New Roman" w:hAnsi="Times New Roman" w:cs="Times New Roman"/>
          <w:sz w:val="28"/>
          <w:szCs w:val="28"/>
        </w:rPr>
        <w:t xml:space="preserve"> (п. 4 ст. 123.22 ГК РФ)</w:t>
      </w:r>
      <w:r w:rsidRPr="00EC4C4C">
        <w:rPr>
          <w:rFonts w:ascii="Times New Roman" w:hAnsi="Times New Roman" w:cs="Times New Roman"/>
          <w:sz w:val="28"/>
          <w:szCs w:val="28"/>
        </w:rPr>
        <w:t>.</w:t>
      </w:r>
    </w:p>
    <w:p w14:paraId="6B61B422" w14:textId="77777777" w:rsidR="001A60A9" w:rsidRPr="00EC4C4C" w:rsidRDefault="001A60A9" w:rsidP="00EC4C4C">
      <w:pPr>
        <w:spacing w:line="360" w:lineRule="auto"/>
        <w:rPr>
          <w:rFonts w:ascii="Times New Roman" w:hAnsi="Times New Roman" w:cs="Times New Roman"/>
          <w:sz w:val="28"/>
          <w:szCs w:val="28"/>
        </w:rPr>
      </w:pPr>
    </w:p>
    <w:p w14:paraId="1E4864F4" w14:textId="77777777" w:rsidR="001A60A9" w:rsidRPr="00EC4C4C" w:rsidRDefault="001A60A9" w:rsidP="00EC4C4C">
      <w:pPr>
        <w:spacing w:line="360" w:lineRule="auto"/>
        <w:rPr>
          <w:rFonts w:ascii="Times New Roman" w:hAnsi="Times New Roman" w:cs="Times New Roman"/>
          <w:b/>
          <w:sz w:val="28"/>
          <w:szCs w:val="28"/>
        </w:rPr>
      </w:pPr>
      <w:r w:rsidRPr="00EC4C4C">
        <w:rPr>
          <w:rFonts w:ascii="Times New Roman" w:hAnsi="Times New Roman" w:cs="Times New Roman"/>
          <w:b/>
          <w:sz w:val="28"/>
          <w:szCs w:val="28"/>
        </w:rPr>
        <w:t>§ 3. Правовое регулирование финансов бюджетных и автономных учреждений.</w:t>
      </w:r>
    </w:p>
    <w:p w14:paraId="5A55ADFF" w14:textId="77777777" w:rsidR="001A60A9" w:rsidRPr="00EC4C4C" w:rsidRDefault="001A60A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Бюджетные и автономные учреждения обладают большей самостоятельностью по сравнению с казенными учреждениями.</w:t>
      </w:r>
    </w:p>
    <w:p w14:paraId="2400E2CF" w14:textId="7AA73A5C" w:rsidR="001A60A9" w:rsidRPr="00EC4C4C" w:rsidRDefault="001A60A9" w:rsidP="00EC4C4C">
      <w:pPr>
        <w:autoSpaceDE w:val="0"/>
        <w:autoSpaceDN w:val="0"/>
        <w:adjustRightInd w:val="0"/>
        <w:spacing w:line="360" w:lineRule="auto"/>
        <w:rPr>
          <w:rFonts w:ascii="Times New Roman" w:hAnsi="Times New Roman" w:cs="Times New Roman"/>
          <w:bCs/>
          <w:sz w:val="28"/>
          <w:szCs w:val="28"/>
        </w:rPr>
      </w:pPr>
      <w:r w:rsidRPr="00EC4C4C">
        <w:rPr>
          <w:rFonts w:ascii="Times New Roman" w:hAnsi="Times New Roman" w:cs="Times New Roman"/>
          <w:bCs/>
          <w:i/>
          <w:iCs/>
          <w:sz w:val="28"/>
          <w:szCs w:val="28"/>
        </w:rPr>
        <w:t xml:space="preserve">Бюджетным учреждением </w:t>
      </w:r>
      <w:r w:rsidRPr="00EC4C4C">
        <w:rPr>
          <w:rFonts w:ascii="Times New Roman" w:hAnsi="Times New Roman" w:cs="Times New Roman"/>
          <w:bCs/>
          <w:sz w:val="28"/>
          <w:szCs w:val="28"/>
        </w:rPr>
        <w:t>в соответствии со ст. 9.2 Федерального закона "О некоммерческих организациях"</w:t>
      </w:r>
      <w:r w:rsidRPr="00EC4C4C">
        <w:rPr>
          <w:rFonts w:ascii="Times New Roman" w:hAnsi="Times New Roman" w:cs="Times New Roman"/>
          <w:bCs/>
          <w:i/>
          <w:iCs/>
          <w:sz w:val="28"/>
          <w:szCs w:val="28"/>
        </w:rPr>
        <w:t xml:space="preserve"> признается некоммерческая </w:t>
      </w:r>
      <w:r w:rsidRPr="00EC4C4C">
        <w:rPr>
          <w:rFonts w:ascii="Times New Roman" w:hAnsi="Times New Roman" w:cs="Times New Roman"/>
          <w:bCs/>
          <w:i/>
          <w:iCs/>
          <w:sz w:val="28"/>
          <w:szCs w:val="28"/>
        </w:rPr>
        <w:lastRenderedPageBreak/>
        <w:t>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w:t>
      </w:r>
      <w:r w:rsidR="00542BE9" w:rsidRPr="00EC4C4C">
        <w:rPr>
          <w:rFonts w:ascii="Times New Roman" w:hAnsi="Times New Roman" w:cs="Times New Roman"/>
          <w:bCs/>
          <w:i/>
          <w:iCs/>
          <w:sz w:val="28"/>
          <w:szCs w:val="28"/>
        </w:rPr>
        <w:t xml:space="preserve">, органов публичной власти федеральной территории </w:t>
      </w:r>
      <w:r w:rsidRPr="00EC4C4C">
        <w:rPr>
          <w:rFonts w:ascii="Times New Roman" w:hAnsi="Times New Roman" w:cs="Times New Roman"/>
          <w:bCs/>
          <w:i/>
          <w:iCs/>
          <w:sz w:val="28"/>
          <w:szCs w:val="28"/>
        </w:rPr>
        <w:t xml:space="preserve">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r w:rsidRPr="00EC4C4C">
        <w:rPr>
          <w:rFonts w:ascii="Times New Roman" w:hAnsi="Times New Roman" w:cs="Times New Roman"/>
          <w:bCs/>
          <w:sz w:val="28"/>
          <w:szCs w:val="28"/>
        </w:rPr>
        <w:t>.</w:t>
      </w:r>
    </w:p>
    <w:p w14:paraId="5109EA80" w14:textId="25A6705C" w:rsidR="001A60A9" w:rsidRPr="00EC4C4C" w:rsidRDefault="001A60A9" w:rsidP="00EC4C4C">
      <w:pPr>
        <w:autoSpaceDE w:val="0"/>
        <w:autoSpaceDN w:val="0"/>
        <w:adjustRightInd w:val="0"/>
        <w:spacing w:line="360" w:lineRule="auto"/>
        <w:rPr>
          <w:rFonts w:ascii="Times New Roman" w:hAnsi="Times New Roman" w:cs="Times New Roman"/>
          <w:i/>
          <w:iCs/>
          <w:sz w:val="28"/>
          <w:szCs w:val="28"/>
        </w:rPr>
      </w:pPr>
      <w:r w:rsidRPr="00EC4C4C">
        <w:rPr>
          <w:rFonts w:ascii="Times New Roman" w:hAnsi="Times New Roman" w:cs="Times New Roman"/>
          <w:i/>
          <w:iCs/>
          <w:sz w:val="28"/>
          <w:szCs w:val="28"/>
        </w:rPr>
        <w:t xml:space="preserve">Под автономным учреждением </w:t>
      </w:r>
      <w:r w:rsidRPr="00EC4C4C">
        <w:rPr>
          <w:rFonts w:ascii="Times New Roman" w:hAnsi="Times New Roman" w:cs="Times New Roman"/>
          <w:sz w:val="28"/>
          <w:szCs w:val="28"/>
        </w:rPr>
        <w:t>ст. 2 Федерального закона "Об автономных учреждениях"</w:t>
      </w:r>
      <w:r w:rsidRPr="00EC4C4C">
        <w:rPr>
          <w:rFonts w:ascii="Times New Roman" w:hAnsi="Times New Roman" w:cs="Times New Roman"/>
          <w:i/>
          <w:iCs/>
          <w:sz w:val="28"/>
          <w:szCs w:val="28"/>
        </w:rPr>
        <w:t xml:space="preserve"> понимает некоммерческую организацию, созданную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w:t>
      </w:r>
      <w:r w:rsidR="009A1954" w:rsidRPr="00EC4C4C">
        <w:rPr>
          <w:rFonts w:ascii="Times New Roman" w:hAnsi="Times New Roman" w:cs="Times New Roman"/>
          <w:i/>
          <w:iCs/>
          <w:sz w:val="28"/>
          <w:szCs w:val="28"/>
        </w:rPr>
        <w:t xml:space="preserve">полномочий органов публичной власти федеральной территории, </w:t>
      </w:r>
      <w:r w:rsidRPr="00EC4C4C">
        <w:rPr>
          <w:rFonts w:ascii="Times New Roman" w:hAnsi="Times New Roman" w:cs="Times New Roman"/>
          <w:i/>
          <w:iCs/>
          <w:sz w:val="28"/>
          <w:szCs w:val="28"/>
        </w:rPr>
        <w:t>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14:paraId="04761F66" w14:textId="77777777" w:rsidR="001A60A9" w:rsidRPr="00EC4C4C" w:rsidRDefault="001A60A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Финансы бюджетных и автономных учреждений формируются как за счет поступлений из бюджетов, так и за счет доходов, полученных этими учреждениями от приносящей доходы деятельности.</w:t>
      </w:r>
    </w:p>
    <w:p w14:paraId="429F38F0" w14:textId="77777777" w:rsidR="001A60A9" w:rsidRPr="00EC4C4C" w:rsidRDefault="001A60A9" w:rsidP="00EC4C4C">
      <w:pPr>
        <w:spacing w:line="360" w:lineRule="auto"/>
        <w:rPr>
          <w:rFonts w:ascii="Times New Roman" w:hAnsi="Times New Roman" w:cs="Times New Roman"/>
          <w:sz w:val="28"/>
          <w:szCs w:val="28"/>
        </w:rPr>
      </w:pPr>
      <w:r w:rsidRPr="00EC4C4C">
        <w:rPr>
          <w:rFonts w:ascii="Times New Roman" w:hAnsi="Times New Roman" w:cs="Times New Roman"/>
          <w:sz w:val="28"/>
          <w:szCs w:val="28"/>
        </w:rPr>
        <w:t>Бюджетное законодательство предусматривает несколько основных форм финансирования деятельности бюджетных и автономных учреждений.</w:t>
      </w:r>
    </w:p>
    <w:p w14:paraId="089580F5" w14:textId="77777777" w:rsidR="0018095A"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1. Основной формой бюджетного финансирования бюджетных и автономных учреждений является предоставление им </w:t>
      </w:r>
      <w:r w:rsidRPr="00EC4C4C">
        <w:rPr>
          <w:rFonts w:ascii="Times New Roman" w:hAnsi="Times New Roman" w:cs="Times New Roman"/>
          <w:i/>
          <w:iCs/>
          <w:sz w:val="28"/>
          <w:szCs w:val="28"/>
        </w:rPr>
        <w:t>субсидий на возмещение нормативных затрат, связанных с оказанием ими в соответствии с государственным (муниципальным) заданием государственных (муниципальных) услуг (выполнением работ)</w:t>
      </w:r>
      <w:r w:rsidRPr="00EC4C4C">
        <w:rPr>
          <w:rFonts w:ascii="Times New Roman" w:hAnsi="Times New Roman" w:cs="Times New Roman"/>
          <w:sz w:val="28"/>
          <w:szCs w:val="28"/>
        </w:rPr>
        <w:t xml:space="preserve"> (</w:t>
      </w:r>
      <w:proofErr w:type="spellStart"/>
      <w:r w:rsidRPr="00EC4C4C">
        <w:rPr>
          <w:rFonts w:ascii="Times New Roman" w:hAnsi="Times New Roman" w:cs="Times New Roman"/>
          <w:sz w:val="28"/>
          <w:szCs w:val="28"/>
        </w:rPr>
        <w:t>абз</w:t>
      </w:r>
      <w:proofErr w:type="spellEnd"/>
      <w:r w:rsidRPr="00EC4C4C">
        <w:rPr>
          <w:rFonts w:ascii="Times New Roman" w:hAnsi="Times New Roman" w:cs="Times New Roman"/>
          <w:sz w:val="28"/>
          <w:szCs w:val="28"/>
        </w:rPr>
        <w:t xml:space="preserve">. 1 п. 1 ст. 78.1 БК РФ). </w:t>
      </w:r>
    </w:p>
    <w:p w14:paraId="71582175" w14:textId="696952AC"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lastRenderedPageBreak/>
        <w:t>Статья 6 БК РФ определяет государственное (муниципальное) задание как документ, устанавливающий требования к составу, качеству и (или) объему (содержанию), условиям, порядку и результатам оказания государственных (муниципальных) услуг (выполнения работ). Требования к государственному (муниципальному) заданию закреплены в ст. 69.2 БК РФ. В государственном (муниципальном) задании фактически отражаются те цели, для которых было создано соответствующее бюджетное или автономное учреждение.</w:t>
      </w:r>
    </w:p>
    <w:p w14:paraId="5D087046" w14:textId="77777777" w:rsidR="001A60A9" w:rsidRPr="00EC4C4C" w:rsidRDefault="001A60A9" w:rsidP="00EC4C4C">
      <w:pPr>
        <w:autoSpaceDE w:val="0"/>
        <w:autoSpaceDN w:val="0"/>
        <w:adjustRightInd w:val="0"/>
        <w:spacing w:line="360" w:lineRule="auto"/>
        <w:outlineLvl w:val="0"/>
        <w:rPr>
          <w:rFonts w:ascii="Times New Roman" w:hAnsi="Times New Roman" w:cs="Times New Roman"/>
          <w:sz w:val="28"/>
          <w:szCs w:val="28"/>
        </w:rPr>
      </w:pPr>
      <w:r w:rsidRPr="00EC4C4C">
        <w:rPr>
          <w:rFonts w:ascii="Times New Roman" w:hAnsi="Times New Roman" w:cs="Times New Roman"/>
          <w:sz w:val="28"/>
          <w:szCs w:val="28"/>
        </w:rPr>
        <w:t>Размер субсидии рассчитывается на основании нормативных затрат на оказание государственных (муниципальных) услуг (выполнение работ) в рамках государственного (муниципального) задания и нормативных затрат на содержание недвижимого имущества и особо ценного движимого имущества, закрепленного за учреждением или приобретенного им за счет средств, выделенных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r w:rsidRPr="00EC4C4C">
        <w:rPr>
          <w:rStyle w:val="a6"/>
          <w:rFonts w:ascii="Times New Roman" w:hAnsi="Times New Roman" w:cs="Times New Roman"/>
          <w:sz w:val="28"/>
          <w:szCs w:val="28"/>
        </w:rPr>
        <w:footnoteReference w:id="142"/>
      </w:r>
      <w:r w:rsidRPr="00EC4C4C">
        <w:rPr>
          <w:rFonts w:ascii="Times New Roman" w:hAnsi="Times New Roman" w:cs="Times New Roman"/>
          <w:sz w:val="28"/>
          <w:szCs w:val="28"/>
        </w:rPr>
        <w:t>.</w:t>
      </w:r>
    </w:p>
    <w:p w14:paraId="27C8277D" w14:textId="0F9971E5"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2. </w:t>
      </w:r>
      <w:r w:rsidR="0018095A" w:rsidRPr="00EC4C4C">
        <w:rPr>
          <w:rFonts w:ascii="Times New Roman" w:hAnsi="Times New Roman" w:cs="Times New Roman"/>
          <w:sz w:val="28"/>
          <w:szCs w:val="28"/>
        </w:rPr>
        <w:t xml:space="preserve">Другой формой финансового обеспечения деятельности бюджетных и автономных учреждений является так называемая </w:t>
      </w:r>
      <w:r w:rsidRPr="00EC4C4C">
        <w:rPr>
          <w:rFonts w:ascii="Times New Roman" w:hAnsi="Times New Roman" w:cs="Times New Roman"/>
          <w:i/>
          <w:iCs/>
          <w:sz w:val="28"/>
          <w:szCs w:val="28"/>
        </w:rPr>
        <w:t>субсиди</w:t>
      </w:r>
      <w:r w:rsidR="0018095A" w:rsidRPr="00EC4C4C">
        <w:rPr>
          <w:rFonts w:ascii="Times New Roman" w:hAnsi="Times New Roman" w:cs="Times New Roman"/>
          <w:i/>
          <w:iCs/>
          <w:sz w:val="28"/>
          <w:szCs w:val="28"/>
        </w:rPr>
        <w:t>я</w:t>
      </w:r>
      <w:r w:rsidRPr="00EC4C4C">
        <w:rPr>
          <w:rFonts w:ascii="Times New Roman" w:hAnsi="Times New Roman" w:cs="Times New Roman"/>
          <w:i/>
          <w:iCs/>
          <w:sz w:val="28"/>
          <w:szCs w:val="28"/>
        </w:rPr>
        <w:t xml:space="preserve"> на иные цели</w:t>
      </w:r>
      <w:r w:rsidRPr="00EC4C4C">
        <w:rPr>
          <w:rFonts w:ascii="Times New Roman" w:hAnsi="Times New Roman" w:cs="Times New Roman"/>
          <w:sz w:val="28"/>
          <w:szCs w:val="28"/>
        </w:rPr>
        <w:t xml:space="preserve"> (</w:t>
      </w:r>
      <w:proofErr w:type="spellStart"/>
      <w:r w:rsidRPr="00EC4C4C">
        <w:rPr>
          <w:rFonts w:ascii="Times New Roman" w:hAnsi="Times New Roman" w:cs="Times New Roman"/>
          <w:sz w:val="28"/>
          <w:szCs w:val="28"/>
        </w:rPr>
        <w:t>абз</w:t>
      </w:r>
      <w:proofErr w:type="spellEnd"/>
      <w:r w:rsidRPr="00EC4C4C">
        <w:rPr>
          <w:rFonts w:ascii="Times New Roman" w:hAnsi="Times New Roman" w:cs="Times New Roman"/>
          <w:sz w:val="28"/>
          <w:szCs w:val="28"/>
        </w:rPr>
        <w:t>.</w:t>
      </w:r>
      <w:r w:rsidR="0018095A" w:rsidRPr="00EC4C4C">
        <w:rPr>
          <w:rFonts w:ascii="Times New Roman" w:hAnsi="Times New Roman" w:cs="Times New Roman"/>
          <w:sz w:val="28"/>
          <w:szCs w:val="28"/>
        </w:rPr>
        <w:t> </w:t>
      </w:r>
      <w:r w:rsidRPr="00EC4C4C">
        <w:rPr>
          <w:rFonts w:ascii="Times New Roman" w:hAnsi="Times New Roman" w:cs="Times New Roman"/>
          <w:sz w:val="28"/>
          <w:szCs w:val="28"/>
        </w:rPr>
        <w:t xml:space="preserve">2 п. 1 ст. 78.1 БК РФ). </w:t>
      </w:r>
      <w:r w:rsidR="00BD698A" w:rsidRPr="00EC4C4C">
        <w:rPr>
          <w:rFonts w:ascii="Times New Roman" w:hAnsi="Times New Roman" w:cs="Times New Roman"/>
          <w:sz w:val="28"/>
          <w:szCs w:val="28"/>
        </w:rPr>
        <w:t>Эта форма используется для предоставления средств на цели, не охватываемые государственным (муниципальным) задание</w:t>
      </w:r>
      <w:r w:rsidRPr="00EC4C4C">
        <w:rPr>
          <w:rFonts w:ascii="Times New Roman" w:hAnsi="Times New Roman" w:cs="Times New Roman"/>
          <w:sz w:val="28"/>
          <w:szCs w:val="28"/>
        </w:rPr>
        <w:t>.</w:t>
      </w:r>
    </w:p>
    <w:p w14:paraId="0CB308D4" w14:textId="240BD95B" w:rsidR="00BD698A" w:rsidRPr="00EC4C4C" w:rsidRDefault="00BD698A"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 xml:space="preserve">3. Отдельной формой финансирование бюджетных и автономных учреждений выступает </w:t>
      </w:r>
      <w:r w:rsidRPr="004414AA">
        <w:rPr>
          <w:rFonts w:ascii="Times New Roman" w:hAnsi="Times New Roman" w:cs="Times New Roman"/>
          <w:i/>
          <w:iCs/>
          <w:sz w:val="28"/>
          <w:szCs w:val="28"/>
        </w:rPr>
        <w:t xml:space="preserve">субсидии на осуществление капитальных вложений в объекты капитального строительства государственной (муниципальной) собственности и приобретение объектов недвижимого имущества в </w:t>
      </w:r>
      <w:r w:rsidRPr="004414AA">
        <w:rPr>
          <w:rFonts w:ascii="Times New Roman" w:hAnsi="Times New Roman" w:cs="Times New Roman"/>
          <w:i/>
          <w:iCs/>
          <w:sz w:val="28"/>
          <w:szCs w:val="28"/>
        </w:rPr>
        <w:lastRenderedPageBreak/>
        <w:t>государственную (муниципальную) собственность</w:t>
      </w:r>
      <w:r w:rsidRPr="00EC4C4C">
        <w:rPr>
          <w:rFonts w:ascii="Times New Roman" w:hAnsi="Times New Roman" w:cs="Times New Roman"/>
          <w:sz w:val="28"/>
          <w:szCs w:val="28"/>
        </w:rPr>
        <w:t xml:space="preserve"> (ст. 78.2 БК РФ). Предназначение этой субсидии следует из самого ее названия. </w:t>
      </w:r>
    </w:p>
    <w:p w14:paraId="26D0FF24" w14:textId="77777777" w:rsidR="001A60A9" w:rsidRPr="00EC4C4C" w:rsidRDefault="001A60A9" w:rsidP="00EC4C4C">
      <w:pPr>
        <w:pStyle w:val="ConsPlusNormal"/>
        <w:spacing w:line="360" w:lineRule="auto"/>
        <w:ind w:firstLine="709"/>
        <w:contextualSpacing/>
        <w:jc w:val="both"/>
        <w:outlineLvl w:val="0"/>
        <w:rPr>
          <w:rFonts w:ascii="Times New Roman" w:hAnsi="Times New Roman" w:cs="Times New Roman"/>
          <w:sz w:val="28"/>
          <w:szCs w:val="28"/>
        </w:rPr>
      </w:pPr>
      <w:r w:rsidRPr="00EC4C4C">
        <w:rPr>
          <w:rFonts w:ascii="Times New Roman" w:hAnsi="Times New Roman" w:cs="Times New Roman"/>
          <w:sz w:val="28"/>
          <w:szCs w:val="28"/>
        </w:rPr>
        <w:t>4. На бюджетные и автономные учреждения может возлагаться осуществление полномочий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w:t>
      </w:r>
      <w:r w:rsidRPr="00EC4C4C">
        <w:rPr>
          <w:rStyle w:val="a6"/>
          <w:rFonts w:ascii="Times New Roman" w:hAnsi="Times New Roman" w:cs="Times New Roman"/>
          <w:sz w:val="28"/>
          <w:szCs w:val="28"/>
        </w:rPr>
        <w:footnoteReference w:id="143"/>
      </w:r>
      <w:r w:rsidRPr="00EC4C4C">
        <w:rPr>
          <w:rFonts w:ascii="Times New Roman" w:hAnsi="Times New Roman" w:cs="Times New Roman"/>
          <w:sz w:val="28"/>
          <w:szCs w:val="28"/>
        </w:rPr>
        <w:t>. В этом случае бюджетному и автономному учреждению предоставляется финансовое обеспечение на осуществление указанных полномочий. Учреждение осуществляет оплату денежных обязательств по исполнению публичных обязательств от имени федерального органа государственной власти (органа местного самоуправления).</w:t>
      </w:r>
    </w:p>
    <w:p w14:paraId="3AD8C1B3" w14:textId="77777777" w:rsidR="001A60A9" w:rsidRPr="00EC4C4C" w:rsidRDefault="001A60A9" w:rsidP="00EC4C4C">
      <w:pPr>
        <w:pStyle w:val="ConsPlusNormal"/>
        <w:spacing w:line="360" w:lineRule="auto"/>
        <w:ind w:firstLine="709"/>
        <w:contextualSpacing/>
        <w:jc w:val="both"/>
        <w:outlineLvl w:val="0"/>
        <w:rPr>
          <w:rFonts w:ascii="Times New Roman" w:hAnsi="Times New Roman" w:cs="Times New Roman"/>
          <w:sz w:val="28"/>
          <w:szCs w:val="28"/>
        </w:rPr>
      </w:pPr>
      <w:r w:rsidRPr="00EC4C4C">
        <w:rPr>
          <w:rFonts w:ascii="Times New Roman" w:hAnsi="Times New Roman" w:cs="Times New Roman"/>
          <w:sz w:val="28"/>
          <w:szCs w:val="28"/>
        </w:rPr>
        <w:t>Бюджетное финансирование бюджетных и автономных учреждений осуществляется в рамках бюджетных ассигнований, предусмотренных на эти цели в законе (решении) о бюджете.</w:t>
      </w:r>
    </w:p>
    <w:p w14:paraId="288BBDA8" w14:textId="77777777" w:rsidR="001A60A9" w:rsidRPr="00EC4C4C" w:rsidRDefault="001A60A9" w:rsidP="00EC4C4C">
      <w:pPr>
        <w:autoSpaceDE w:val="0"/>
        <w:autoSpaceDN w:val="0"/>
        <w:adjustRightInd w:val="0"/>
        <w:spacing w:line="360" w:lineRule="auto"/>
        <w:rPr>
          <w:rFonts w:ascii="Times New Roman" w:hAnsi="Times New Roman" w:cs="Times New Roman"/>
          <w:sz w:val="28"/>
          <w:szCs w:val="28"/>
        </w:rPr>
      </w:pPr>
      <w:r w:rsidRPr="00EC4C4C">
        <w:rPr>
          <w:rFonts w:ascii="Times New Roman" w:hAnsi="Times New Roman" w:cs="Times New Roman"/>
          <w:sz w:val="28"/>
          <w:szCs w:val="28"/>
        </w:rPr>
        <w:t>Помимо получения бюджетного финансирования бюджетные и автономные учреждения вправе заниматься приносящей доход деятельностью. В отличие от казенных учреждений бюджетные и автономные учреждения имеют право самостоятельно использовать поступающие от указанной деятельности средства.</w:t>
      </w:r>
    </w:p>
    <w:p w14:paraId="13F79067" w14:textId="77777777" w:rsidR="001A60A9" w:rsidRPr="00EC4C4C" w:rsidRDefault="001A60A9" w:rsidP="00EC4C4C">
      <w:pPr>
        <w:autoSpaceDE w:val="0"/>
        <w:autoSpaceDN w:val="0"/>
        <w:adjustRightInd w:val="0"/>
        <w:spacing w:line="360" w:lineRule="auto"/>
        <w:outlineLvl w:val="1"/>
        <w:rPr>
          <w:rFonts w:ascii="Times New Roman" w:hAnsi="Times New Roman" w:cs="Times New Roman"/>
          <w:sz w:val="28"/>
          <w:szCs w:val="28"/>
        </w:rPr>
      </w:pPr>
      <w:r w:rsidRPr="00EC4C4C">
        <w:rPr>
          <w:rFonts w:ascii="Times New Roman" w:hAnsi="Times New Roman" w:cs="Times New Roman"/>
          <w:sz w:val="28"/>
          <w:szCs w:val="28"/>
        </w:rP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8" w:history="1">
        <w:r w:rsidRPr="00EC4C4C">
          <w:rPr>
            <w:rFonts w:ascii="Times New Roman" w:hAnsi="Times New Roman" w:cs="Times New Roman"/>
            <w:sz w:val="28"/>
            <w:szCs w:val="28"/>
          </w:rPr>
          <w:t>порядке</w:t>
        </w:r>
      </w:hyperlink>
      <w:r w:rsidRPr="00EC4C4C">
        <w:rPr>
          <w:rFonts w:ascii="Times New Roman" w:hAnsi="Times New Roman" w:cs="Times New Roman"/>
          <w:sz w:val="28"/>
          <w:szCs w:val="28"/>
        </w:rPr>
        <w:t xml:space="preserve">, установленном законодательством Российской Федерации. </w:t>
      </w:r>
    </w:p>
    <w:p w14:paraId="1B6B8601" w14:textId="03389D5A" w:rsidR="001A60A9" w:rsidRPr="00EC4C4C" w:rsidRDefault="001A60A9" w:rsidP="00EC4C4C">
      <w:pPr>
        <w:autoSpaceDE w:val="0"/>
        <w:autoSpaceDN w:val="0"/>
        <w:adjustRightInd w:val="0"/>
        <w:spacing w:line="360" w:lineRule="auto"/>
        <w:outlineLvl w:val="1"/>
        <w:rPr>
          <w:rFonts w:ascii="Times New Roman" w:hAnsi="Times New Roman" w:cs="Times New Roman"/>
          <w:sz w:val="28"/>
          <w:szCs w:val="28"/>
        </w:rPr>
      </w:pPr>
      <w:r w:rsidRPr="00EC4C4C">
        <w:rPr>
          <w:rFonts w:ascii="Times New Roman" w:hAnsi="Times New Roman" w:cs="Times New Roman"/>
          <w:sz w:val="28"/>
          <w:szCs w:val="28"/>
        </w:rPr>
        <w:lastRenderedPageBreak/>
        <w:t>Автономные</w:t>
      </w:r>
      <w:r w:rsidR="00BD698A" w:rsidRPr="00EC4C4C">
        <w:rPr>
          <w:rFonts w:ascii="Times New Roman" w:hAnsi="Times New Roman" w:cs="Times New Roman"/>
          <w:sz w:val="28"/>
          <w:szCs w:val="28"/>
        </w:rPr>
        <w:t xml:space="preserve"> учреждения</w:t>
      </w:r>
      <w:r w:rsidRPr="00EC4C4C">
        <w:rPr>
          <w:rFonts w:ascii="Times New Roman" w:hAnsi="Times New Roman" w:cs="Times New Roman"/>
          <w:sz w:val="28"/>
          <w:szCs w:val="28"/>
        </w:rPr>
        <w:t xml:space="preserve"> могут открывать как счета в кредитных организациях, так и лицевые счета в территориальном органе Федерального казначейства или финансовом органе субъекта Российской Федерации (муниципального образования). </w:t>
      </w:r>
    </w:p>
    <w:p w14:paraId="07008BE4" w14:textId="600771D1" w:rsidR="001A60A9" w:rsidRPr="00EC4C4C" w:rsidRDefault="001A60A9" w:rsidP="00EC4C4C">
      <w:pPr>
        <w:autoSpaceDE w:val="0"/>
        <w:autoSpaceDN w:val="0"/>
        <w:adjustRightInd w:val="0"/>
        <w:spacing w:line="360" w:lineRule="auto"/>
        <w:outlineLvl w:val="1"/>
        <w:rPr>
          <w:rFonts w:ascii="Times New Roman" w:hAnsi="Times New Roman" w:cs="Times New Roman"/>
          <w:sz w:val="28"/>
          <w:szCs w:val="28"/>
        </w:rPr>
      </w:pPr>
      <w:r w:rsidRPr="00EC4C4C">
        <w:rPr>
          <w:rFonts w:ascii="Times New Roman" w:hAnsi="Times New Roman" w:cs="Times New Roman"/>
          <w:sz w:val="28"/>
          <w:szCs w:val="28"/>
        </w:rPr>
        <w:t xml:space="preserve">Бюджетные и автономные </w:t>
      </w:r>
      <w:r w:rsidR="00BA2487" w:rsidRPr="00EC4C4C">
        <w:rPr>
          <w:rFonts w:ascii="Times New Roman" w:hAnsi="Times New Roman" w:cs="Times New Roman"/>
          <w:sz w:val="28"/>
          <w:szCs w:val="28"/>
        </w:rPr>
        <w:t>учреждения самостоятельно</w:t>
      </w:r>
      <w:r w:rsidRPr="00EC4C4C">
        <w:rPr>
          <w:rFonts w:ascii="Times New Roman" w:hAnsi="Times New Roman" w:cs="Times New Roman"/>
          <w:sz w:val="28"/>
          <w:szCs w:val="28"/>
        </w:rPr>
        <w:t xml:space="preserve"> несут ответственность по свои</w:t>
      </w:r>
      <w:r w:rsidR="003461BA" w:rsidRPr="00EC4C4C">
        <w:rPr>
          <w:rFonts w:ascii="Times New Roman" w:hAnsi="Times New Roman" w:cs="Times New Roman"/>
          <w:sz w:val="28"/>
          <w:szCs w:val="28"/>
        </w:rPr>
        <w:t>м</w:t>
      </w:r>
      <w:r w:rsidRPr="00EC4C4C">
        <w:rPr>
          <w:rFonts w:ascii="Times New Roman" w:hAnsi="Times New Roman" w:cs="Times New Roman"/>
          <w:sz w:val="28"/>
          <w:szCs w:val="28"/>
        </w:rPr>
        <w:t xml:space="preserve"> обязательствам. На публично-правовые образования </w:t>
      </w:r>
      <w:r w:rsidR="006522F7" w:rsidRPr="00EC4C4C">
        <w:rPr>
          <w:rFonts w:ascii="Times New Roman" w:hAnsi="Times New Roman" w:cs="Times New Roman"/>
          <w:sz w:val="28"/>
          <w:szCs w:val="28"/>
        </w:rPr>
        <w:t xml:space="preserve">по общему правилу </w:t>
      </w:r>
      <w:r w:rsidRPr="00EC4C4C">
        <w:rPr>
          <w:rFonts w:ascii="Times New Roman" w:hAnsi="Times New Roman" w:cs="Times New Roman"/>
          <w:sz w:val="28"/>
          <w:szCs w:val="28"/>
        </w:rPr>
        <w:t>не возлагается субсидиарная ответственность по их долгам</w:t>
      </w:r>
      <w:r w:rsidR="006522F7" w:rsidRPr="00EC4C4C">
        <w:rPr>
          <w:rFonts w:ascii="Times New Roman" w:hAnsi="Times New Roman" w:cs="Times New Roman"/>
          <w:sz w:val="28"/>
          <w:szCs w:val="28"/>
        </w:rPr>
        <w:t xml:space="preserve"> (п. п. 5, 6 ст. 123.22 ГК РФ)</w:t>
      </w:r>
      <w:r w:rsidR="006522F7" w:rsidRPr="00EC4C4C">
        <w:rPr>
          <w:rStyle w:val="a6"/>
          <w:rFonts w:ascii="Times New Roman" w:hAnsi="Times New Roman" w:cs="Times New Roman"/>
          <w:sz w:val="28"/>
          <w:szCs w:val="28"/>
        </w:rPr>
        <w:footnoteReference w:id="144"/>
      </w:r>
      <w:r w:rsidRPr="00EC4C4C">
        <w:rPr>
          <w:rFonts w:ascii="Times New Roman" w:hAnsi="Times New Roman" w:cs="Times New Roman"/>
          <w:sz w:val="28"/>
          <w:szCs w:val="28"/>
        </w:rPr>
        <w:t>. В то же время применительно к лицевым счетам указанных учреждений предусмотрен особый порядок обращения взыскания. Он близок к процедуре обращения взыскания на бюджетные средства. Исполнительные документы об обращении взыскания на средства бюджетных и автономных учреждений исполняются теми органами, в которых открыты лицевые счета бюджетных и автономных учреждений</w:t>
      </w:r>
      <w:r w:rsidRPr="00EC4C4C">
        <w:rPr>
          <w:rStyle w:val="a6"/>
          <w:rFonts w:ascii="Times New Roman" w:hAnsi="Times New Roman" w:cs="Times New Roman"/>
          <w:sz w:val="28"/>
          <w:szCs w:val="28"/>
        </w:rPr>
        <w:footnoteReference w:id="145"/>
      </w:r>
      <w:r w:rsidRPr="00EC4C4C">
        <w:rPr>
          <w:rFonts w:ascii="Times New Roman" w:hAnsi="Times New Roman" w:cs="Times New Roman"/>
          <w:sz w:val="28"/>
          <w:szCs w:val="28"/>
        </w:rPr>
        <w:t>.</w:t>
      </w:r>
    </w:p>
    <w:p w14:paraId="48423278" w14:textId="3B034DCB" w:rsidR="007B1589" w:rsidRPr="00EC4C4C" w:rsidRDefault="007B1589" w:rsidP="00EC4C4C">
      <w:pPr>
        <w:spacing w:line="360" w:lineRule="auto"/>
        <w:rPr>
          <w:rFonts w:ascii="Times New Roman" w:hAnsi="Times New Roman" w:cs="Times New Roman"/>
          <w:sz w:val="28"/>
          <w:szCs w:val="28"/>
        </w:rPr>
      </w:pPr>
    </w:p>
    <w:sectPr w:rsidR="007B1589" w:rsidRPr="00EC4C4C" w:rsidSect="003E6B95">
      <w:headerReference w:type="even" r:id="rId9"/>
      <w:headerReference w:type="default" r:id="rId10"/>
      <w:footerReference w:type="even" r:id="rId11"/>
      <w:footerReference w:type="default" r:id="rId12"/>
      <w:pgSz w:w="11900" w:h="16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45E36" w14:textId="77777777" w:rsidR="003E6B95" w:rsidRDefault="003E6B95" w:rsidP="002B0C34">
      <w:r>
        <w:separator/>
      </w:r>
    </w:p>
  </w:endnote>
  <w:endnote w:type="continuationSeparator" w:id="0">
    <w:p w14:paraId="33FB1FF8" w14:textId="77777777" w:rsidR="003E6B95" w:rsidRDefault="003E6B95" w:rsidP="002B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font330">
    <w:altName w:val="Times New Roman"/>
    <w:panose1 w:val="020B0604020202020204"/>
    <w:charset w:val="CC"/>
    <w:family w:val="auto"/>
    <w:pitch w:val="variable"/>
    <w:sig w:usb0="00000201" w:usb1="00000000" w:usb2="00000000" w:usb3="00000000" w:csb0="00000004" w:csb1="00000000"/>
  </w:font>
  <w:font w:name="NewtonC">
    <w:altName w:val="Algerian"/>
    <w:panose1 w:val="020B0604020202020204"/>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70007" w14:textId="77777777" w:rsidR="00DD5E2A" w:rsidRDefault="00DD5E2A" w:rsidP="00FA12B4">
    <w:pPr>
      <w:pStyle w:val="a7"/>
      <w:framePr w:wrap="none" w:vAnchor="text" w:hAnchor="margin" w:xAlign="right" w:y="1"/>
      <w:rPr>
        <w:rStyle w:val="a9"/>
      </w:rPr>
    </w:pPr>
    <w:r>
      <w:rPr>
        <w:rStyle w:val="a9"/>
      </w:rPr>
      <w:fldChar w:fldCharType="begin"/>
    </w:r>
    <w:r>
      <w:rPr>
        <w:rStyle w:val="a9"/>
      </w:rPr>
      <w:instrText xml:space="preserve">PAGE  </w:instrText>
    </w:r>
    <w:r>
      <w:rPr>
        <w:rStyle w:val="a9"/>
      </w:rPr>
      <w:fldChar w:fldCharType="end"/>
    </w:r>
  </w:p>
  <w:p w14:paraId="6F79FA5F" w14:textId="77777777" w:rsidR="00DD5E2A" w:rsidRDefault="00DD5E2A" w:rsidP="002F460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02DC" w14:textId="77777777" w:rsidR="00DD5E2A" w:rsidRPr="002F4609" w:rsidRDefault="00DD5E2A" w:rsidP="002F4609">
    <w:pPr>
      <w:pStyle w:val="a7"/>
      <w:ind w:right="360"/>
      <w:rPr>
        <w:rFonts w:ascii="Calibri Light" w:hAnsi="Calibri Light"/>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2DEC" w14:textId="77777777" w:rsidR="003E6B95" w:rsidRDefault="003E6B95" w:rsidP="002B0C34">
      <w:r>
        <w:separator/>
      </w:r>
    </w:p>
  </w:footnote>
  <w:footnote w:type="continuationSeparator" w:id="0">
    <w:p w14:paraId="332E7FFB" w14:textId="77777777" w:rsidR="003E6B95" w:rsidRDefault="003E6B95" w:rsidP="002B0C34">
      <w:r>
        <w:continuationSeparator/>
      </w:r>
    </w:p>
  </w:footnote>
  <w:footnote w:id="1">
    <w:p w14:paraId="164DBBB5" w14:textId="1A73885B" w:rsidR="002A0B9D" w:rsidRPr="002A0B9D" w:rsidRDefault="002A0B9D">
      <w:pPr>
        <w:pStyle w:val="a4"/>
        <w:rPr>
          <w:rFonts w:ascii="Times New Roman" w:hAnsi="Times New Roman" w:cs="Times New Roman"/>
        </w:rPr>
      </w:pPr>
      <w:r w:rsidRPr="002A0B9D">
        <w:rPr>
          <w:rStyle w:val="a6"/>
          <w:rFonts w:ascii="Times New Roman" w:hAnsi="Times New Roman" w:cs="Times New Roman"/>
        </w:rPr>
        <w:footnoteRef/>
      </w:r>
      <w:r w:rsidRPr="002A0B9D">
        <w:rPr>
          <w:rFonts w:ascii="Times New Roman" w:hAnsi="Times New Roman" w:cs="Times New Roman"/>
        </w:rPr>
        <w:t xml:space="preserve"> </w:t>
      </w:r>
      <w:r w:rsidRPr="002A0B9D">
        <w:rPr>
          <w:rFonts w:ascii="Times New Roman" w:hAnsi="Times New Roman" w:cs="Times New Roman"/>
          <w:highlight w:val="yellow"/>
        </w:rPr>
        <w:t>Подробнее см.: § 1 гл. 1</w:t>
      </w:r>
      <w:r w:rsidRPr="002A0B9D">
        <w:rPr>
          <w:rFonts w:ascii="Times New Roman" w:hAnsi="Times New Roman" w:cs="Times New Roman"/>
        </w:rPr>
        <w:t xml:space="preserve"> (?)</w:t>
      </w:r>
    </w:p>
  </w:footnote>
  <w:footnote w:id="2">
    <w:p w14:paraId="56213421"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eastAsia="MS Gothic" w:hAnsi="Times New Roman" w:cs="Times New Roman"/>
        </w:rPr>
        <w:footnoteRef/>
      </w:r>
      <w:r w:rsidRPr="00095EA1">
        <w:rPr>
          <w:rFonts w:ascii="Times New Roman" w:hAnsi="Times New Roman" w:cs="Times New Roman"/>
        </w:rPr>
        <w:t xml:space="preserve"> См.: </w:t>
      </w:r>
      <w:r w:rsidRPr="00095EA1">
        <w:rPr>
          <w:rFonts w:ascii="Times New Roman" w:hAnsi="Times New Roman" w:cs="Times New Roman"/>
          <w:i/>
        </w:rPr>
        <w:t>Бесчеревных В. В.</w:t>
      </w:r>
      <w:r w:rsidRPr="00095EA1">
        <w:rPr>
          <w:rFonts w:ascii="Times New Roman" w:hAnsi="Times New Roman" w:cs="Times New Roman"/>
        </w:rPr>
        <w:t xml:space="preserve"> Развитие советского бюджетного права. М.: Изд-во </w:t>
      </w:r>
      <w:proofErr w:type="spellStart"/>
      <w:r w:rsidRPr="00095EA1">
        <w:rPr>
          <w:rFonts w:ascii="Times New Roman" w:hAnsi="Times New Roman" w:cs="Times New Roman"/>
        </w:rPr>
        <w:t>Моск</w:t>
      </w:r>
      <w:proofErr w:type="spellEnd"/>
      <w:r w:rsidRPr="00095EA1">
        <w:rPr>
          <w:rFonts w:ascii="Times New Roman" w:hAnsi="Times New Roman" w:cs="Times New Roman"/>
        </w:rPr>
        <w:t>. ун-та, 1960. С. 15.</w:t>
      </w:r>
    </w:p>
  </w:footnote>
  <w:footnote w:id="3">
    <w:p w14:paraId="52D9B90B"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eastAsia="MS Gothic" w:hAnsi="Times New Roman" w:cs="Times New Roman"/>
        </w:rPr>
        <w:footnoteRef/>
      </w:r>
      <w:r w:rsidRPr="00095EA1">
        <w:rPr>
          <w:rFonts w:ascii="Times New Roman" w:hAnsi="Times New Roman" w:cs="Times New Roman"/>
        </w:rPr>
        <w:t xml:space="preserve"> См.: </w:t>
      </w:r>
      <w:r w:rsidRPr="00095EA1">
        <w:rPr>
          <w:rFonts w:ascii="Times New Roman" w:hAnsi="Times New Roman" w:cs="Times New Roman"/>
          <w:i/>
        </w:rPr>
        <w:t>Цыпкин С. Д.</w:t>
      </w:r>
      <w:r w:rsidRPr="00095EA1">
        <w:rPr>
          <w:rFonts w:ascii="Times New Roman" w:hAnsi="Times New Roman" w:cs="Times New Roman"/>
        </w:rPr>
        <w:t xml:space="preserve"> Доходы государственного бюджета СССР. Правовые вопросы. М.: Юрид</w:t>
      </w:r>
      <w:proofErr w:type="gramStart"/>
      <w:r w:rsidRPr="00095EA1">
        <w:rPr>
          <w:rFonts w:ascii="Times New Roman" w:hAnsi="Times New Roman" w:cs="Times New Roman"/>
        </w:rPr>
        <w:t>.</w:t>
      </w:r>
      <w:proofErr w:type="gramEnd"/>
      <w:r w:rsidRPr="00095EA1">
        <w:rPr>
          <w:rFonts w:ascii="Times New Roman" w:hAnsi="Times New Roman" w:cs="Times New Roman"/>
        </w:rPr>
        <w:t xml:space="preserve"> лит., 1973. С. 17.</w:t>
      </w:r>
    </w:p>
  </w:footnote>
  <w:footnote w:id="4">
    <w:p w14:paraId="059CB9C9"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eastAsia="MS Gothic"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Пискотин М. И</w:t>
      </w:r>
      <w:r w:rsidRPr="00095EA1">
        <w:rPr>
          <w:rFonts w:ascii="Times New Roman" w:hAnsi="Times New Roman" w:cs="Times New Roman"/>
        </w:rPr>
        <w:t>. Советское бюджетное право (основные проблемы). М.: Юрид</w:t>
      </w:r>
      <w:proofErr w:type="gramStart"/>
      <w:r w:rsidRPr="00095EA1">
        <w:rPr>
          <w:rFonts w:ascii="Times New Roman" w:hAnsi="Times New Roman" w:cs="Times New Roman"/>
        </w:rPr>
        <w:t>.</w:t>
      </w:r>
      <w:proofErr w:type="gramEnd"/>
      <w:r w:rsidRPr="00095EA1">
        <w:rPr>
          <w:rFonts w:ascii="Times New Roman" w:hAnsi="Times New Roman" w:cs="Times New Roman"/>
        </w:rPr>
        <w:t xml:space="preserve"> лит., 1971. С. 51.</w:t>
      </w:r>
    </w:p>
  </w:footnote>
  <w:footnote w:id="5">
    <w:p w14:paraId="688FFEE0"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eastAsia="MS Gothic" w:hAnsi="Times New Roman" w:cs="Times New Roman"/>
        </w:rPr>
        <w:footnoteRef/>
      </w:r>
      <w:r w:rsidRPr="00095EA1">
        <w:rPr>
          <w:rFonts w:ascii="Times New Roman" w:hAnsi="Times New Roman" w:cs="Times New Roman"/>
        </w:rPr>
        <w:t xml:space="preserve"> См.: </w:t>
      </w:r>
      <w:r w:rsidRPr="00095EA1">
        <w:rPr>
          <w:rFonts w:ascii="Times New Roman" w:hAnsi="Times New Roman" w:cs="Times New Roman"/>
          <w:i/>
        </w:rPr>
        <w:t>Бесчеревных В. В.</w:t>
      </w:r>
      <w:r w:rsidRPr="00095EA1">
        <w:rPr>
          <w:rFonts w:ascii="Times New Roman" w:hAnsi="Times New Roman" w:cs="Times New Roman"/>
        </w:rPr>
        <w:t xml:space="preserve"> Развитие советского бюджетного права. М.: Изд-во </w:t>
      </w:r>
      <w:proofErr w:type="spellStart"/>
      <w:r w:rsidRPr="00095EA1">
        <w:rPr>
          <w:rFonts w:ascii="Times New Roman" w:hAnsi="Times New Roman" w:cs="Times New Roman"/>
        </w:rPr>
        <w:t>Моск</w:t>
      </w:r>
      <w:proofErr w:type="spellEnd"/>
      <w:r w:rsidRPr="00095EA1">
        <w:rPr>
          <w:rFonts w:ascii="Times New Roman" w:hAnsi="Times New Roman" w:cs="Times New Roman"/>
        </w:rPr>
        <w:t>. ун-та, 1960. С. 16–17;</w:t>
      </w:r>
      <w:r w:rsidRPr="00095EA1">
        <w:rPr>
          <w:rFonts w:ascii="Times New Roman" w:hAnsi="Times New Roman" w:cs="Times New Roman"/>
          <w:i/>
        </w:rPr>
        <w:t xml:space="preserve"> Конюхова Т. В.</w:t>
      </w:r>
      <w:r w:rsidRPr="00095EA1">
        <w:rPr>
          <w:rFonts w:ascii="Times New Roman" w:hAnsi="Times New Roman" w:cs="Times New Roman"/>
        </w:rPr>
        <w:t xml:space="preserve"> Институты бюджетного права Российской Федерации: науч.-</w:t>
      </w:r>
      <w:proofErr w:type="spellStart"/>
      <w:r w:rsidRPr="00095EA1">
        <w:rPr>
          <w:rFonts w:ascii="Times New Roman" w:hAnsi="Times New Roman" w:cs="Times New Roman"/>
        </w:rPr>
        <w:t>практ</w:t>
      </w:r>
      <w:proofErr w:type="spellEnd"/>
      <w:r w:rsidRPr="00095EA1">
        <w:rPr>
          <w:rFonts w:ascii="Times New Roman" w:hAnsi="Times New Roman" w:cs="Times New Roman"/>
        </w:rPr>
        <w:t xml:space="preserve">. пособие. </w:t>
      </w:r>
      <w:proofErr w:type="gramStart"/>
      <w:r w:rsidRPr="00095EA1">
        <w:rPr>
          <w:rFonts w:ascii="Times New Roman" w:hAnsi="Times New Roman" w:cs="Times New Roman"/>
        </w:rPr>
        <w:t>М. :</w:t>
      </w:r>
      <w:proofErr w:type="gramEnd"/>
      <w:r w:rsidRPr="00095EA1">
        <w:rPr>
          <w:rFonts w:ascii="Times New Roman" w:hAnsi="Times New Roman" w:cs="Times New Roman"/>
        </w:rPr>
        <w:t xml:space="preserve"> Эксмо, 2009. С. 55.</w:t>
      </w:r>
    </w:p>
  </w:footnote>
  <w:footnote w:id="6">
    <w:p w14:paraId="4D92A129" w14:textId="77777777" w:rsidR="0096174E" w:rsidRPr="00095EA1" w:rsidRDefault="0096174E"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Постановление Конституционного Суда РФ от 12 окт. 1998 г. № 24-П "По делу о проверке конституционности пункта 3 статьи 11 Закона Российской Федерации от 27 декабря 1991 года "Об основах налоговой системы в Российской Федерации"</w:t>
      </w:r>
      <w:r w:rsidRPr="00095EA1">
        <w:rPr>
          <w:rFonts w:ascii="Times New Roman" w:eastAsia="Times New Roman" w:hAnsi="Times New Roman" w:cs="Times New Roman"/>
          <w:sz w:val="24"/>
          <w:szCs w:val="24"/>
        </w:rPr>
        <w:t>.</w:t>
      </w:r>
    </w:p>
  </w:footnote>
  <w:footnote w:id="7">
    <w:p w14:paraId="0E1386B1"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eastAsia="MS Gothic" w:hAnsi="Times New Roman" w:cs="Times New Roman"/>
        </w:rPr>
        <w:footnoteRef/>
      </w:r>
      <w:r w:rsidRPr="00095EA1">
        <w:rPr>
          <w:rFonts w:ascii="Times New Roman" w:hAnsi="Times New Roman" w:cs="Times New Roman"/>
        </w:rPr>
        <w:t xml:space="preserve"> См., напр.: </w:t>
      </w:r>
      <w:r w:rsidRPr="00095EA1">
        <w:rPr>
          <w:rFonts w:ascii="Times New Roman" w:hAnsi="Times New Roman" w:cs="Times New Roman"/>
          <w:i/>
        </w:rPr>
        <w:t>Химичева Н. И</w:t>
      </w:r>
      <w:r w:rsidRPr="00095EA1">
        <w:rPr>
          <w:rFonts w:ascii="Times New Roman" w:hAnsi="Times New Roman" w:cs="Times New Roman"/>
        </w:rPr>
        <w:t xml:space="preserve">. Субъекты советского бюджетного права / Под ред. В. М. Манохина. Саратов: Изд-во </w:t>
      </w:r>
      <w:proofErr w:type="spellStart"/>
      <w:r w:rsidRPr="00095EA1">
        <w:rPr>
          <w:rFonts w:ascii="Times New Roman" w:hAnsi="Times New Roman" w:cs="Times New Roman"/>
        </w:rPr>
        <w:t>Сарат</w:t>
      </w:r>
      <w:proofErr w:type="spellEnd"/>
      <w:r w:rsidRPr="00095EA1">
        <w:rPr>
          <w:rFonts w:ascii="Times New Roman" w:hAnsi="Times New Roman" w:cs="Times New Roman"/>
        </w:rPr>
        <w:t>. ун-та, 1979. С. 20–21.</w:t>
      </w:r>
    </w:p>
  </w:footnote>
  <w:footnote w:id="8">
    <w:p w14:paraId="1E22EF1F"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eastAsia="MS Gothic" w:hAnsi="Times New Roman" w:cs="Times New Roman"/>
        </w:rPr>
        <w:footnoteRef/>
      </w:r>
      <w:r w:rsidRPr="00095EA1">
        <w:rPr>
          <w:rFonts w:ascii="Times New Roman" w:hAnsi="Times New Roman" w:cs="Times New Roman"/>
        </w:rPr>
        <w:t xml:space="preserve"> См.: Финансовое право: учеб. / Отв. ред. М. В. Карасева. 3-е изд., </w:t>
      </w:r>
      <w:proofErr w:type="spellStart"/>
      <w:r w:rsidRPr="00095EA1">
        <w:rPr>
          <w:rFonts w:ascii="Times New Roman" w:hAnsi="Times New Roman" w:cs="Times New Roman"/>
        </w:rPr>
        <w:t>перераб</w:t>
      </w:r>
      <w:proofErr w:type="spellEnd"/>
      <w:r w:rsidRPr="00095EA1">
        <w:rPr>
          <w:rFonts w:ascii="Times New Roman" w:hAnsi="Times New Roman" w:cs="Times New Roman"/>
        </w:rPr>
        <w:t xml:space="preserve">. и доп. С. 25; </w:t>
      </w:r>
      <w:r w:rsidRPr="00095EA1">
        <w:rPr>
          <w:rFonts w:ascii="Times New Roman" w:hAnsi="Times New Roman" w:cs="Times New Roman"/>
          <w:i/>
        </w:rPr>
        <w:t>Горбунова О. Н., Селюков А. Д., Другова Ю. В</w:t>
      </w:r>
      <w:r w:rsidRPr="00095EA1">
        <w:rPr>
          <w:rFonts w:ascii="Times New Roman" w:hAnsi="Times New Roman" w:cs="Times New Roman"/>
        </w:rPr>
        <w:t xml:space="preserve">. Бюджетное право </w:t>
      </w:r>
      <w:proofErr w:type="gramStart"/>
      <w:r w:rsidRPr="00095EA1">
        <w:rPr>
          <w:rFonts w:ascii="Times New Roman" w:hAnsi="Times New Roman" w:cs="Times New Roman"/>
        </w:rPr>
        <w:t>России :</w:t>
      </w:r>
      <w:proofErr w:type="gramEnd"/>
      <w:r w:rsidRPr="00095EA1">
        <w:rPr>
          <w:rFonts w:ascii="Times New Roman" w:hAnsi="Times New Roman" w:cs="Times New Roman"/>
        </w:rPr>
        <w:t xml:space="preserve"> учеб. пособие. М.: ТК </w:t>
      </w:r>
      <w:proofErr w:type="spellStart"/>
      <w:r w:rsidRPr="00095EA1">
        <w:rPr>
          <w:rFonts w:ascii="Times New Roman" w:hAnsi="Times New Roman" w:cs="Times New Roman"/>
        </w:rPr>
        <w:t>Велби</w:t>
      </w:r>
      <w:proofErr w:type="spellEnd"/>
      <w:r w:rsidRPr="00095EA1">
        <w:rPr>
          <w:rFonts w:ascii="Times New Roman" w:hAnsi="Times New Roman" w:cs="Times New Roman"/>
        </w:rPr>
        <w:t>, 2002. С. 18, 72.</w:t>
      </w:r>
    </w:p>
  </w:footnote>
  <w:footnote w:id="9">
    <w:p w14:paraId="4BC7FC68"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Например, спор о признании незаконным приказа о приостановлении (сокращении) предоставления межбюджетных трансфертов в связи с нецелевым использованием бюджетных средств был отнесен к спорам в сфере бюджетно-финансовых отношений, связанным с экономической деятельностью. Одновременно была установлена подведомственность споров, основанных на бюджетно-финансовых отношениях, имеющих экономический характер, арбитражным судам (Постановление Президиума ВАС РФ от 26 фев. 2013 г. № 12381/12 по делу № А12-22073/2011; данное постановление содержит указание на возможность пересмотра по новым обстоятельствам вступивших в законную силу судебных актов арбитражных судов по делам со схожими фактическими обстоятельствами).</w:t>
      </w:r>
    </w:p>
  </w:footnote>
  <w:footnote w:id="10">
    <w:p w14:paraId="522AEE5B" w14:textId="6259FD00"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w:t>
      </w:r>
      <w:r w:rsidRPr="00095EA1">
        <w:rPr>
          <w:rFonts w:ascii="Times New Roman" w:hAnsi="Times New Roman" w:cs="Times New Roman"/>
          <w:i/>
        </w:rPr>
        <w:t>Худяков А.И</w:t>
      </w:r>
      <w:r w:rsidRPr="00095EA1">
        <w:rPr>
          <w:rFonts w:ascii="Times New Roman" w:hAnsi="Times New Roman" w:cs="Times New Roman"/>
        </w:rPr>
        <w:t>. Основы теории финансового прав // Худяков А.И. Избранные труды по финансовому праву / сост. М.К. Сулейменов, Е.В. Порохов, М.В. Карасева, А.Т. </w:t>
      </w:r>
      <w:proofErr w:type="spellStart"/>
      <w:r w:rsidRPr="00095EA1">
        <w:rPr>
          <w:rFonts w:ascii="Times New Roman" w:hAnsi="Times New Roman" w:cs="Times New Roman"/>
        </w:rPr>
        <w:t>Шаукенов</w:t>
      </w:r>
      <w:proofErr w:type="spellEnd"/>
      <w:r w:rsidRPr="00095EA1">
        <w:rPr>
          <w:rFonts w:ascii="Times New Roman" w:hAnsi="Times New Roman" w:cs="Times New Roman"/>
        </w:rPr>
        <w:t>. СПб.: Юридический центр-Пресс, 2010. С. 73</w:t>
      </w:r>
      <w:r w:rsidR="00220D98" w:rsidRPr="00095EA1">
        <w:rPr>
          <w:rFonts w:ascii="Times New Roman" w:hAnsi="Times New Roman" w:cs="Times New Roman"/>
        </w:rPr>
        <w:t xml:space="preserve">. </w:t>
      </w:r>
      <w:r w:rsidR="00220D98" w:rsidRPr="00095EA1">
        <w:rPr>
          <w:rFonts w:ascii="Times New Roman" w:hAnsi="Times New Roman" w:cs="Times New Roman"/>
          <w:shd w:val="clear" w:color="auto" w:fill="FFFFFF"/>
        </w:rPr>
        <w:t xml:space="preserve">Подобной позиции придерживался в свое время И.И. Янжул, указывая, что </w:t>
      </w:r>
      <w:r w:rsidR="00220D98" w:rsidRPr="00095EA1">
        <w:rPr>
          <w:rFonts w:ascii="Times New Roman" w:hAnsi="Times New Roman" w:cs="Times New Roman"/>
          <w:color w:val="000000"/>
        </w:rPr>
        <w:t>"учение о государственных расходах вытекает целиком из понятия о существе государства и его обязанностях, обусловливается организацией государства, формой правления, устройством правительственных учреждений, задачами экономической политики и т.д. и как таковое полным объемом своим относится к государственному и полицейскому праву, ведению которых подлежат перечисленные вопросы, а никак не к финансовой науке, имеющей совершенно специальную область исследования" (</w:t>
      </w:r>
      <w:r w:rsidR="00220D98" w:rsidRPr="00095EA1">
        <w:rPr>
          <w:rFonts w:ascii="Times New Roman" w:hAnsi="Times New Roman" w:cs="Times New Roman"/>
          <w:i/>
        </w:rPr>
        <w:t>Янжул И.И.</w:t>
      </w:r>
      <w:r w:rsidR="00220D98" w:rsidRPr="00095EA1">
        <w:rPr>
          <w:rFonts w:ascii="Times New Roman" w:hAnsi="Times New Roman" w:cs="Times New Roman"/>
        </w:rPr>
        <w:t xml:space="preserve"> </w:t>
      </w:r>
      <w:r w:rsidR="00220D98" w:rsidRPr="00095EA1">
        <w:rPr>
          <w:rFonts w:ascii="Times New Roman" w:hAnsi="Times New Roman" w:cs="Times New Roman"/>
          <w:shd w:val="clear" w:color="auto" w:fill="FFFFFF"/>
        </w:rPr>
        <w:t>Основные начала финансовой науки. Учение о государственных доходах. М.: Статут, 2002. С. 52).</w:t>
      </w:r>
    </w:p>
  </w:footnote>
  <w:footnote w:id="11">
    <w:p w14:paraId="2D4A4911" w14:textId="77777777" w:rsidR="0096174E" w:rsidRPr="00095EA1" w:rsidRDefault="0096174E"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Постановление Конституционного Суда РФ от 23 апр. 2004 г. № 9-П "По делу о проверке конституционности отдельных положений Федеральных законов "О федеральном бюджете на 2002 год", "О федеральном бюджете на 2003 год", "О федеральном бюджете на 2004 год" и приложений к ним в связи с запросом группы членов Совета Федерации и жалобой гражданина А.В. </w:t>
      </w:r>
      <w:proofErr w:type="spellStart"/>
      <w:r w:rsidRPr="00095EA1">
        <w:rPr>
          <w:rFonts w:ascii="Times New Roman" w:hAnsi="Times New Roman" w:cs="Times New Roman"/>
          <w:sz w:val="24"/>
          <w:szCs w:val="24"/>
        </w:rPr>
        <w:t>Жмаковского</w:t>
      </w:r>
      <w:proofErr w:type="spellEnd"/>
      <w:r w:rsidRPr="00095EA1">
        <w:rPr>
          <w:rFonts w:ascii="Times New Roman" w:hAnsi="Times New Roman" w:cs="Times New Roman"/>
          <w:sz w:val="24"/>
          <w:szCs w:val="24"/>
        </w:rPr>
        <w:t>".</w:t>
      </w:r>
    </w:p>
  </w:footnote>
  <w:footnote w:id="12">
    <w:p w14:paraId="15E1E9D2" w14:textId="77777777"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п. 32 Обзора судебной практики Верховного Суда Российской Федерации № 2 (2018). Утв. Президиумом Верховного Суда РФ 04 июля 2018 г. Аналогичный подход был применен Верховным Судом РФ в Определении Верховного Суда РФ от 19 янв. 2018 г. № 308-ЭС17-13889 по делу № А32-41315/2016.</w:t>
      </w:r>
    </w:p>
  </w:footnote>
  <w:footnote w:id="13">
    <w:p w14:paraId="16D3CC32" w14:textId="77777777" w:rsidR="0096174E" w:rsidRPr="00095EA1" w:rsidRDefault="0096174E"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Казна и бюджет / Отв. ред. Д.Л. Комягин. М.: Наука, 2014. С. 1 49.</w:t>
      </w:r>
    </w:p>
  </w:footnote>
  <w:footnote w:id="14">
    <w:p w14:paraId="564D68C3" w14:textId="77777777"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Химичева Н.И. Субъекты советского бюджетного права / Под ред. В. М. Манохина. Саратов: Изд-во </w:t>
      </w:r>
      <w:proofErr w:type="spellStart"/>
      <w:r w:rsidRPr="00095EA1">
        <w:rPr>
          <w:rFonts w:ascii="Times New Roman" w:hAnsi="Times New Roman" w:cs="Times New Roman"/>
        </w:rPr>
        <w:t>Сарат</w:t>
      </w:r>
      <w:proofErr w:type="spellEnd"/>
      <w:r w:rsidRPr="00095EA1">
        <w:rPr>
          <w:rFonts w:ascii="Times New Roman" w:hAnsi="Times New Roman" w:cs="Times New Roman"/>
        </w:rPr>
        <w:t>. ун-та, 1979. С. 60.</w:t>
      </w:r>
    </w:p>
  </w:footnote>
  <w:footnote w:id="15">
    <w:p w14:paraId="72B8EF6E" w14:textId="77777777"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напр.: ст. 43 Федерального закона от 22 декабря 2020 г. № 437-ФЗ "О федеральной территории "Сириус".</w:t>
      </w:r>
    </w:p>
  </w:footnote>
  <w:footnote w:id="16">
    <w:p w14:paraId="75A11908" w14:textId="77777777"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п. 14 Постановления Пленума Верховного Суда РФ от 28 мая 2019 г. №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 п. 1 Обзора практики рассмотрения арбитражными судами дел о возмещении вреда, причиненного государственными органами, органами местного самоуправления, а также их должностными лицами (Информационное письмо Президиума ВАС РФ от 31 мая 2011 г. № 145).</w:t>
      </w:r>
    </w:p>
  </w:footnote>
  <w:footnote w:id="17">
    <w:p w14:paraId="7D4CE573" w14:textId="77777777"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Государство как обобщенный субъект бюджетного права упоминается в литературе (см.: Бюджетное право: учеб. пособие / под ред. М. В. Карасевой. М.: Эксмо, 2010. С. 69). </w:t>
      </w:r>
    </w:p>
  </w:footnote>
  <w:footnote w:id="18">
    <w:p w14:paraId="0A0B6544" w14:textId="77777777"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Актуальные проблемы финансового права: монография / Отв. ред. Е.Ю. Грачева. М.: НОРМА, ИНФРА-М, 2016 (глава 3).</w:t>
      </w:r>
    </w:p>
  </w:footnote>
  <w:footnote w:id="19">
    <w:p w14:paraId="7238982C" w14:textId="2998DB6E"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00C24ED4" w:rsidRPr="00095EA1">
        <w:rPr>
          <w:rFonts w:ascii="Times New Roman" w:hAnsi="Times New Roman" w:cs="Times New Roman"/>
        </w:rPr>
        <w:t>П</w:t>
      </w:r>
      <w:r w:rsidRPr="00095EA1">
        <w:rPr>
          <w:rFonts w:ascii="Times New Roman" w:hAnsi="Times New Roman" w:cs="Times New Roman"/>
        </w:rPr>
        <w:t xml:space="preserve">оследний абзац ст. 8 БК РФ распространяет </w:t>
      </w:r>
      <w:r w:rsidR="00D21548" w:rsidRPr="00095EA1">
        <w:rPr>
          <w:rFonts w:ascii="Times New Roman" w:hAnsi="Times New Roman" w:cs="Times New Roman"/>
        </w:rPr>
        <w:t xml:space="preserve">с некоторыми особенностями </w:t>
      </w:r>
      <w:r w:rsidRPr="00095EA1">
        <w:rPr>
          <w:rFonts w:ascii="Times New Roman" w:hAnsi="Times New Roman" w:cs="Times New Roman"/>
        </w:rPr>
        <w:t xml:space="preserve">бюджетные полномочия, предусмотренные для субъектов Российской Федерации, на федеральные территории. </w:t>
      </w:r>
    </w:p>
  </w:footnote>
  <w:footnote w:id="20">
    <w:p w14:paraId="38B72FC5"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Отдельные операции со средствами бюджетов могут выполнять кредитные организации (ст. 156 БК РФ). Однако они не включены в состав участников бюджетного процесса.</w:t>
      </w:r>
    </w:p>
  </w:footnote>
  <w:footnote w:id="21">
    <w:p w14:paraId="66B05D5A" w14:textId="77777777" w:rsidR="0096174E" w:rsidRPr="00095EA1" w:rsidRDefault="0096174E" w:rsidP="00095EA1">
      <w:pPr>
        <w:pStyle w:val="p2"/>
        <w:widowControl w:val="0"/>
        <w:ind w:firstLine="709"/>
        <w:contextualSpacing/>
        <w:jc w:val="both"/>
        <w:rPr>
          <w:rFonts w:ascii="Times New Roman" w:hAnsi="Times New Roman"/>
          <w:bCs/>
          <w:sz w:val="24"/>
          <w:szCs w:val="24"/>
        </w:rPr>
      </w:pPr>
      <w:r w:rsidRPr="00095EA1">
        <w:rPr>
          <w:rStyle w:val="a6"/>
          <w:rFonts w:ascii="Times New Roman" w:hAnsi="Times New Roman"/>
          <w:sz w:val="24"/>
          <w:szCs w:val="24"/>
        </w:rPr>
        <w:footnoteRef/>
      </w:r>
      <w:r w:rsidRPr="00095EA1">
        <w:rPr>
          <w:rFonts w:ascii="Times New Roman" w:hAnsi="Times New Roman"/>
          <w:sz w:val="24"/>
          <w:szCs w:val="24"/>
        </w:rPr>
        <w:t xml:space="preserve"> </w:t>
      </w:r>
      <w:r w:rsidRPr="00095EA1">
        <w:rPr>
          <w:rFonts w:ascii="Times New Roman" w:hAnsi="Times New Roman"/>
          <w:bCs/>
          <w:i/>
          <w:sz w:val="24"/>
          <w:szCs w:val="24"/>
        </w:rPr>
        <w:t>Главный распорядитель бюджетных средств (главный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а также наиболее значимое учреждение науки, образования, культуры и здравоохранения,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Бюджетным кодексом РФ</w:t>
      </w:r>
      <w:r w:rsidRPr="00095EA1">
        <w:rPr>
          <w:rFonts w:ascii="Times New Roman" w:hAnsi="Times New Roman"/>
          <w:bCs/>
          <w:sz w:val="24"/>
          <w:szCs w:val="24"/>
        </w:rPr>
        <w:t xml:space="preserve"> (ст. 6 БК РФ).</w:t>
      </w:r>
    </w:p>
    <w:p w14:paraId="16FA242F" w14:textId="77777777" w:rsidR="0096174E" w:rsidRPr="00095EA1" w:rsidRDefault="0096174E" w:rsidP="00095EA1">
      <w:pPr>
        <w:pStyle w:val="p2"/>
        <w:widowControl w:val="0"/>
        <w:ind w:firstLine="709"/>
        <w:contextualSpacing/>
        <w:jc w:val="both"/>
        <w:rPr>
          <w:rFonts w:ascii="Times New Roman" w:hAnsi="Times New Roman"/>
          <w:sz w:val="24"/>
          <w:szCs w:val="24"/>
        </w:rPr>
      </w:pPr>
      <w:r w:rsidRPr="00095EA1">
        <w:rPr>
          <w:rFonts w:ascii="Times New Roman" w:hAnsi="Times New Roman"/>
          <w:bCs/>
          <w:i/>
          <w:sz w:val="24"/>
          <w:szCs w:val="24"/>
        </w:rPr>
        <w:t>Распорядитель бюджетных средств (распорядитель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r w:rsidRPr="00095EA1">
        <w:rPr>
          <w:rFonts w:ascii="Times New Roman" w:hAnsi="Times New Roman"/>
          <w:bCs/>
          <w:sz w:val="24"/>
          <w:szCs w:val="24"/>
        </w:rPr>
        <w:t xml:space="preserve"> (ст. 6 БК РФ).</w:t>
      </w:r>
    </w:p>
  </w:footnote>
  <w:footnote w:id="22">
    <w:p w14:paraId="154AD46D" w14:textId="77777777" w:rsidR="0096174E" w:rsidRPr="00095EA1" w:rsidRDefault="0096174E" w:rsidP="00095EA1">
      <w:pPr>
        <w:pStyle w:val="p2"/>
        <w:widowControl w:val="0"/>
        <w:ind w:firstLine="709"/>
        <w:contextualSpacing/>
        <w:jc w:val="both"/>
        <w:rPr>
          <w:rFonts w:ascii="Times New Roman" w:hAnsi="Times New Roman"/>
          <w:bCs/>
          <w:sz w:val="24"/>
          <w:szCs w:val="24"/>
        </w:rPr>
      </w:pPr>
      <w:r w:rsidRPr="00095EA1">
        <w:rPr>
          <w:rStyle w:val="a6"/>
          <w:rFonts w:ascii="Times New Roman" w:hAnsi="Times New Roman"/>
          <w:sz w:val="24"/>
          <w:szCs w:val="24"/>
        </w:rPr>
        <w:footnoteRef/>
      </w:r>
      <w:r w:rsidRPr="00095EA1">
        <w:rPr>
          <w:rFonts w:ascii="Times New Roman" w:hAnsi="Times New Roman"/>
          <w:sz w:val="24"/>
          <w:szCs w:val="24"/>
        </w:rPr>
        <w:t xml:space="preserve"> </w:t>
      </w:r>
      <w:r w:rsidRPr="00095EA1">
        <w:rPr>
          <w:rFonts w:ascii="Times New Roman" w:hAnsi="Times New Roman"/>
          <w:bCs/>
          <w:i/>
          <w:sz w:val="24"/>
          <w:szCs w:val="24"/>
        </w:rPr>
        <w:t>Главный администратор доходов бюджета – определенный в соответствии с Бюджетным кодексом РФ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r w:rsidRPr="00095EA1">
        <w:rPr>
          <w:rFonts w:ascii="Times New Roman" w:hAnsi="Times New Roman"/>
          <w:bCs/>
          <w:sz w:val="24"/>
          <w:szCs w:val="24"/>
        </w:rPr>
        <w:t xml:space="preserve"> (ст. 6 БК РФ).</w:t>
      </w:r>
    </w:p>
    <w:p w14:paraId="72C419A9" w14:textId="77777777" w:rsidR="0096174E" w:rsidRPr="00095EA1" w:rsidRDefault="0096174E" w:rsidP="00095EA1">
      <w:pPr>
        <w:pStyle w:val="p2"/>
        <w:widowControl w:val="0"/>
        <w:ind w:firstLine="709"/>
        <w:contextualSpacing/>
        <w:jc w:val="both"/>
        <w:rPr>
          <w:rFonts w:ascii="Times New Roman" w:hAnsi="Times New Roman"/>
          <w:sz w:val="24"/>
          <w:szCs w:val="24"/>
        </w:rPr>
      </w:pPr>
      <w:r w:rsidRPr="00095EA1">
        <w:rPr>
          <w:rFonts w:ascii="Times New Roman" w:hAnsi="Times New Roman"/>
          <w:bCs/>
          <w:i/>
          <w:sz w:val="24"/>
          <w:szCs w:val="24"/>
        </w:rPr>
        <w:t>Администратор доходов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Центральный банк РФ,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w:t>
      </w:r>
      <w:r w:rsidRPr="00095EA1">
        <w:rPr>
          <w:rFonts w:ascii="Times New Roman" w:hAnsi="Times New Roman"/>
          <w:bCs/>
          <w:sz w:val="24"/>
          <w:szCs w:val="24"/>
        </w:rPr>
        <w:t xml:space="preserve"> (ст. 6 БК РФ).</w:t>
      </w:r>
    </w:p>
  </w:footnote>
  <w:footnote w:id="23">
    <w:p w14:paraId="2DCC5593" w14:textId="0EB986C1" w:rsidR="0096174E" w:rsidRPr="00095EA1" w:rsidRDefault="0096174E" w:rsidP="00095EA1">
      <w:pPr>
        <w:pStyle w:val="p2"/>
        <w:widowControl w:val="0"/>
        <w:ind w:firstLine="709"/>
        <w:contextualSpacing/>
        <w:jc w:val="both"/>
        <w:rPr>
          <w:rFonts w:ascii="Times New Roman" w:hAnsi="Times New Roman"/>
          <w:bCs/>
          <w:sz w:val="24"/>
          <w:szCs w:val="24"/>
        </w:rPr>
      </w:pPr>
      <w:r w:rsidRPr="00095EA1">
        <w:rPr>
          <w:rStyle w:val="a6"/>
          <w:rFonts w:ascii="Times New Roman" w:hAnsi="Times New Roman"/>
          <w:sz w:val="24"/>
          <w:szCs w:val="24"/>
        </w:rPr>
        <w:footnoteRef/>
      </w:r>
      <w:r w:rsidRPr="00095EA1">
        <w:rPr>
          <w:rFonts w:ascii="Times New Roman" w:hAnsi="Times New Roman"/>
          <w:sz w:val="24"/>
          <w:szCs w:val="24"/>
        </w:rPr>
        <w:t xml:space="preserve"> </w:t>
      </w:r>
      <w:r w:rsidRPr="00095EA1">
        <w:rPr>
          <w:rFonts w:ascii="Times New Roman" w:hAnsi="Times New Roman"/>
          <w:bCs/>
          <w:i/>
          <w:sz w:val="24"/>
          <w:szCs w:val="24"/>
        </w:rPr>
        <w:t xml:space="preserve">Главный администратор источников финансирования дефицита бюджета – определенный в соответствии с Бюджетным кодексом </w:t>
      </w:r>
      <w:r w:rsidR="00373A1F" w:rsidRPr="00095EA1">
        <w:rPr>
          <w:rFonts w:ascii="Times New Roman" w:hAnsi="Times New Roman"/>
          <w:bCs/>
          <w:i/>
          <w:sz w:val="24"/>
          <w:szCs w:val="24"/>
        </w:rPr>
        <w:t>РФ орган</w:t>
      </w:r>
      <w:r w:rsidRPr="00095EA1">
        <w:rPr>
          <w:rFonts w:ascii="Times New Roman" w:hAnsi="Times New Roman"/>
          <w:bCs/>
          <w:i/>
          <w:sz w:val="24"/>
          <w:szCs w:val="24"/>
        </w:rPr>
        <w:t xml:space="preserve">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в своем ведении администраторов источников финансирования дефицита бюджета и (или) являющиеся администраторами источников финансирования дефицита бюджета</w:t>
      </w:r>
      <w:r w:rsidRPr="00095EA1">
        <w:rPr>
          <w:rFonts w:ascii="Times New Roman" w:hAnsi="Times New Roman"/>
          <w:bCs/>
          <w:sz w:val="24"/>
          <w:szCs w:val="24"/>
        </w:rPr>
        <w:t xml:space="preserve"> (ст. 6 БК РФ).</w:t>
      </w:r>
    </w:p>
    <w:p w14:paraId="12FBB6C8" w14:textId="77777777" w:rsidR="0096174E" w:rsidRPr="00095EA1" w:rsidRDefault="0096174E" w:rsidP="00095EA1">
      <w:pPr>
        <w:pStyle w:val="p2"/>
        <w:widowControl w:val="0"/>
        <w:ind w:firstLine="709"/>
        <w:contextualSpacing/>
        <w:jc w:val="both"/>
        <w:rPr>
          <w:rFonts w:ascii="Times New Roman" w:hAnsi="Times New Roman"/>
          <w:sz w:val="24"/>
          <w:szCs w:val="24"/>
        </w:rPr>
      </w:pPr>
      <w:r w:rsidRPr="00095EA1">
        <w:rPr>
          <w:rFonts w:ascii="Times New Roman" w:hAnsi="Times New Roman"/>
          <w:bCs/>
          <w:i/>
          <w:sz w:val="24"/>
          <w:szCs w:val="24"/>
        </w:rPr>
        <w:t>Администратор источников финансирования дефицита бюджета – орган государственной власти (государственный орган), орган местного самоуправления, орган местной администрации, орган управления государственным внебюджетным фондом, иная организация, имеющие право в соответствии с Бюджетным кодексом РФ осуществлять операции с источниками финансирования дефицита бюджета</w:t>
      </w:r>
      <w:r w:rsidRPr="00095EA1">
        <w:rPr>
          <w:rFonts w:ascii="Times New Roman" w:hAnsi="Times New Roman"/>
          <w:bCs/>
          <w:sz w:val="24"/>
          <w:szCs w:val="24"/>
        </w:rPr>
        <w:t xml:space="preserve"> (ст. 6 БК РФ).</w:t>
      </w:r>
    </w:p>
  </w:footnote>
  <w:footnote w:id="24">
    <w:p w14:paraId="5D9FC9FB" w14:textId="77777777" w:rsidR="0096174E" w:rsidRPr="00095EA1" w:rsidRDefault="0096174E"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Получатель бюджетных средств (получатель средств соответствующего бюджета) – орган государственной власти (государственный орган), орган управления государственным внебюджетным фондом,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публично-правового образования за счет средств соответствующего бюджета</w:t>
      </w:r>
      <w:r w:rsidRPr="00095EA1">
        <w:rPr>
          <w:rFonts w:ascii="Times New Roman" w:hAnsi="Times New Roman" w:cs="Times New Roman"/>
        </w:rPr>
        <w:t xml:space="preserve"> (ст. 6 БК РФ).</w:t>
      </w:r>
    </w:p>
  </w:footnote>
  <w:footnote w:id="25">
    <w:p w14:paraId="56148C48" w14:textId="77777777" w:rsidR="0096174E" w:rsidRPr="00095EA1" w:rsidRDefault="0096174E" w:rsidP="00095EA1">
      <w:pPr>
        <w:pStyle w:val="p2"/>
        <w:widowControl w:val="0"/>
        <w:ind w:firstLine="709"/>
        <w:contextualSpacing/>
        <w:jc w:val="both"/>
        <w:rPr>
          <w:rFonts w:ascii="Times New Roman" w:hAnsi="Times New Roman"/>
          <w:sz w:val="24"/>
          <w:szCs w:val="24"/>
        </w:rPr>
      </w:pPr>
      <w:r w:rsidRPr="00095EA1">
        <w:rPr>
          <w:rStyle w:val="a6"/>
          <w:rFonts w:ascii="Times New Roman" w:hAnsi="Times New Roman"/>
          <w:sz w:val="24"/>
          <w:szCs w:val="24"/>
        </w:rPr>
        <w:footnoteRef/>
      </w:r>
      <w:r w:rsidRPr="00095EA1">
        <w:rPr>
          <w:rFonts w:ascii="Times New Roman" w:hAnsi="Times New Roman"/>
          <w:sz w:val="24"/>
          <w:szCs w:val="24"/>
        </w:rPr>
        <w:t xml:space="preserve"> </w:t>
      </w:r>
      <w:r w:rsidRPr="00095EA1">
        <w:rPr>
          <w:rFonts w:ascii="Times New Roman" w:hAnsi="Times New Roman"/>
          <w:bCs/>
          <w:i/>
          <w:sz w:val="24"/>
          <w:szCs w:val="24"/>
        </w:rPr>
        <w:t>Казенное учреждение –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r w:rsidRPr="00095EA1">
        <w:rPr>
          <w:rFonts w:ascii="Times New Roman" w:hAnsi="Times New Roman"/>
          <w:bCs/>
          <w:sz w:val="24"/>
          <w:szCs w:val="24"/>
        </w:rPr>
        <w:t xml:space="preserve"> (ст. 6 БК РФ).</w:t>
      </w:r>
    </w:p>
  </w:footnote>
  <w:footnote w:id="26">
    <w:p w14:paraId="6D5687C9" w14:textId="77777777"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iCs/>
        </w:rPr>
        <w:t xml:space="preserve">Получатель средств из бюджета – </w:t>
      </w:r>
      <w:r w:rsidRPr="00095EA1">
        <w:rPr>
          <w:rFonts w:ascii="Times New Roman" w:hAnsi="Times New Roman" w:cs="Times New Roman"/>
          <w:bCs/>
          <w:i/>
          <w:iCs/>
        </w:rPr>
        <w:t>это юридическое лицо (не являющееся участником бюджетного процесса, бюджетным и автономным учреждением), индивидуальный предприниматель, физическое лицо - производитель товаров, работ, услуг, получающие средства из бюджета на основании государственного (муниципального) контракта на поставку товаров, выполнение работ, оказание услуг, договора (соглашения) о предоставлении субсидии, договора о предоставлении бюджетных инвестиций, а также юридическое лицо, которому в случаях, установленных федеральным законом, открываются счета в Федеральном казначействе в соответствии с Бюджетным кодексом РФ (ст. 6 БК РФ).</w:t>
      </w:r>
    </w:p>
  </w:footnote>
  <w:footnote w:id="27">
    <w:p w14:paraId="2BA41DDC" w14:textId="77777777" w:rsidR="0096174E" w:rsidRPr="00095EA1" w:rsidRDefault="0096174E"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п. 2 Порядка формирования и ведения реестра участников бюджетного процесса, а также юридических лиц, не являющихся участниками бюджетного процесса (утв. Приказом Минфина России от 23 дек. 2014 г. № 163н).</w:t>
      </w:r>
    </w:p>
  </w:footnote>
  <w:footnote w:id="28">
    <w:p w14:paraId="5C7D63CC" w14:textId="42DD1239"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w:t>
      </w:r>
      <w:r w:rsidR="00E34F49" w:rsidRPr="00095EA1">
        <w:rPr>
          <w:rFonts w:ascii="Times New Roman" w:hAnsi="Times New Roman" w:cs="Times New Roman"/>
        </w:rPr>
        <w:t>Апелляционное определение Судебной коллегии по административным делам Верховного Суда Российской Федерации от 27</w:t>
      </w:r>
      <w:r w:rsidR="00C325C2" w:rsidRPr="00095EA1">
        <w:rPr>
          <w:rFonts w:ascii="Times New Roman" w:hAnsi="Times New Roman" w:cs="Times New Roman"/>
        </w:rPr>
        <w:t xml:space="preserve"> </w:t>
      </w:r>
      <w:proofErr w:type="spellStart"/>
      <w:r w:rsidR="00C325C2" w:rsidRPr="00095EA1">
        <w:rPr>
          <w:rFonts w:ascii="Times New Roman" w:hAnsi="Times New Roman" w:cs="Times New Roman"/>
        </w:rPr>
        <w:t>нояб</w:t>
      </w:r>
      <w:proofErr w:type="spellEnd"/>
      <w:r w:rsidR="00E34F49" w:rsidRPr="00095EA1">
        <w:rPr>
          <w:rFonts w:ascii="Times New Roman" w:hAnsi="Times New Roman" w:cs="Times New Roman"/>
        </w:rPr>
        <w:t>.</w:t>
      </w:r>
      <w:r w:rsidR="00C325C2" w:rsidRPr="00095EA1">
        <w:rPr>
          <w:rFonts w:ascii="Times New Roman" w:hAnsi="Times New Roman" w:cs="Times New Roman"/>
        </w:rPr>
        <w:t xml:space="preserve"> </w:t>
      </w:r>
      <w:r w:rsidR="00E34F49" w:rsidRPr="00095EA1">
        <w:rPr>
          <w:rFonts w:ascii="Times New Roman" w:hAnsi="Times New Roman" w:cs="Times New Roman"/>
        </w:rPr>
        <w:t xml:space="preserve">2019 </w:t>
      </w:r>
      <w:r w:rsidR="00C325C2" w:rsidRPr="00095EA1">
        <w:rPr>
          <w:rFonts w:ascii="Times New Roman" w:hAnsi="Times New Roman" w:cs="Times New Roman"/>
        </w:rPr>
        <w:t>г. №</w:t>
      </w:r>
      <w:r w:rsidR="00E34F49" w:rsidRPr="00095EA1">
        <w:rPr>
          <w:rFonts w:ascii="Times New Roman" w:hAnsi="Times New Roman" w:cs="Times New Roman"/>
        </w:rPr>
        <w:t xml:space="preserve"> 51-АПА19-17</w:t>
      </w:r>
      <w:r w:rsidRPr="00095EA1">
        <w:rPr>
          <w:rFonts w:ascii="Times New Roman" w:hAnsi="Times New Roman" w:cs="Times New Roman"/>
        </w:rPr>
        <w:t>.</w:t>
      </w:r>
    </w:p>
  </w:footnote>
  <w:footnote w:id="29">
    <w:p w14:paraId="356D72AC" w14:textId="6696B26F"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Не следует путать фонд в материальном смысле и фонд как субъект права, как организационно-правовую форму юридических лиц (ст. 123.17 ГК РФ).</w:t>
      </w:r>
    </w:p>
  </w:footnote>
  <w:footnote w:id="30">
    <w:p w14:paraId="2DCCEA49" w14:textId="45A91BFA"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Правильное понимание места бюджетных средств в составе государственной (муниципальной) собственности важно для правоприменительной практики. Например, Верховный Суд РФ обратил внимание на недопустимость взыскания ущерба, причиненного федеральным органом, с Российской Федерации за счет ее казны в доход бюджета Российской Федерации, т.к. это обусловлено совпадением в одном лице причинителя вреда и получателя компенсации за этот вред (Определение Верховного Суда РФ от 1 июня 2016 г. № 305-ЭС15-18795 по делу № А40-183357/2014).</w:t>
      </w:r>
    </w:p>
  </w:footnote>
  <w:footnote w:id="31">
    <w:p w14:paraId="7B119144" w14:textId="77777777"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Пискотин М. И. Советское бюджетное право (основные проблемы). М.: Юрид</w:t>
      </w:r>
      <w:proofErr w:type="gramStart"/>
      <w:r w:rsidRPr="00095EA1">
        <w:rPr>
          <w:rFonts w:ascii="Times New Roman" w:hAnsi="Times New Roman" w:cs="Times New Roman"/>
        </w:rPr>
        <w:t>.</w:t>
      </w:r>
      <w:proofErr w:type="gramEnd"/>
      <w:r w:rsidRPr="00095EA1">
        <w:rPr>
          <w:rFonts w:ascii="Times New Roman" w:hAnsi="Times New Roman" w:cs="Times New Roman"/>
        </w:rPr>
        <w:t xml:space="preserve"> лит., 1971. С. 19.</w:t>
      </w:r>
    </w:p>
  </w:footnote>
  <w:footnote w:id="32">
    <w:p w14:paraId="53CE039B" w14:textId="146F6EE5"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Подробнее о бюджетной классификации см. § </w:t>
      </w:r>
      <w:r w:rsidR="00CD4566" w:rsidRPr="00095EA1">
        <w:rPr>
          <w:rFonts w:ascii="Times New Roman" w:hAnsi="Times New Roman" w:cs="Times New Roman"/>
        </w:rPr>
        <w:t>2</w:t>
      </w:r>
      <w:r w:rsidRPr="00095EA1">
        <w:rPr>
          <w:rFonts w:ascii="Times New Roman" w:hAnsi="Times New Roman" w:cs="Times New Roman"/>
        </w:rPr>
        <w:t xml:space="preserve"> гл. 1</w:t>
      </w:r>
      <w:r w:rsidR="00CD4566" w:rsidRPr="00095EA1">
        <w:rPr>
          <w:rFonts w:ascii="Times New Roman" w:hAnsi="Times New Roman" w:cs="Times New Roman"/>
        </w:rPr>
        <w:t>4</w:t>
      </w:r>
      <w:r w:rsidRPr="00095EA1">
        <w:rPr>
          <w:rFonts w:ascii="Times New Roman" w:hAnsi="Times New Roman" w:cs="Times New Roman"/>
        </w:rPr>
        <w:t>.</w:t>
      </w:r>
    </w:p>
  </w:footnote>
  <w:footnote w:id="33">
    <w:p w14:paraId="7326BD6A" w14:textId="536B9F04"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lang w:eastAsia="ru-RU"/>
        </w:rPr>
        <w:t>Например, п. 1 ст. 49 Федерального закона "Об общих принципах организации местного самоуправления в Российской Федерации" прямо указывает, что средства местных бюджетов составляют экономическую основу местного самоуправления.</w:t>
      </w:r>
    </w:p>
  </w:footnote>
  <w:footnote w:id="34">
    <w:p w14:paraId="6FE0D972" w14:textId="1F787B01" w:rsidR="00DD4280" w:rsidRPr="00DD4280" w:rsidRDefault="00DD4280" w:rsidP="00DD4280">
      <w:pPr>
        <w:pStyle w:val="a4"/>
        <w:rPr>
          <w:rFonts w:ascii="Times New Roman" w:hAnsi="Times New Roman" w:cs="Times New Roman"/>
        </w:rPr>
      </w:pPr>
      <w:r w:rsidRPr="00DD4280">
        <w:rPr>
          <w:rStyle w:val="a6"/>
          <w:rFonts w:ascii="Times New Roman" w:hAnsi="Times New Roman" w:cs="Times New Roman"/>
        </w:rPr>
        <w:footnoteRef/>
      </w:r>
      <w:r w:rsidRPr="00DD4280">
        <w:rPr>
          <w:rFonts w:ascii="Times New Roman" w:hAnsi="Times New Roman" w:cs="Times New Roman"/>
        </w:rPr>
        <w:t xml:space="preserve"> Ст. 10 БК РФ не упоминает бюджеты федеральных территорий.</w:t>
      </w:r>
      <w:r>
        <w:rPr>
          <w:rFonts w:ascii="Times New Roman" w:hAnsi="Times New Roman" w:cs="Times New Roman"/>
        </w:rPr>
        <w:t xml:space="preserve"> Однако с учетом п. 1 ст. 43 </w:t>
      </w:r>
      <w:r w:rsidRPr="00DD4280">
        <w:rPr>
          <w:rFonts w:ascii="Times New Roman" w:hAnsi="Times New Roman" w:cs="Times New Roman"/>
        </w:rPr>
        <w:t>Федеральн</w:t>
      </w:r>
      <w:r>
        <w:rPr>
          <w:rFonts w:ascii="Times New Roman" w:hAnsi="Times New Roman" w:cs="Times New Roman"/>
        </w:rPr>
        <w:t>ого</w:t>
      </w:r>
      <w:r w:rsidRPr="00DD4280">
        <w:rPr>
          <w:rFonts w:ascii="Times New Roman" w:hAnsi="Times New Roman" w:cs="Times New Roman"/>
        </w:rPr>
        <w:t xml:space="preserve"> закон</w:t>
      </w:r>
      <w:r>
        <w:rPr>
          <w:rFonts w:ascii="Times New Roman" w:hAnsi="Times New Roman" w:cs="Times New Roman"/>
        </w:rPr>
        <w:t>а</w:t>
      </w:r>
      <w:r w:rsidRPr="00DD4280">
        <w:rPr>
          <w:rFonts w:ascii="Times New Roman" w:hAnsi="Times New Roman" w:cs="Times New Roman"/>
        </w:rPr>
        <w:t xml:space="preserve"> "О федеральной территории "Сириус"</w:t>
      </w:r>
      <w:r>
        <w:rPr>
          <w:rFonts w:ascii="Times New Roman" w:hAnsi="Times New Roman" w:cs="Times New Roman"/>
        </w:rPr>
        <w:t xml:space="preserve"> </w:t>
      </w:r>
      <w:r w:rsidR="00F77FEB">
        <w:rPr>
          <w:rFonts w:ascii="Times New Roman" w:hAnsi="Times New Roman" w:cs="Times New Roman"/>
        </w:rPr>
        <w:t xml:space="preserve">бюджет этой федеральной территории следует относить к местным бюджетам. </w:t>
      </w:r>
    </w:p>
  </w:footnote>
  <w:footnote w:id="35">
    <w:p w14:paraId="434648B9" w14:textId="2EB97B44"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proofErr w:type="spellStart"/>
      <w:r w:rsidRPr="00095EA1">
        <w:rPr>
          <w:rFonts w:ascii="Times New Roman" w:hAnsi="Times New Roman" w:cs="Times New Roman"/>
        </w:rPr>
        <w:t>Братко</w:t>
      </w:r>
      <w:proofErr w:type="spellEnd"/>
      <w:r w:rsidRPr="00095EA1">
        <w:rPr>
          <w:rFonts w:ascii="Times New Roman" w:hAnsi="Times New Roman" w:cs="Times New Roman"/>
        </w:rPr>
        <w:t xml:space="preserve"> Т.Д. Соотношение принципов самостоятельности бюджетов и единства бюджетной системы // Финансовое право. 2017. № 1. С. 23 – 26.</w:t>
      </w:r>
    </w:p>
  </w:footnote>
  <w:footnote w:id="36">
    <w:p w14:paraId="5C84808F" w14:textId="3E1A2CF5"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Постатейный комментарий к Бюджетному кодексу Российской Федерации / Под ред. А.Н. Козырина // СПС КонсультантПлюс. 2002.</w:t>
      </w:r>
    </w:p>
  </w:footnote>
  <w:footnote w:id="37">
    <w:p w14:paraId="6DF06308" w14:textId="0D3B9A1C"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https://www.minfin.ru/ru/perfomance/reforms/budget/budget_citizen.</w:t>
      </w:r>
    </w:p>
  </w:footnote>
  <w:footnote w:id="38">
    <w:p w14:paraId="70C24A6F" w14:textId="4293D540"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lang w:val="en-US"/>
        </w:rPr>
        <w:t>http</w:t>
      </w:r>
      <w:r w:rsidRPr="00095EA1">
        <w:rPr>
          <w:rFonts w:ascii="Times New Roman" w:hAnsi="Times New Roman" w:cs="Times New Roman"/>
        </w:rPr>
        <w:t>://</w:t>
      </w:r>
      <w:r w:rsidRPr="00095EA1">
        <w:rPr>
          <w:rFonts w:ascii="Times New Roman" w:hAnsi="Times New Roman" w:cs="Times New Roman"/>
          <w:lang w:val="en-US"/>
        </w:rPr>
        <w:t>budget</w:t>
      </w:r>
      <w:r w:rsidRPr="00095EA1">
        <w:rPr>
          <w:rFonts w:ascii="Times New Roman" w:hAnsi="Times New Roman" w:cs="Times New Roman"/>
        </w:rPr>
        <w:t>.</w:t>
      </w:r>
      <w:r w:rsidRPr="00095EA1">
        <w:rPr>
          <w:rFonts w:ascii="Times New Roman" w:hAnsi="Times New Roman" w:cs="Times New Roman"/>
          <w:lang w:val="en-US"/>
        </w:rPr>
        <w:t>gov</w:t>
      </w:r>
      <w:r w:rsidRPr="00095EA1">
        <w:rPr>
          <w:rFonts w:ascii="Times New Roman" w:hAnsi="Times New Roman" w:cs="Times New Roman"/>
        </w:rPr>
        <w:t>.</w:t>
      </w:r>
      <w:proofErr w:type="spellStart"/>
      <w:r w:rsidRPr="00095EA1">
        <w:rPr>
          <w:rFonts w:ascii="Times New Roman" w:hAnsi="Times New Roman" w:cs="Times New Roman"/>
          <w:lang w:val="en-US"/>
        </w:rPr>
        <w:t>ru</w:t>
      </w:r>
      <w:proofErr w:type="spellEnd"/>
      <w:r w:rsidRPr="00095EA1">
        <w:rPr>
          <w:rFonts w:ascii="Times New Roman" w:hAnsi="Times New Roman" w:cs="Times New Roman"/>
        </w:rPr>
        <w:t>.</w:t>
      </w:r>
    </w:p>
  </w:footnote>
  <w:footnote w:id="39">
    <w:p w14:paraId="7120BAC1" w14:textId="6DBD1C46" w:rsidR="007C1F92" w:rsidRPr="00095EA1" w:rsidRDefault="007C1F92"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При рассмотрении законопроекта, которым этот принцип введен</w:t>
      </w:r>
      <w:r w:rsidR="00622BBC" w:rsidRPr="00095EA1">
        <w:rPr>
          <w:rFonts w:ascii="Times New Roman" w:hAnsi="Times New Roman" w:cs="Times New Roman"/>
        </w:rPr>
        <w:t>,</w:t>
      </w:r>
      <w:r w:rsidRPr="00095EA1">
        <w:rPr>
          <w:rFonts w:ascii="Times New Roman" w:hAnsi="Times New Roman" w:cs="Times New Roman"/>
        </w:rPr>
        <w:t xml:space="preserve"> предлагалось одновременно</w:t>
      </w:r>
      <w:r w:rsidR="00B04414" w:rsidRPr="00095EA1">
        <w:rPr>
          <w:rFonts w:ascii="Times New Roman" w:hAnsi="Times New Roman" w:cs="Times New Roman"/>
        </w:rPr>
        <w:t xml:space="preserve"> в целях его реализации</w:t>
      </w:r>
      <w:r w:rsidRPr="00095EA1">
        <w:rPr>
          <w:rFonts w:ascii="Times New Roman" w:hAnsi="Times New Roman" w:cs="Times New Roman"/>
        </w:rPr>
        <w:t xml:space="preserve"> ввести ст. 36.1 БК РФ</w:t>
      </w:r>
      <w:r w:rsidR="00287BE7" w:rsidRPr="00095EA1">
        <w:rPr>
          <w:rFonts w:ascii="Times New Roman" w:hAnsi="Times New Roman" w:cs="Times New Roman"/>
        </w:rPr>
        <w:t xml:space="preserve">, которая предусматривала </w:t>
      </w:r>
      <w:r w:rsidRPr="00095EA1">
        <w:rPr>
          <w:rFonts w:ascii="Times New Roman" w:hAnsi="Times New Roman" w:cs="Times New Roman"/>
        </w:rPr>
        <w:t>обязанность органов государственной власти субъектов Российской Федерации и органов местного самоуправления проводить публичные слушания или общественные обсуждения проектов бюджетов</w:t>
      </w:r>
      <w:r w:rsidR="00287BE7" w:rsidRPr="00095EA1">
        <w:rPr>
          <w:rFonts w:ascii="Times New Roman" w:hAnsi="Times New Roman" w:cs="Times New Roman"/>
        </w:rPr>
        <w:t xml:space="preserve">, </w:t>
      </w:r>
      <w:r w:rsidRPr="00095EA1">
        <w:rPr>
          <w:rFonts w:ascii="Times New Roman" w:hAnsi="Times New Roman" w:cs="Times New Roman"/>
        </w:rPr>
        <w:t>использовать механизмы по вовлечению граждан в процесс принятия решений, направленных на реализацию мероприятий, имеющих для них приоритетное значение</w:t>
      </w:r>
      <w:r w:rsidR="00287BE7" w:rsidRPr="00095EA1">
        <w:rPr>
          <w:rFonts w:ascii="Times New Roman" w:hAnsi="Times New Roman" w:cs="Times New Roman"/>
        </w:rPr>
        <w:t xml:space="preserve">, а также предполагала </w:t>
      </w:r>
      <w:r w:rsidRPr="00095EA1">
        <w:rPr>
          <w:rFonts w:ascii="Times New Roman" w:hAnsi="Times New Roman" w:cs="Times New Roman"/>
        </w:rPr>
        <w:t>разработку и реализацию государственных (муниципальных) программ с учетом мнения граждан</w:t>
      </w:r>
      <w:r w:rsidR="00622BBC" w:rsidRPr="00095EA1">
        <w:rPr>
          <w:rFonts w:ascii="Times New Roman" w:hAnsi="Times New Roman" w:cs="Times New Roman"/>
        </w:rPr>
        <w:t xml:space="preserve"> (см.: проект Федерального закона № 1258306-7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(ред., подготовленная ГД ФС РФ ко II чтению 11.11.2021)</w:t>
      </w:r>
      <w:r w:rsidRPr="00095EA1">
        <w:rPr>
          <w:rFonts w:ascii="Times New Roman" w:hAnsi="Times New Roman" w:cs="Times New Roman"/>
        </w:rPr>
        <w:t>.</w:t>
      </w:r>
      <w:r w:rsidR="00B04414" w:rsidRPr="00095EA1">
        <w:rPr>
          <w:rFonts w:ascii="Times New Roman" w:hAnsi="Times New Roman" w:cs="Times New Roman"/>
        </w:rPr>
        <w:t xml:space="preserve"> </w:t>
      </w:r>
      <w:r w:rsidRPr="00095EA1">
        <w:rPr>
          <w:rFonts w:ascii="Times New Roman" w:hAnsi="Times New Roman" w:cs="Times New Roman"/>
        </w:rPr>
        <w:t xml:space="preserve">Однако </w:t>
      </w:r>
      <w:r w:rsidR="00622BBC" w:rsidRPr="00095EA1">
        <w:rPr>
          <w:rFonts w:ascii="Times New Roman" w:hAnsi="Times New Roman" w:cs="Times New Roman"/>
        </w:rPr>
        <w:t>такая поправка не была принята.</w:t>
      </w:r>
    </w:p>
  </w:footnote>
  <w:footnote w:id="40">
    <w:p w14:paraId="40D5805B" w14:textId="2E7405D5" w:rsidR="00622BBC" w:rsidRPr="00095EA1" w:rsidRDefault="00622BBC"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п. 8 ст. 58 Федерального закона от 21 дек. 2021 г. № 414-ФЗ "Об общих принципах организации публичной власти в субъектах Российской Федерации"</w:t>
      </w:r>
      <w:r w:rsidR="00746BF6" w:rsidRPr="00095EA1">
        <w:rPr>
          <w:rFonts w:ascii="Times New Roman" w:hAnsi="Times New Roman" w:cs="Times New Roman"/>
        </w:rPr>
        <w:t>, подп. 2 п. 3 ст. 28 Федеральный закон от 6 окт. 2003 г. № 131-ФЗ "Об общих принципах организации местного самоуправления в Российской Федерации"</w:t>
      </w:r>
      <w:r w:rsidRPr="00095EA1">
        <w:rPr>
          <w:rFonts w:ascii="Times New Roman" w:hAnsi="Times New Roman" w:cs="Times New Roman"/>
        </w:rPr>
        <w:t>.</w:t>
      </w:r>
    </w:p>
  </w:footnote>
  <w:footnote w:id="41">
    <w:p w14:paraId="2FEF324C" w14:textId="1C2B2FB6"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Региональное финансовое право: монография / Отв. ред. И.Б. Лагутин. М.: </w:t>
      </w:r>
      <w:proofErr w:type="spellStart"/>
      <w:r w:rsidRPr="00095EA1">
        <w:rPr>
          <w:rFonts w:ascii="Times New Roman" w:hAnsi="Times New Roman" w:cs="Times New Roman"/>
        </w:rPr>
        <w:t>Юстицинформ</w:t>
      </w:r>
      <w:proofErr w:type="spellEnd"/>
      <w:r w:rsidRPr="00095EA1">
        <w:rPr>
          <w:rFonts w:ascii="Times New Roman" w:hAnsi="Times New Roman" w:cs="Times New Roman"/>
        </w:rPr>
        <w:t>, 2017 // КонсультантПлюс.</w:t>
      </w:r>
    </w:p>
  </w:footnote>
  <w:footnote w:id="42">
    <w:p w14:paraId="11FD21A8" w14:textId="7A703B69"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Комягин Д.Л. Бюджетное право России: учебное пособие / Под ред. А.Н. Козырина. М.: Институт публично-правовых исследований, 2011.</w:t>
      </w:r>
    </w:p>
  </w:footnote>
  <w:footnote w:id="43">
    <w:p w14:paraId="67EAC831" w14:textId="57685C9B" w:rsidR="00DD5E2A" w:rsidRPr="00095EA1" w:rsidRDefault="00DD5E2A" w:rsidP="00095EA1">
      <w:pPr>
        <w:pStyle w:val="p2"/>
        <w:widowControl w:val="0"/>
        <w:ind w:firstLine="709"/>
        <w:contextualSpacing/>
        <w:jc w:val="both"/>
        <w:rPr>
          <w:rFonts w:ascii="Times New Roman" w:hAnsi="Times New Roman"/>
          <w:sz w:val="24"/>
          <w:szCs w:val="24"/>
        </w:rPr>
      </w:pPr>
      <w:r w:rsidRPr="00095EA1">
        <w:rPr>
          <w:rStyle w:val="a6"/>
          <w:rFonts w:ascii="Times New Roman" w:hAnsi="Times New Roman"/>
          <w:sz w:val="24"/>
          <w:szCs w:val="24"/>
        </w:rPr>
        <w:footnoteRef/>
      </w:r>
      <w:r w:rsidRPr="00095EA1">
        <w:rPr>
          <w:rFonts w:ascii="Times New Roman" w:hAnsi="Times New Roman"/>
          <w:sz w:val="24"/>
          <w:szCs w:val="24"/>
        </w:rPr>
        <w:t xml:space="preserve"> </w:t>
      </w:r>
      <w:r w:rsidRPr="00095EA1">
        <w:rPr>
          <w:rFonts w:ascii="Times New Roman" w:hAnsi="Times New Roman"/>
          <w:i/>
          <w:sz w:val="24"/>
          <w:szCs w:val="24"/>
        </w:rPr>
        <w:t xml:space="preserve">Под единым счетом бюджета бюджетное законодательство </w:t>
      </w:r>
      <w:r w:rsidR="006E5B90" w:rsidRPr="00095EA1">
        <w:rPr>
          <w:rFonts w:ascii="Times New Roman" w:hAnsi="Times New Roman"/>
          <w:i/>
          <w:sz w:val="24"/>
          <w:szCs w:val="24"/>
        </w:rPr>
        <w:t>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r w:rsidRPr="00095EA1">
        <w:rPr>
          <w:rFonts w:ascii="Times New Roman" w:hAnsi="Times New Roman"/>
          <w:sz w:val="24"/>
          <w:szCs w:val="24"/>
        </w:rPr>
        <w:t xml:space="preserve"> (ст. 6 БК РФ).</w:t>
      </w:r>
    </w:p>
  </w:footnote>
  <w:footnote w:id="44">
    <w:p w14:paraId="09F840E8" w14:textId="05643A75" w:rsidR="00DD5E2A" w:rsidRPr="00A77CB3"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Высший Арбитражный Суд РФ относительно применения ст. 34 БК РФ сформулировал следующие рекомендации: "</w:t>
      </w:r>
      <w:r w:rsidRPr="00095EA1">
        <w:rPr>
          <w:rFonts w:ascii="Times New Roman" w:hAnsi="Times New Roman" w:cs="Times New Roman"/>
          <w:i/>
        </w:rPr>
        <w:t>оценивая соблюдение участниками бюджетного процесса указанного принципа, судам необходимо учитывать, что участники бюджетного процесса в рамках реализации поставленных перед ними задач и в пределах выделенных на определенные цели бюджетных средств самостоятельно определяют необходимость, целесообразность и экономическую обоснованность совершения конкретной расходной операции. В связи с этим конкретная расходная операция может быть признана неэффективным расходованием бюджетных средств только в случае, если уполномоченный орган докажет, что поставленные перед участником бюджетного процесса задачи могли быть выполнены с использованием меньшего объема средств или что, используя определенный бюджетом объем средств, участник бюджетного процесса мог бы достигнуть лучшего результата" (п. 23 Постановления Пленума ВАС РФ от 22 июня 2006 г. № 23 "О некоторы</w:t>
      </w:r>
      <w:r w:rsidRPr="00A77CB3">
        <w:rPr>
          <w:rFonts w:ascii="Times New Roman" w:hAnsi="Times New Roman" w:cs="Times New Roman"/>
          <w:i/>
        </w:rPr>
        <w:t>х вопросах применения арбитражными судами норм Бюджетного кодекса Российской Федерации").</w:t>
      </w:r>
    </w:p>
  </w:footnote>
  <w:footnote w:id="45">
    <w:p w14:paraId="303A0F95" w14:textId="521400E0" w:rsidR="00DD5E2A" w:rsidRPr="00A77CB3" w:rsidRDefault="00DD5E2A" w:rsidP="00095EA1">
      <w:pPr>
        <w:pStyle w:val="a4"/>
        <w:widowControl w:val="0"/>
        <w:rPr>
          <w:rFonts w:ascii="Times New Roman" w:hAnsi="Times New Roman" w:cs="Times New Roman"/>
        </w:rPr>
      </w:pPr>
      <w:r w:rsidRPr="00A77CB3">
        <w:rPr>
          <w:rStyle w:val="a6"/>
          <w:rFonts w:ascii="Times New Roman" w:hAnsi="Times New Roman" w:cs="Times New Roman"/>
        </w:rPr>
        <w:footnoteRef/>
      </w:r>
      <w:r w:rsidRPr="00A77CB3">
        <w:rPr>
          <w:rFonts w:ascii="Times New Roman" w:hAnsi="Times New Roman" w:cs="Times New Roman"/>
        </w:rPr>
        <w:t xml:space="preserve"> Подробнее о программно-целевом методе бюджетного планирования см.: § </w:t>
      </w:r>
      <w:r w:rsidR="00A77CB3" w:rsidRPr="00A77CB3">
        <w:rPr>
          <w:rFonts w:ascii="Times New Roman" w:hAnsi="Times New Roman" w:cs="Times New Roman"/>
        </w:rPr>
        <w:t>3</w:t>
      </w:r>
      <w:r w:rsidRPr="00A77CB3">
        <w:rPr>
          <w:rFonts w:ascii="Times New Roman" w:hAnsi="Times New Roman" w:cs="Times New Roman"/>
        </w:rPr>
        <w:t xml:space="preserve"> гл. </w:t>
      </w:r>
      <w:r w:rsidR="00A77CB3" w:rsidRPr="00A77CB3">
        <w:rPr>
          <w:rFonts w:ascii="Times New Roman" w:hAnsi="Times New Roman" w:cs="Times New Roman"/>
        </w:rPr>
        <w:t>14</w:t>
      </w:r>
      <w:r w:rsidRPr="00A77CB3">
        <w:rPr>
          <w:rFonts w:ascii="Times New Roman" w:hAnsi="Times New Roman" w:cs="Times New Roman"/>
        </w:rPr>
        <w:t>.</w:t>
      </w:r>
    </w:p>
  </w:footnote>
  <w:footnote w:id="46">
    <w:p w14:paraId="32AE8833" w14:textId="021B9BD4" w:rsidR="00DD5E2A" w:rsidRPr="00095EA1" w:rsidRDefault="00DD5E2A" w:rsidP="00095EA1">
      <w:pPr>
        <w:pStyle w:val="a4"/>
        <w:widowControl w:val="0"/>
        <w:rPr>
          <w:rFonts w:ascii="Times New Roman" w:hAnsi="Times New Roman" w:cs="Times New Roman"/>
        </w:rPr>
      </w:pPr>
      <w:r w:rsidRPr="00A77CB3">
        <w:rPr>
          <w:rStyle w:val="a6"/>
          <w:rFonts w:ascii="Times New Roman" w:hAnsi="Times New Roman" w:cs="Times New Roman"/>
        </w:rPr>
        <w:footnoteRef/>
      </w:r>
      <w:r w:rsidRPr="00A77CB3">
        <w:rPr>
          <w:rFonts w:ascii="Times New Roman" w:hAnsi="Times New Roman" w:cs="Times New Roman"/>
        </w:rPr>
        <w:t xml:space="preserve"> Пономарева К.А. Неэффективное использование бюджетных средств по законодате</w:t>
      </w:r>
      <w:r w:rsidRPr="00095EA1">
        <w:rPr>
          <w:rFonts w:ascii="Times New Roman" w:hAnsi="Times New Roman" w:cs="Times New Roman"/>
        </w:rPr>
        <w:t>льству России и Германии // Юрист. 2013. № 13. С. 46; Правовое регулирование финансового контроля в Российской Федерации: проблемы и перспективы: монография / Отв. ред. Е.Ю. Грачева. М.: НОРМА, ИНФРА-М, 2013 (§ 1 гл. 4) и др.</w:t>
      </w:r>
    </w:p>
  </w:footnote>
  <w:footnote w:id="47">
    <w:p w14:paraId="72BCC8E5" w14:textId="6BCFADE9"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В.А. Лебедев указывал, что "известный размер потребностей государства составляет нечто неизбежное, а средства свои государство должно брать из всей массы народного дохода в размере надобности, никак не более" (</w:t>
      </w:r>
      <w:r w:rsidRPr="00095EA1">
        <w:rPr>
          <w:rFonts w:ascii="Times New Roman" w:hAnsi="Times New Roman" w:cs="Times New Roman"/>
          <w:i/>
        </w:rPr>
        <w:t>Лебедев В. А</w:t>
      </w:r>
      <w:r w:rsidRPr="00095EA1">
        <w:rPr>
          <w:rFonts w:ascii="Times New Roman" w:hAnsi="Times New Roman" w:cs="Times New Roman"/>
        </w:rPr>
        <w:t>. Финансовое право: учеб. М.: Статут, 2000 С. 173. (Сер.: Золотые страницы финансового права России). Подобной точки зрения придерживался И.Т. Тарасов, который писал, что "в государственном хозяйстве преобладают такие потребности, которые непременно должны быть удовлетворены, а потому правильнее определить сначала эти потребности и затем указать средства удовлетворения их" (</w:t>
      </w:r>
      <w:r w:rsidRPr="00095EA1">
        <w:rPr>
          <w:rFonts w:ascii="Times New Roman" w:hAnsi="Times New Roman" w:cs="Times New Roman"/>
          <w:i/>
        </w:rPr>
        <w:t>Тарасов И. Т</w:t>
      </w:r>
      <w:r w:rsidRPr="00095EA1">
        <w:rPr>
          <w:rFonts w:ascii="Times New Roman" w:hAnsi="Times New Roman" w:cs="Times New Roman"/>
        </w:rPr>
        <w:t>. Очерк науки финансового права // Финансы и налоги: очерки теории и политики. М.: Статут, 2004. С. 149. (Сер. «Золотые страницы финансового права России».).</w:t>
      </w:r>
    </w:p>
  </w:footnote>
  <w:footnote w:id="48">
    <w:p w14:paraId="76396522" w14:textId="4894C9B8"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bCs/>
        </w:rPr>
        <w:t xml:space="preserve">Для расходных обязательств, обусловленных договором или соглашением отсутствует специальный термин. Иногда их именуют </w:t>
      </w:r>
      <w:proofErr w:type="gramStart"/>
      <w:r w:rsidRPr="00095EA1">
        <w:rPr>
          <w:rFonts w:ascii="Times New Roman" w:hAnsi="Times New Roman" w:cs="Times New Roman"/>
          <w:bCs/>
        </w:rPr>
        <w:t>частно-правовыми</w:t>
      </w:r>
      <w:proofErr w:type="gramEnd"/>
      <w:r w:rsidRPr="00095EA1">
        <w:rPr>
          <w:rFonts w:ascii="Times New Roman" w:hAnsi="Times New Roman" w:cs="Times New Roman"/>
          <w:bCs/>
        </w:rPr>
        <w:t xml:space="preserve"> обязательствами.</w:t>
      </w:r>
    </w:p>
  </w:footnote>
  <w:footnote w:id="49">
    <w:p w14:paraId="12E9D1F3" w14:textId="35B5B017"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 учетом позиций Конституционного Суда РФ в случае приостановления действия публичных нормативных обязательств законодатель должен предусмотреть компенсаторный механизм, позволяющий устранить негативные последствия такого приостановления. Это связано с необходимостью соблюдения конституционных требований, в частности вытекающих из принципа поддержания доверия граждан к закону и действиям государства (Определение Конституционного Суда РФ от 4 дек. 2003 г. № 415-О "По запросу группы депутатов Государственной Думы о проверке конституционности части первой статьи 128 Федерального закона "О федеральном бюджете на 2003 год" и подпункта 16 пункта 1 приложения 20 к данному Федеральному закону").</w:t>
      </w:r>
    </w:p>
  </w:footnote>
  <w:footnote w:id="50">
    <w:p w14:paraId="595E1F6A" w14:textId="16F5BC68" w:rsidR="00DD5E2A" w:rsidRPr="00095EA1" w:rsidRDefault="00DD5E2A" w:rsidP="00095EA1">
      <w:pPr>
        <w:pStyle w:val="a4"/>
        <w:rPr>
          <w:rFonts w:ascii="Times New Roman" w:hAnsi="Times New Roman" w:cs="Times New Roman"/>
        </w:rPr>
      </w:pPr>
      <w:r w:rsidRPr="009628CC">
        <w:rPr>
          <w:rStyle w:val="a6"/>
          <w:rFonts w:ascii="Times New Roman" w:hAnsi="Times New Roman" w:cs="Times New Roman"/>
        </w:rPr>
        <w:footnoteRef/>
      </w:r>
      <w:r w:rsidRPr="009628CC">
        <w:rPr>
          <w:rFonts w:ascii="Times New Roman" w:hAnsi="Times New Roman" w:cs="Times New Roman"/>
        </w:rPr>
        <w:t xml:space="preserve"> Порядок исполнения бюджетов по расходам рассматривается в § </w:t>
      </w:r>
      <w:r w:rsidR="009628CC" w:rsidRPr="009628CC">
        <w:rPr>
          <w:rFonts w:ascii="Times New Roman" w:hAnsi="Times New Roman" w:cs="Times New Roman"/>
        </w:rPr>
        <w:t>5</w:t>
      </w:r>
      <w:r w:rsidRPr="009628CC">
        <w:rPr>
          <w:rFonts w:ascii="Times New Roman" w:hAnsi="Times New Roman" w:cs="Times New Roman"/>
        </w:rPr>
        <w:t xml:space="preserve"> гл. </w:t>
      </w:r>
      <w:r w:rsidR="009628CC" w:rsidRPr="009628CC">
        <w:rPr>
          <w:rFonts w:ascii="Times New Roman" w:hAnsi="Times New Roman" w:cs="Times New Roman"/>
        </w:rPr>
        <w:t>14</w:t>
      </w:r>
      <w:r w:rsidRPr="009628CC">
        <w:rPr>
          <w:rFonts w:ascii="Times New Roman" w:hAnsi="Times New Roman" w:cs="Times New Roman"/>
        </w:rPr>
        <w:t>.</w:t>
      </w:r>
      <w:r w:rsidRPr="00095EA1">
        <w:rPr>
          <w:rFonts w:ascii="Times New Roman" w:hAnsi="Times New Roman" w:cs="Times New Roman"/>
        </w:rPr>
        <w:t xml:space="preserve"> </w:t>
      </w:r>
    </w:p>
  </w:footnote>
  <w:footnote w:id="51">
    <w:p w14:paraId="42BD923F" w14:textId="2516D2C9"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Письмо Минфина России от 27 марта 2014 г. № 02-04-10/13477.</w:t>
      </w:r>
    </w:p>
  </w:footnote>
  <w:footnote w:id="52">
    <w:p w14:paraId="7D445F6B" w14:textId="4228D257"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Федеральный закон от 5 апр. 2013 № 44-ФЗ "О контрактной системе в сфере закупок товаров, работ, услуг для обеспечения государственных и муниципальных нужд".</w:t>
      </w:r>
    </w:p>
  </w:footnote>
  <w:footnote w:id="53">
    <w:p w14:paraId="1D7010F4" w14:textId="6F937149"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Федеральный закон от 26 июля 2006 г. № 135-ФЗ "О защите конкуренции".</w:t>
      </w:r>
    </w:p>
  </w:footnote>
  <w:footnote w:id="54">
    <w:p w14:paraId="7672EAA8" w14:textId="6B26B1E0" w:rsidR="00EA56DF" w:rsidRPr="009628CC" w:rsidRDefault="00EA56DF" w:rsidP="00095EA1">
      <w:pPr>
        <w:pStyle w:val="a4"/>
        <w:rPr>
          <w:rFonts w:ascii="Times New Roman" w:hAnsi="Times New Roman" w:cs="Times New Roman"/>
        </w:rPr>
      </w:pPr>
      <w:r w:rsidRPr="009628CC">
        <w:rPr>
          <w:rStyle w:val="a6"/>
          <w:rFonts w:ascii="Times New Roman" w:hAnsi="Times New Roman" w:cs="Times New Roman"/>
        </w:rPr>
        <w:footnoteRef/>
      </w:r>
      <w:r w:rsidRPr="009628CC">
        <w:rPr>
          <w:rFonts w:ascii="Times New Roman" w:hAnsi="Times New Roman" w:cs="Times New Roman"/>
        </w:rPr>
        <w:t xml:space="preserve"> </w:t>
      </w:r>
      <w:r w:rsidR="00484B69" w:rsidRPr="009628CC">
        <w:rPr>
          <w:rFonts w:ascii="Times New Roman" w:hAnsi="Times New Roman" w:cs="Times New Roman"/>
        </w:rPr>
        <w:t xml:space="preserve">Подробнее о бюджетных и автономных учреждениях см. гл. </w:t>
      </w:r>
      <w:r w:rsidR="009628CC" w:rsidRPr="009628CC">
        <w:rPr>
          <w:rFonts w:ascii="Times New Roman" w:hAnsi="Times New Roman" w:cs="Times New Roman"/>
        </w:rPr>
        <w:t>18</w:t>
      </w:r>
      <w:r w:rsidRPr="009628CC">
        <w:rPr>
          <w:rFonts w:ascii="Times New Roman" w:hAnsi="Times New Roman" w:cs="Times New Roman"/>
        </w:rPr>
        <w:t>.</w:t>
      </w:r>
    </w:p>
  </w:footnote>
  <w:footnote w:id="55">
    <w:p w14:paraId="4366A9A1" w14:textId="03C64435" w:rsidR="00580D1F" w:rsidRPr="00095EA1" w:rsidRDefault="00580D1F" w:rsidP="00095EA1">
      <w:pPr>
        <w:pStyle w:val="a4"/>
        <w:rPr>
          <w:rFonts w:ascii="Times New Roman" w:hAnsi="Times New Roman" w:cs="Times New Roman"/>
        </w:rPr>
      </w:pPr>
      <w:r w:rsidRPr="009628CC">
        <w:rPr>
          <w:rStyle w:val="a6"/>
          <w:rFonts w:ascii="Times New Roman" w:hAnsi="Times New Roman" w:cs="Times New Roman"/>
        </w:rPr>
        <w:footnoteRef/>
      </w:r>
      <w:r w:rsidRPr="009628CC">
        <w:rPr>
          <w:rFonts w:ascii="Times New Roman" w:hAnsi="Times New Roman" w:cs="Times New Roman"/>
        </w:rPr>
        <w:t xml:space="preserve"> Подробно основания, условия и порядок предоставления субсидий бюджетным и автономным учреждениям рассматривается в § </w:t>
      </w:r>
      <w:r w:rsidR="009628CC" w:rsidRPr="009628CC">
        <w:rPr>
          <w:rFonts w:ascii="Times New Roman" w:hAnsi="Times New Roman" w:cs="Times New Roman"/>
        </w:rPr>
        <w:t>3</w:t>
      </w:r>
      <w:r w:rsidRPr="009628CC">
        <w:rPr>
          <w:rFonts w:ascii="Times New Roman" w:hAnsi="Times New Roman" w:cs="Times New Roman"/>
        </w:rPr>
        <w:t xml:space="preserve"> гл</w:t>
      </w:r>
      <w:r w:rsidR="00F76506" w:rsidRPr="009628CC">
        <w:rPr>
          <w:rFonts w:ascii="Times New Roman" w:hAnsi="Times New Roman" w:cs="Times New Roman"/>
        </w:rPr>
        <w:t xml:space="preserve">. </w:t>
      </w:r>
      <w:r w:rsidR="009628CC" w:rsidRPr="009628CC">
        <w:rPr>
          <w:rFonts w:ascii="Times New Roman" w:hAnsi="Times New Roman" w:cs="Times New Roman"/>
        </w:rPr>
        <w:t>18</w:t>
      </w:r>
      <w:r w:rsidRPr="009628CC">
        <w:rPr>
          <w:rFonts w:ascii="Times New Roman" w:hAnsi="Times New Roman" w:cs="Times New Roman"/>
        </w:rPr>
        <w:t>.</w:t>
      </w:r>
    </w:p>
  </w:footnote>
  <w:footnote w:id="56">
    <w:p w14:paraId="496B4FF6" w14:textId="1346111A"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Подробнее см.: Пояснительная записка "К проекту Федерального закона "О внесении изменений в Бюджетный кодекс Российской Федерации и отдельные законодательные акты Российской Федерации в части бюджетных инвестиций".</w:t>
      </w:r>
    </w:p>
  </w:footnote>
  <w:footnote w:id="57">
    <w:p w14:paraId="46765A35" w14:textId="76C22603"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Пояснительная записка "К проекту Федерального закона "О внесении изменений в Бюджетный кодекс Российской Федерации в части регулирования бюджетного процесса и признании утратившими силу отдельных законодательных актов Российской Федерации".</w:t>
      </w:r>
    </w:p>
  </w:footnote>
  <w:footnote w:id="58">
    <w:p w14:paraId="3E4DE7A1" w14:textId="176A3B7A"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Подробнее см.: </w:t>
      </w:r>
      <w:r w:rsidRPr="00095EA1">
        <w:rPr>
          <w:rFonts w:ascii="Times New Roman" w:hAnsi="Times New Roman" w:cs="Times New Roman"/>
          <w:bCs/>
        </w:rPr>
        <w:t>Курбатова С.С. Проблемы соотношения механизмов государственных (муниципальных) закупок и субсидирования // Арбитражные споры. 2016. № 3.</w:t>
      </w:r>
    </w:p>
  </w:footnote>
  <w:footnote w:id="59">
    <w:p w14:paraId="56AA520B" w14:textId="689C5237"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Подробнее правовой режим межбюджетных трансфертов рассматривается в § 3 гл. 6.</w:t>
      </w:r>
    </w:p>
  </w:footnote>
  <w:footnote w:id="60">
    <w:p w14:paraId="1616642F" w14:textId="3E3135B2" w:rsidR="00DD5E2A" w:rsidRPr="00095EA1" w:rsidRDefault="00DD5E2A" w:rsidP="00095EA1">
      <w:pPr>
        <w:pStyle w:val="a4"/>
        <w:rPr>
          <w:rFonts w:ascii="Times New Roman" w:hAnsi="Times New Roman" w:cs="Times New Roman"/>
        </w:rPr>
      </w:pPr>
      <w:r w:rsidRPr="009628CC">
        <w:rPr>
          <w:rStyle w:val="a6"/>
          <w:rFonts w:ascii="Times New Roman" w:hAnsi="Times New Roman" w:cs="Times New Roman"/>
        </w:rPr>
        <w:footnoteRef/>
      </w:r>
      <w:r w:rsidRPr="009628CC">
        <w:rPr>
          <w:rFonts w:ascii="Times New Roman" w:hAnsi="Times New Roman" w:cs="Times New Roman"/>
        </w:rPr>
        <w:t xml:space="preserve"> Подробнее порядок обращения взыскания на средства бюджетов рассмотрен в § </w:t>
      </w:r>
      <w:r w:rsidR="009628CC" w:rsidRPr="009628CC">
        <w:rPr>
          <w:rFonts w:ascii="Times New Roman" w:hAnsi="Times New Roman" w:cs="Times New Roman"/>
        </w:rPr>
        <w:t>7</w:t>
      </w:r>
      <w:r w:rsidR="00F76506" w:rsidRPr="009628CC">
        <w:rPr>
          <w:rFonts w:ascii="Times New Roman" w:hAnsi="Times New Roman" w:cs="Times New Roman"/>
        </w:rPr>
        <w:t xml:space="preserve"> </w:t>
      </w:r>
      <w:r w:rsidRPr="009628CC">
        <w:rPr>
          <w:rFonts w:ascii="Times New Roman" w:hAnsi="Times New Roman" w:cs="Times New Roman"/>
        </w:rPr>
        <w:t xml:space="preserve">гл. </w:t>
      </w:r>
      <w:r w:rsidR="009628CC" w:rsidRPr="009628CC">
        <w:rPr>
          <w:rFonts w:ascii="Times New Roman" w:hAnsi="Times New Roman" w:cs="Times New Roman"/>
        </w:rPr>
        <w:t>14</w:t>
      </w:r>
      <w:r w:rsidRPr="009628CC">
        <w:rPr>
          <w:rFonts w:ascii="Times New Roman" w:hAnsi="Times New Roman" w:cs="Times New Roman"/>
        </w:rPr>
        <w:t>.</w:t>
      </w:r>
    </w:p>
  </w:footnote>
  <w:footnote w:id="61">
    <w:p w14:paraId="345C8A27" w14:textId="521043C1"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Карасева М.В. Финансовое право России: новые проблемы и новые подходы // Государство и право. 2003. № 12. С. 12 </w:t>
      </w:r>
    </w:p>
  </w:footnote>
  <w:footnote w:id="62">
    <w:p w14:paraId="40788CD4" w14:textId="2AD8DF03"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Шевелева Н. А</w:t>
      </w:r>
      <w:r w:rsidRPr="00095EA1">
        <w:rPr>
          <w:rFonts w:ascii="Times New Roman" w:hAnsi="Times New Roman" w:cs="Times New Roman"/>
        </w:rPr>
        <w:t xml:space="preserve">. Бюджетная система России: опыт и перспективы правового регулирования в период социально-экономических реформ. СПб.: </w:t>
      </w:r>
      <w:proofErr w:type="spellStart"/>
      <w:r w:rsidRPr="00095EA1">
        <w:rPr>
          <w:rFonts w:ascii="Times New Roman" w:hAnsi="Times New Roman" w:cs="Times New Roman"/>
        </w:rPr>
        <w:t>Издат</w:t>
      </w:r>
      <w:proofErr w:type="spellEnd"/>
      <w:r w:rsidRPr="00095EA1">
        <w:rPr>
          <w:rFonts w:ascii="Times New Roman" w:hAnsi="Times New Roman" w:cs="Times New Roman"/>
        </w:rPr>
        <w:t>. дом С.-</w:t>
      </w:r>
      <w:proofErr w:type="spellStart"/>
      <w:r w:rsidRPr="00095EA1">
        <w:rPr>
          <w:rFonts w:ascii="Times New Roman" w:hAnsi="Times New Roman" w:cs="Times New Roman"/>
        </w:rPr>
        <w:t>Петерб</w:t>
      </w:r>
      <w:proofErr w:type="spellEnd"/>
      <w:r w:rsidRPr="00095EA1">
        <w:rPr>
          <w:rFonts w:ascii="Times New Roman" w:hAnsi="Times New Roman" w:cs="Times New Roman"/>
        </w:rPr>
        <w:t>. гос. ун-та, Изд-во юрид. фак. С.-</w:t>
      </w:r>
      <w:proofErr w:type="spellStart"/>
      <w:r w:rsidRPr="00095EA1">
        <w:rPr>
          <w:rFonts w:ascii="Times New Roman" w:hAnsi="Times New Roman" w:cs="Times New Roman"/>
        </w:rPr>
        <w:t>Петерб</w:t>
      </w:r>
      <w:proofErr w:type="spellEnd"/>
      <w:r w:rsidRPr="00095EA1">
        <w:rPr>
          <w:rFonts w:ascii="Times New Roman" w:hAnsi="Times New Roman" w:cs="Times New Roman"/>
        </w:rPr>
        <w:t>. гос. ун-та, 2004.С. 50.</w:t>
      </w:r>
    </w:p>
  </w:footnote>
  <w:footnote w:id="63">
    <w:p w14:paraId="135CD421" w14:textId="5F86875F"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 мнению Э.Н. </w:t>
      </w:r>
      <w:proofErr w:type="spellStart"/>
      <w:r w:rsidRPr="00095EA1">
        <w:rPr>
          <w:rFonts w:ascii="Times New Roman" w:hAnsi="Times New Roman" w:cs="Times New Roman"/>
        </w:rPr>
        <w:t>Берендтса</w:t>
      </w:r>
      <w:proofErr w:type="spellEnd"/>
      <w:r w:rsidRPr="00095EA1">
        <w:rPr>
          <w:rFonts w:ascii="Times New Roman" w:hAnsi="Times New Roman" w:cs="Times New Roman"/>
        </w:rPr>
        <w:t>, "займы, заключаемые государством, не могут быть названы доходами, ибо, заключая заем, государство берет на себя обязательство платежа процентов и обязательство погашения, т.е. возврата полученной суммы кредиторам" (</w:t>
      </w:r>
      <w:proofErr w:type="spellStart"/>
      <w:r w:rsidRPr="00095EA1">
        <w:rPr>
          <w:rFonts w:ascii="Times New Roman" w:hAnsi="Times New Roman" w:cs="Times New Roman"/>
          <w:i/>
        </w:rPr>
        <w:t>Берендтс</w:t>
      </w:r>
      <w:proofErr w:type="spellEnd"/>
      <w:r w:rsidRPr="00095EA1">
        <w:rPr>
          <w:rFonts w:ascii="Times New Roman" w:hAnsi="Times New Roman" w:cs="Times New Roman"/>
          <w:i/>
        </w:rPr>
        <w:t xml:space="preserve"> Э. Н.</w:t>
      </w:r>
      <w:r w:rsidRPr="00095EA1">
        <w:rPr>
          <w:rFonts w:ascii="Times New Roman" w:hAnsi="Times New Roman" w:cs="Times New Roman"/>
        </w:rPr>
        <w:t xml:space="preserve"> Русское финансовое право. М.: </w:t>
      </w:r>
      <w:proofErr w:type="gramStart"/>
      <w:r w:rsidRPr="00095EA1">
        <w:rPr>
          <w:rFonts w:ascii="Times New Roman" w:hAnsi="Times New Roman" w:cs="Times New Roman"/>
        </w:rPr>
        <w:t>РИОР :</w:t>
      </w:r>
      <w:proofErr w:type="gramEnd"/>
      <w:r w:rsidRPr="00095EA1">
        <w:rPr>
          <w:rFonts w:ascii="Times New Roman" w:hAnsi="Times New Roman" w:cs="Times New Roman"/>
        </w:rPr>
        <w:t xml:space="preserve"> ИНФРА-М, 2013. С. 129).</w:t>
      </w:r>
    </w:p>
  </w:footnote>
  <w:footnote w:id="64">
    <w:p w14:paraId="606C4548" w14:textId="20A31CFC"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Следует отличать бюджетно-правовую классификацию доходов на доходы федерального </w:t>
      </w:r>
      <w:r w:rsidRPr="00095EA1">
        <w:rPr>
          <w:rFonts w:ascii="Times New Roman" w:hAnsi="Times New Roman" w:cs="Times New Roman"/>
          <w:bCs/>
        </w:rPr>
        <w:t>бюджета, доходы бюджетов субъектов РФ и доходы местных бюджетов от налогово-правово</w:t>
      </w:r>
      <w:r w:rsidR="00B06C07" w:rsidRPr="00095EA1">
        <w:rPr>
          <w:rFonts w:ascii="Times New Roman" w:hAnsi="Times New Roman" w:cs="Times New Roman"/>
          <w:bCs/>
        </w:rPr>
        <w:t>го</w:t>
      </w:r>
      <w:r w:rsidRPr="00095EA1">
        <w:rPr>
          <w:rFonts w:ascii="Times New Roman" w:hAnsi="Times New Roman" w:cs="Times New Roman"/>
          <w:bCs/>
        </w:rPr>
        <w:t xml:space="preserve"> делени</w:t>
      </w:r>
      <w:r w:rsidR="00B06C07" w:rsidRPr="00095EA1">
        <w:rPr>
          <w:rFonts w:ascii="Times New Roman" w:hAnsi="Times New Roman" w:cs="Times New Roman"/>
          <w:bCs/>
        </w:rPr>
        <w:t>я</w:t>
      </w:r>
      <w:r w:rsidRPr="00095EA1">
        <w:rPr>
          <w:rFonts w:ascii="Times New Roman" w:hAnsi="Times New Roman" w:cs="Times New Roman"/>
          <w:bCs/>
        </w:rPr>
        <w:t xml:space="preserve"> налогов на федеральные, региональные и местные (ст. 12 НК РФ). Налоговое законодательство в отличие от бюджетного в качестве критерия использует порядок установления </w:t>
      </w:r>
      <w:r w:rsidR="00B06C07" w:rsidRPr="00095EA1">
        <w:rPr>
          <w:rFonts w:ascii="Times New Roman" w:hAnsi="Times New Roman" w:cs="Times New Roman"/>
          <w:bCs/>
        </w:rPr>
        <w:t xml:space="preserve">(введения) </w:t>
      </w:r>
      <w:r w:rsidRPr="00095EA1">
        <w:rPr>
          <w:rFonts w:ascii="Times New Roman" w:hAnsi="Times New Roman" w:cs="Times New Roman"/>
          <w:bCs/>
        </w:rPr>
        <w:t>налогов и сборов (субъекта, участвующего в установлении</w:t>
      </w:r>
      <w:r w:rsidR="00B06C07" w:rsidRPr="00095EA1">
        <w:rPr>
          <w:rFonts w:ascii="Times New Roman" w:hAnsi="Times New Roman" w:cs="Times New Roman"/>
          <w:bCs/>
        </w:rPr>
        <w:t>, введении</w:t>
      </w:r>
      <w:r w:rsidRPr="00095EA1">
        <w:rPr>
          <w:rFonts w:ascii="Times New Roman" w:hAnsi="Times New Roman" w:cs="Times New Roman"/>
          <w:bCs/>
        </w:rPr>
        <w:t>).</w:t>
      </w:r>
    </w:p>
  </w:footnote>
  <w:footnote w:id="65">
    <w:p w14:paraId="3D4A66E7" w14:textId="6B849AEF"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001C3709" w:rsidRPr="00095EA1">
        <w:rPr>
          <w:rFonts w:ascii="Times New Roman" w:hAnsi="Times New Roman" w:cs="Times New Roman"/>
        </w:rPr>
        <w:t>З</w:t>
      </w:r>
      <w:r w:rsidRPr="00095EA1">
        <w:rPr>
          <w:rFonts w:ascii="Times New Roman" w:hAnsi="Times New Roman" w:cs="Times New Roman"/>
        </w:rPr>
        <w:t xml:space="preserve">аконодатель попытался учесть и преодолеть эту правовую позицию, исключив применение срока исковой давности относительно бюджетных кредитов из федерального бюджета (п. 4 ст. 93.4 БК РФ (в первоначальной редакции). Однако в дальнейшем Конституционный Суд РФ в Постановлении от 20 июля 2011 г. № 20-П указал, что </w:t>
      </w:r>
      <w:r w:rsidR="001C3709" w:rsidRPr="00095EA1">
        <w:rPr>
          <w:rFonts w:ascii="Times New Roman" w:hAnsi="Times New Roman" w:cs="Times New Roman"/>
        </w:rPr>
        <w:t>о</w:t>
      </w:r>
      <w:r w:rsidRPr="00095EA1">
        <w:rPr>
          <w:rFonts w:ascii="Times New Roman" w:hAnsi="Times New Roman" w:cs="Times New Roman"/>
        </w:rPr>
        <w:t>тмена сроков исковой давности или закрепление в законе чрезмерно длительных сроков исковой давности в отношении возврата средств, полученных (пусть даже на льготных условиях) из государственного бюджета, означает возможность взыскания задолженности по таким гражданско-правовым сделкам в течение, по существу, не ограниченного конкретными рамками срока, а следовательно, создает неопределенность в правовом положении получателей этих денежных средств, что, в свою очередь, влечет неоправданное ограничение их имущественных прав, нарушение баланса публичных и частных интересов и в результате – нарушение конституционно-правового режима стабильности условий хозяйствования, выводимого из статей 8 (часть 1), 34 (часть 1) и 57 Конституции Российской Федерации (Постановление Конституционного Суда Российской Федерации от 10 апреля 2003 года № 5-П). В результате, в п. 4 ст. 93.4 БК РФ были внесены изменения, и срок исковой давности был установлен равным 5 годам.</w:t>
      </w:r>
    </w:p>
  </w:footnote>
  <w:footnote w:id="66">
    <w:p w14:paraId="271A4935" w14:textId="44443D35"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Постановление Правительства РФ от 20 авг. 2013 г. № 721 "Об утверждении Правил предоставления бюджетных кредитов на пополнение остатков средств на счетах бюджетов субъектов Российской Федерации (местных бюджетов)".</w:t>
      </w:r>
    </w:p>
  </w:footnote>
  <w:footnote w:id="67">
    <w:p w14:paraId="08EE4F7F" w14:textId="5080D36C"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Пункт 4 Постановления Пленума ВАС РФ от 22 июня 2006 г. № 23 "О некоторых вопросах применения арбитражными судами норм Бюджетного кодекса Российской Федерации".</w:t>
      </w:r>
    </w:p>
  </w:footnote>
  <w:footnote w:id="68">
    <w:p w14:paraId="08CF877A" w14:textId="4E626FED" w:rsidR="00DD5E2A" w:rsidRPr="00095EA1" w:rsidRDefault="00DD5E2A" w:rsidP="00095EA1">
      <w:pPr>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eastAsia="Times New Roman" w:hAnsi="Times New Roman" w:cs="Times New Roman"/>
        </w:rPr>
        <w:t>Определение Судебной коллегии по экономическим спорам Верховного Суда РФ от 31 июля 2015 г. № 307-ЭС15-5513 по делу № А13-16460/2013.</w:t>
      </w:r>
    </w:p>
  </w:footnote>
  <w:footnote w:id="69">
    <w:p w14:paraId="49622301" w14:textId="6E6E5A04" w:rsidR="00DD5E2A" w:rsidRPr="00095EA1" w:rsidRDefault="00DD5E2A" w:rsidP="00095EA1">
      <w:pPr>
        <w:rPr>
          <w:rFonts w:ascii="Times New Roman" w:eastAsia="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00D66567" w:rsidRPr="00095EA1">
        <w:rPr>
          <w:rFonts w:ascii="Times New Roman" w:eastAsia="Times New Roman" w:hAnsi="Times New Roman" w:cs="Times New Roman"/>
        </w:rPr>
        <w:t>Государственной (муниципальной) гарантией, не предусматривающей право регрессного требования гаранта к принципалу, могут обеспечиваться только обязательства хозяйственного общества, 100 процентов акций (долей) которого принадлежит соответствующему публично-правовому образованию (гаранту), государственного (муниципального) унитарного предприятия, имущество которого находится в собственности соответствующего публично-правового образования (гаранта), а государственной гарантией Российской Федерации, не предусматривающей право регрессного требования гаранта к принципалу, также могут обеспечиваться обязательства государственной корпорации или государственной компании, учрежденных (созданных) Российской Федерацией</w:t>
      </w:r>
      <w:r w:rsidR="00D66567" w:rsidRPr="00095EA1" w:rsidDel="00D66567">
        <w:rPr>
          <w:rFonts w:ascii="Times New Roman" w:eastAsia="Times New Roman" w:hAnsi="Times New Roman" w:cs="Times New Roman"/>
        </w:rPr>
        <w:t xml:space="preserve"> </w:t>
      </w:r>
      <w:r w:rsidRPr="00095EA1">
        <w:rPr>
          <w:rFonts w:ascii="Times New Roman" w:eastAsia="Times New Roman" w:hAnsi="Times New Roman" w:cs="Times New Roman"/>
        </w:rPr>
        <w:t xml:space="preserve">(п. 7 ст. 115 БК РФ). </w:t>
      </w:r>
    </w:p>
    <w:p w14:paraId="06899673" w14:textId="03D6A394" w:rsidR="00DD5E2A" w:rsidRPr="00095EA1" w:rsidRDefault="00DD5E2A" w:rsidP="00095EA1">
      <w:pPr>
        <w:pStyle w:val="a4"/>
        <w:rPr>
          <w:rFonts w:ascii="Times New Roman" w:hAnsi="Times New Roman" w:cs="Times New Roman"/>
        </w:rPr>
      </w:pPr>
    </w:p>
  </w:footnote>
  <w:footnote w:id="70">
    <w:p w14:paraId="674F31AE" w14:textId="77777777" w:rsidR="007A08D4" w:rsidRPr="00095EA1" w:rsidRDefault="007A08D4"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Поветкина Н.А. Финансовая устойчивость Российской Федерации. Правовая доктрина и практика обеспечения: монография / Под ред. И.И. </w:t>
      </w:r>
      <w:proofErr w:type="spellStart"/>
      <w:r w:rsidRPr="00095EA1">
        <w:rPr>
          <w:rFonts w:ascii="Times New Roman" w:hAnsi="Times New Roman" w:cs="Times New Roman"/>
        </w:rPr>
        <w:t>Кучерова</w:t>
      </w:r>
      <w:proofErr w:type="spellEnd"/>
      <w:r w:rsidRPr="00095EA1">
        <w:rPr>
          <w:rFonts w:ascii="Times New Roman" w:hAnsi="Times New Roman" w:cs="Times New Roman"/>
        </w:rPr>
        <w:t xml:space="preserve">. М.: </w:t>
      </w:r>
      <w:proofErr w:type="spellStart"/>
      <w:r w:rsidRPr="00095EA1">
        <w:rPr>
          <w:rFonts w:ascii="Times New Roman" w:hAnsi="Times New Roman" w:cs="Times New Roman"/>
        </w:rPr>
        <w:t>ИЗиСП</w:t>
      </w:r>
      <w:proofErr w:type="spellEnd"/>
      <w:r w:rsidRPr="00095EA1">
        <w:rPr>
          <w:rFonts w:ascii="Times New Roman" w:hAnsi="Times New Roman" w:cs="Times New Roman"/>
        </w:rPr>
        <w:t>, КОНТРАКТ, 2016.</w:t>
      </w:r>
    </w:p>
  </w:footnote>
  <w:footnote w:id="71">
    <w:p w14:paraId="6431DAA4" w14:textId="77777777" w:rsidR="007A08D4" w:rsidRPr="00095EA1" w:rsidRDefault="007A08D4"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Порядок расчета и использования нефтегазовых доходов именуется в некоторых нормативных актах и литературе как "бюджетное правило".</w:t>
      </w:r>
    </w:p>
  </w:footnote>
  <w:footnote w:id="72">
    <w:p w14:paraId="679DBE23" w14:textId="77777777" w:rsidR="007A08D4" w:rsidRPr="00095EA1" w:rsidRDefault="007A08D4"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В литературе "выделяют следующие признаки суверенных фондов: активы фондов находятся в государственной собственности; они обособлены от иных государственных активов и обязательств (признак "суверенности"); фонды созданы для достижения различных публичных целей (например, страхование от рисков кризисных явлений в экономике, избавление от нежелательной ликвидности, сбережение средств для будущих поколений); деятельность по управлению фондами не связана с осуществлением денежно-кредитной и валютной политики, управлением публичными пенсионными фондами" (Шевченко Е.Е., Комягин Д.Л. Суверенные фонды в Российской Федерации: происхождение, формирование и управление // Публично-правовые исследования: электрон. журн. 2016. № 2).</w:t>
      </w:r>
    </w:p>
  </w:footnote>
  <w:footnote w:id="73">
    <w:p w14:paraId="62A6146B" w14:textId="6CFE3D95" w:rsidR="00DD5E2A" w:rsidRPr="009628CC"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Комментарий к Бюджетному кодексу РФ / Под ред. </w:t>
      </w:r>
      <w:r w:rsidRPr="009628CC">
        <w:rPr>
          <w:rFonts w:ascii="Times New Roman" w:hAnsi="Times New Roman" w:cs="Times New Roman"/>
        </w:rPr>
        <w:t>А.Н. Козырина. М.: ЭКАР, 2002.– С. 287.</w:t>
      </w:r>
    </w:p>
  </w:footnote>
  <w:footnote w:id="74">
    <w:p w14:paraId="35F5D338" w14:textId="3D0B616B" w:rsidR="00DD5E2A" w:rsidRPr="00095EA1" w:rsidRDefault="00DD5E2A" w:rsidP="00095EA1">
      <w:pPr>
        <w:pStyle w:val="a4"/>
        <w:rPr>
          <w:rFonts w:ascii="Times New Roman" w:hAnsi="Times New Roman" w:cs="Times New Roman"/>
        </w:rPr>
      </w:pPr>
      <w:r w:rsidRPr="009628CC">
        <w:rPr>
          <w:rStyle w:val="a6"/>
          <w:rFonts w:ascii="Times New Roman" w:hAnsi="Times New Roman" w:cs="Times New Roman"/>
        </w:rPr>
        <w:footnoteRef/>
      </w:r>
      <w:r w:rsidRPr="009628CC">
        <w:rPr>
          <w:rFonts w:ascii="Times New Roman" w:hAnsi="Times New Roman" w:cs="Times New Roman"/>
        </w:rPr>
        <w:t xml:space="preserve"> Подробнее о принципах межбюджетных отношений см. § </w:t>
      </w:r>
      <w:r w:rsidR="009628CC" w:rsidRPr="00936C7F">
        <w:rPr>
          <w:rFonts w:ascii="Times New Roman" w:hAnsi="Times New Roman" w:cs="Times New Roman"/>
        </w:rPr>
        <w:t>1</w:t>
      </w:r>
      <w:r w:rsidRPr="009628CC">
        <w:rPr>
          <w:rFonts w:ascii="Times New Roman" w:hAnsi="Times New Roman" w:cs="Times New Roman"/>
        </w:rPr>
        <w:t xml:space="preserve"> гл. </w:t>
      </w:r>
      <w:r w:rsidR="009628CC" w:rsidRPr="00936C7F">
        <w:rPr>
          <w:rFonts w:ascii="Times New Roman" w:hAnsi="Times New Roman" w:cs="Times New Roman"/>
        </w:rPr>
        <w:t>13</w:t>
      </w:r>
      <w:r w:rsidRPr="009628CC">
        <w:rPr>
          <w:rFonts w:ascii="Times New Roman" w:hAnsi="Times New Roman" w:cs="Times New Roman"/>
        </w:rPr>
        <w:t>.</w:t>
      </w:r>
    </w:p>
  </w:footnote>
  <w:footnote w:id="75">
    <w:p w14:paraId="2683DFE7" w14:textId="029AC1EB" w:rsidR="00DD5E2A" w:rsidRPr="00095EA1" w:rsidRDefault="00DD5E2A" w:rsidP="00095EA1">
      <w:pPr>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000814D0" w:rsidRPr="00095EA1">
        <w:rPr>
          <w:rFonts w:ascii="Times New Roman" w:hAnsi="Times New Roman" w:cs="Times New Roman"/>
        </w:rPr>
        <w:t>Федеральный закон от 21 дек. 2021 г. № 414-ФЗ "Об общих принципах организации публичной власти в субъектах Российской Федерации"</w:t>
      </w:r>
      <w:r w:rsidRPr="00095EA1">
        <w:rPr>
          <w:rFonts w:ascii="Times New Roman" w:hAnsi="Times New Roman" w:cs="Times New Roman"/>
        </w:rPr>
        <w:t>.</w:t>
      </w:r>
    </w:p>
  </w:footnote>
  <w:footnote w:id="76">
    <w:p w14:paraId="2C316A59" w14:textId="49262517" w:rsidR="00DD5E2A" w:rsidRPr="00095EA1" w:rsidRDefault="00DD5E2A" w:rsidP="00095EA1">
      <w:pPr>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Федеральный закон от 6 окт. 2003 г. № 131-ФЗ "Об общих принципах организации местного самоуправления в Российской Федерации".</w:t>
      </w:r>
    </w:p>
  </w:footnote>
  <w:footnote w:id="77">
    <w:p w14:paraId="7EC9B278" w14:textId="644B7CC3"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Высший Арбитражный Суд РФ обращал внимание на то, что при решении вопроса об определении публично-правового образования, за счет казны которого подлежат удовлетворению требования о взыскании убытков в связи с осуществляемым предоставлением потребителям бесплатно или по льготным ценам товаров (работ, услуг), судам необходимо иметь в виду положения статей 84, 85 БК РФ, статьи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разграничивающие полномочия Российской Федерации и субъектов Российской Федерации по предметам совместного ведения, в том числе по вопросам социальной защиты населения, и устанавливающие принципы финансового обеспечения осуществления данных полномочий. Ответчиком по указанным делам выступает публично-правовое образование, к расходным обязательствам которого было отнесено финансирование соответствующих льгот (п. 19 Постановление Пленума ВАС РФ от 22 июня 2006 г. № 23 "О некоторых вопросах применения арбитражными судами норм Бюджетного кодекса Российской Федерации").</w:t>
      </w:r>
    </w:p>
  </w:footnote>
  <w:footnote w:id="78">
    <w:p w14:paraId="1AD09324" w14:textId="0F2FD178"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Подобная классификация встречается в литературе применительно к муниципальным образованиям (см.: Алексеев И.А., </w:t>
      </w:r>
      <w:proofErr w:type="spellStart"/>
      <w:r w:rsidRPr="00095EA1">
        <w:rPr>
          <w:rFonts w:ascii="Times New Roman" w:hAnsi="Times New Roman" w:cs="Times New Roman"/>
        </w:rPr>
        <w:t>Денилханов</w:t>
      </w:r>
      <w:proofErr w:type="spellEnd"/>
      <w:r w:rsidRPr="00095EA1">
        <w:rPr>
          <w:rFonts w:ascii="Times New Roman" w:hAnsi="Times New Roman" w:cs="Times New Roman"/>
        </w:rPr>
        <w:t xml:space="preserve"> Ш.Ш. Добровольно взятые полномочия органов местного самоуправления // Государственная власть и местное самоуправление. 2017. № 12. С. 35 – 39).</w:t>
      </w:r>
    </w:p>
  </w:footnote>
  <w:footnote w:id="79">
    <w:p w14:paraId="4F046A06" w14:textId="2FD0F15B"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Шевелева Н.А. Бюджетное выравнивание в России как способ гармонизации межбюджетных отношений (2000 - 2015) // Сравнительное конституционное обозрение. 2015. № 2. С. 32 - 44.</w:t>
      </w:r>
    </w:p>
  </w:footnote>
  <w:footnote w:id="80">
    <w:p w14:paraId="7FEDC38E" w14:textId="1E75B36A" w:rsidR="00DD5E2A" w:rsidRPr="00095EA1" w:rsidRDefault="00DD5E2A"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Конституционным Судом РФ было указано, что "отнесение того или иного налога к собственным налоговым доходам бюджетов субъектов Российской Федерации или муниципальных образований, имея своим предназначением определение конкретного уровня публичной власти, ответственного за аккумулирование соответствующих налоговых ресурсов, и финансовое обеспечение выполнения им публичных функций, само по себе не может служить основанием для ограничения дискреции федерального законодателя по распределению – с соблюдением конституционных требований – доходов, поступающих от данных налогов, между бюджетами субъектов Российской Федерации и муниципальных образований, а также рассматриваться как несоразмерное ограничение конституционных прав субъектов Российской Федерации" (Определение Конституционного Суда РФ от 12 апр. 2005 г. № 142-О "Об отказе в принятии к рассмотрению запроса Губернатора Тульской области о проверке конституционности подпункта 8 пункта 3 статьи 7 Федерального закона "О финансовых основах местного самоуправления в Российской Федерации").</w:t>
      </w:r>
    </w:p>
  </w:footnote>
  <w:footnote w:id="81">
    <w:p w14:paraId="2217FB66" w14:textId="6B360332"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Шевелева Н.А. Бюджетное выравнивание в России как способ гармонизации межбюджетных отношений (2000 - 2015) // Сравнительное конституционное обозрение. 2015. № 2.</w:t>
      </w:r>
    </w:p>
  </w:footnote>
  <w:footnote w:id="82">
    <w:p w14:paraId="0D144070" w14:textId="1FD6F060"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Постановление Правительства РФ от 22 </w:t>
      </w:r>
      <w:proofErr w:type="spellStart"/>
      <w:r w:rsidRPr="00095EA1">
        <w:rPr>
          <w:rFonts w:ascii="Times New Roman" w:hAnsi="Times New Roman" w:cs="Times New Roman"/>
        </w:rPr>
        <w:t>нояб</w:t>
      </w:r>
      <w:proofErr w:type="spellEnd"/>
      <w:r w:rsidRPr="00095EA1">
        <w:rPr>
          <w:rFonts w:ascii="Times New Roman" w:hAnsi="Times New Roman" w:cs="Times New Roman"/>
        </w:rPr>
        <w:t>. 2004 г. № 670 "О распределении дотаций на выравнивание бюджетной обеспеченности субъектов Российской Федерации"</w:t>
      </w:r>
    </w:p>
  </w:footnote>
  <w:footnote w:id="83">
    <w:p w14:paraId="32D7BDD4" w14:textId="29076E9E"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001F2A32" w:rsidRPr="00095EA1">
        <w:rPr>
          <w:rFonts w:ascii="Times New Roman" w:hAnsi="Times New Roman" w:cs="Times New Roman"/>
        </w:rPr>
        <w:t>См.: Постановление Правительства РФ от 13 апр. 2010 г. № 231 "О порядке распределения и предоставления дотаций бюджетам субъектов Российской Федерации на поддержку мер по обеспечению сбалансированности бюджетов субъектов Российской Федерации"</w:t>
      </w:r>
      <w:r w:rsidRPr="00095EA1">
        <w:rPr>
          <w:rFonts w:ascii="Times New Roman" w:hAnsi="Times New Roman" w:cs="Times New Roman"/>
        </w:rPr>
        <w:t>.</w:t>
      </w:r>
    </w:p>
  </w:footnote>
  <w:footnote w:id="84">
    <w:p w14:paraId="199A48AE" w14:textId="5BB78AAF"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Шевелева Н.А. Изменения в системе отношений дотирования субъектов РФ // Финансовое право. 2019. № 1.</w:t>
      </w:r>
    </w:p>
  </w:footnote>
  <w:footnote w:id="85">
    <w:p w14:paraId="74702E9F" w14:textId="7307056A"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Такие субсидии иногда называются отрицательным трансфертом.</w:t>
      </w:r>
    </w:p>
  </w:footnote>
  <w:footnote w:id="86">
    <w:p w14:paraId="668E6DAE" w14:textId="7DCD742F"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Худяков А. И</w:t>
      </w:r>
      <w:r w:rsidRPr="00095EA1">
        <w:rPr>
          <w:rFonts w:ascii="Times New Roman" w:hAnsi="Times New Roman" w:cs="Times New Roman"/>
        </w:rPr>
        <w:t xml:space="preserve">. Основы теории финансового права // Худяков А. И. Избранные труды по финансовому праву / Сост. М. К. Сулейменов, Е. В. Порохов, М. В. Карасева, А. Т. </w:t>
      </w:r>
      <w:proofErr w:type="spellStart"/>
      <w:r w:rsidRPr="00095EA1">
        <w:rPr>
          <w:rFonts w:ascii="Times New Roman" w:hAnsi="Times New Roman" w:cs="Times New Roman"/>
        </w:rPr>
        <w:t>Шаукенов</w:t>
      </w:r>
      <w:proofErr w:type="spellEnd"/>
      <w:r w:rsidRPr="00095EA1">
        <w:rPr>
          <w:rFonts w:ascii="Times New Roman" w:hAnsi="Times New Roman" w:cs="Times New Roman"/>
        </w:rPr>
        <w:t>. СПб.: Юридический центр-Пресс, 2010.  С. 266.</w:t>
      </w:r>
    </w:p>
  </w:footnote>
  <w:footnote w:id="87">
    <w:p w14:paraId="06E55131" w14:textId="2EDE90FD"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Карасева М. В</w:t>
      </w:r>
      <w:r w:rsidRPr="00095EA1">
        <w:rPr>
          <w:rFonts w:ascii="Times New Roman" w:hAnsi="Times New Roman" w:cs="Times New Roman"/>
        </w:rPr>
        <w:t xml:space="preserve">. Бюджетное и налоговое право России (политический аспект). М.: </w:t>
      </w:r>
      <w:proofErr w:type="spellStart"/>
      <w:r w:rsidRPr="00095EA1">
        <w:rPr>
          <w:rFonts w:ascii="Times New Roman" w:hAnsi="Times New Roman" w:cs="Times New Roman"/>
        </w:rPr>
        <w:t>Юристъ</w:t>
      </w:r>
      <w:proofErr w:type="spellEnd"/>
      <w:r w:rsidRPr="00095EA1">
        <w:rPr>
          <w:rFonts w:ascii="Times New Roman" w:hAnsi="Times New Roman" w:cs="Times New Roman"/>
        </w:rPr>
        <w:t>, 2003. С. 58.</w:t>
      </w:r>
    </w:p>
  </w:footnote>
  <w:footnote w:id="88">
    <w:p w14:paraId="00C568A8" w14:textId="5DD63B38" w:rsidR="00CC068C" w:rsidRPr="001E6F4F" w:rsidRDefault="00CC068C">
      <w:pPr>
        <w:pStyle w:val="a4"/>
        <w:rPr>
          <w:rFonts w:ascii="Times New Roman" w:hAnsi="Times New Roman" w:cs="Times New Roman"/>
        </w:rPr>
      </w:pPr>
      <w:r w:rsidRPr="001E6F4F">
        <w:rPr>
          <w:rStyle w:val="a6"/>
          <w:rFonts w:ascii="Times New Roman" w:hAnsi="Times New Roman" w:cs="Times New Roman"/>
        </w:rPr>
        <w:footnoteRef/>
      </w:r>
      <w:r w:rsidRPr="001E6F4F">
        <w:rPr>
          <w:rFonts w:ascii="Times New Roman" w:hAnsi="Times New Roman" w:cs="Times New Roman"/>
        </w:rPr>
        <w:t xml:space="preserve"> В отдельных случаях эту стадию бюджетного процесса подразделяют на две – составление </w:t>
      </w:r>
      <w:r w:rsidRPr="001E6F4F">
        <w:rPr>
          <w:rFonts w:ascii="Times New Roman" w:hAnsi="Times New Roman" w:cs="Times New Roman"/>
          <w:bCs/>
        </w:rPr>
        <w:t xml:space="preserve">годовых отчетов об исполнении бюджетов и рассмотрение и утверждение годовых отчетов об исполнении бюджетов. В этом случае в бюджетном процессе образуется 5 стадий. Такое разделение </w:t>
      </w:r>
      <w:r w:rsidR="001E6F4F" w:rsidRPr="001E6F4F">
        <w:rPr>
          <w:rFonts w:ascii="Times New Roman" w:hAnsi="Times New Roman" w:cs="Times New Roman"/>
          <w:bCs/>
        </w:rPr>
        <w:t>объясняется тем, что составление годовых отчетов осуществляется исполнительными органами от своего собственного имени, а их рассмотрение и утверждение реализуется законодательными (представительными) органами от имени соответствующих публично-правовых образований как суверенное право.</w:t>
      </w:r>
    </w:p>
  </w:footnote>
  <w:footnote w:id="89">
    <w:p w14:paraId="3DF02B22" w14:textId="23411168"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Пискотин М.И. Бюджетное право: (основные проблемы). М.: Юрид</w:t>
      </w:r>
      <w:proofErr w:type="gramStart"/>
      <w:r w:rsidRPr="00095EA1">
        <w:rPr>
          <w:rFonts w:ascii="Times New Roman" w:hAnsi="Times New Roman" w:cs="Times New Roman"/>
        </w:rPr>
        <w:t>.</w:t>
      </w:r>
      <w:proofErr w:type="gramEnd"/>
      <w:r w:rsidRPr="00095EA1">
        <w:rPr>
          <w:rFonts w:ascii="Times New Roman" w:hAnsi="Times New Roman" w:cs="Times New Roman"/>
        </w:rPr>
        <w:t xml:space="preserve"> лит., 1971. С. 66.</w:t>
      </w:r>
    </w:p>
  </w:footnote>
  <w:footnote w:id="90">
    <w:p w14:paraId="47C7F2DE" w14:textId="0F121D8A" w:rsidR="007A7956" w:rsidRPr="00095EA1" w:rsidRDefault="007A7956" w:rsidP="00095EA1">
      <w:pPr>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eastAsia="Times New Roman" w:hAnsi="Times New Roman" w:cs="Times New Roman"/>
        </w:rPr>
        <w:t xml:space="preserve">Приказ Минфина России от </w:t>
      </w:r>
      <w:r w:rsidR="00B65B90" w:rsidRPr="00095EA1">
        <w:rPr>
          <w:rFonts w:ascii="Times New Roman" w:eastAsia="Times New Roman" w:hAnsi="Times New Roman" w:cs="Times New Roman"/>
        </w:rPr>
        <w:t xml:space="preserve">24 мая </w:t>
      </w:r>
      <w:r w:rsidRPr="00095EA1">
        <w:rPr>
          <w:rFonts w:ascii="Times New Roman" w:eastAsia="Times New Roman" w:hAnsi="Times New Roman" w:cs="Times New Roman"/>
        </w:rPr>
        <w:t>20</w:t>
      </w:r>
      <w:r w:rsidR="00B65B90" w:rsidRPr="00095EA1">
        <w:rPr>
          <w:rFonts w:ascii="Times New Roman" w:eastAsia="Times New Roman" w:hAnsi="Times New Roman" w:cs="Times New Roman"/>
        </w:rPr>
        <w:t>22</w:t>
      </w:r>
      <w:r w:rsidRPr="00095EA1">
        <w:rPr>
          <w:rFonts w:ascii="Times New Roman" w:eastAsia="Times New Roman" w:hAnsi="Times New Roman" w:cs="Times New Roman"/>
        </w:rPr>
        <w:t xml:space="preserve"> г. № 8</w:t>
      </w:r>
      <w:r w:rsidR="00B65B90" w:rsidRPr="00095EA1">
        <w:rPr>
          <w:rFonts w:ascii="Times New Roman" w:eastAsia="Times New Roman" w:hAnsi="Times New Roman" w:cs="Times New Roman"/>
        </w:rPr>
        <w:t>2</w:t>
      </w:r>
      <w:r w:rsidRPr="00095EA1">
        <w:rPr>
          <w:rFonts w:ascii="Times New Roman" w:eastAsia="Times New Roman" w:hAnsi="Times New Roman" w:cs="Times New Roman"/>
        </w:rPr>
        <w:t>н "О Порядке формирования и применения кодов бюджетной классификации Российской Федерации, их структуре и принципах назначения".</w:t>
      </w:r>
    </w:p>
  </w:footnote>
  <w:footnote w:id="91">
    <w:p w14:paraId="5CBD16A6" w14:textId="6172172F" w:rsidR="007A7956" w:rsidRPr="00095EA1" w:rsidRDefault="007A7956"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См.: </w:t>
      </w:r>
      <w:r w:rsidRPr="00095EA1">
        <w:rPr>
          <w:rFonts w:ascii="Times New Roman" w:eastAsia="Times New Roman" w:hAnsi="Times New Roman" w:cs="Times New Roman"/>
          <w:sz w:val="24"/>
          <w:szCs w:val="24"/>
        </w:rPr>
        <w:t xml:space="preserve">Приказ Минфина России от </w:t>
      </w:r>
      <w:r w:rsidR="00B65B90" w:rsidRPr="00095EA1">
        <w:rPr>
          <w:rFonts w:ascii="Times New Roman" w:eastAsia="Times New Roman" w:hAnsi="Times New Roman" w:cs="Times New Roman"/>
          <w:sz w:val="24"/>
          <w:szCs w:val="24"/>
        </w:rPr>
        <w:t>24 мая 2022 г. № 82н</w:t>
      </w:r>
      <w:r w:rsidRPr="00095EA1">
        <w:rPr>
          <w:rFonts w:ascii="Times New Roman" w:eastAsia="Times New Roman" w:hAnsi="Times New Roman" w:cs="Times New Roman"/>
          <w:sz w:val="24"/>
          <w:szCs w:val="24"/>
        </w:rPr>
        <w:t xml:space="preserve"> "О Порядке формирования и применения кодов бюджетной классификации Российской Федерации, их структуре и принципах назначения".</w:t>
      </w:r>
    </w:p>
  </w:footnote>
  <w:footnote w:id="92">
    <w:p w14:paraId="5D1ABCA3" w14:textId="77777777" w:rsidR="007A7956" w:rsidRPr="00095EA1" w:rsidRDefault="007A7956" w:rsidP="00095EA1">
      <w:pPr>
        <w:widowControl w:val="0"/>
        <w:autoSpaceDE w:val="0"/>
        <w:autoSpaceDN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eastAsia="Times New Roman" w:hAnsi="Times New Roman" w:cs="Times New Roman"/>
        </w:rPr>
        <w:t xml:space="preserve">Приказ Минфина России от 29 </w:t>
      </w:r>
      <w:proofErr w:type="spellStart"/>
      <w:r w:rsidRPr="00095EA1">
        <w:rPr>
          <w:rFonts w:ascii="Times New Roman" w:eastAsia="Times New Roman" w:hAnsi="Times New Roman" w:cs="Times New Roman"/>
        </w:rPr>
        <w:t>нояб</w:t>
      </w:r>
      <w:proofErr w:type="spellEnd"/>
      <w:r w:rsidRPr="00095EA1">
        <w:rPr>
          <w:rFonts w:ascii="Times New Roman" w:eastAsia="Times New Roman" w:hAnsi="Times New Roman" w:cs="Times New Roman"/>
        </w:rPr>
        <w:t>. 2017 г. № 209н "</w:t>
      </w:r>
      <w:r w:rsidRPr="00095EA1">
        <w:rPr>
          <w:rFonts w:ascii="Times New Roman" w:eastAsia="Times New Roman" w:hAnsi="Times New Roman" w:cs="Times New Roman"/>
          <w:lang w:eastAsia="ru-RU"/>
        </w:rPr>
        <w:t>Об утверждении Порядка применения классификации операций сектора государственного управления".</w:t>
      </w:r>
    </w:p>
  </w:footnote>
  <w:footnote w:id="93">
    <w:p w14:paraId="7830901A" w14:textId="3AED0BF3"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 субъектами бюджетного планирования на федеральном уровне понимаются федеральные министерства, федеральные службы и федеральные агентства, палаты Федерального Собрания РФ, Конституционный Суд РФ, Верховный Суд РФ, Судебный департамент при Верховном Суде РФ, Центральная избирательная комиссия РФ, Генеральная прокуратура РФ, Следственный комитет РФ, Государственная корпорация по атомной энергии "Росатом", Государственная корпорация по космической деятельности "Роскосмос", Счетная палата РФ и Уполномоченный по правам человека в Российской Федерации (см.: Постановление Правительства РФ от 24 марта 2018 г. № 326 "Об утверждении Правил составления проекта федерального бюджета и проектов бюджетов государственных внебюджетных фондов Российской Федерации на очередной финансовый год и плановый период и признании утратившими силу некоторых актов Правительства Российской Федерации").</w:t>
      </w:r>
    </w:p>
  </w:footnote>
  <w:footnote w:id="94">
    <w:p w14:paraId="3FFB5C64" w14:textId="19A4EBB5" w:rsidR="00DD5E2A" w:rsidRPr="00095EA1" w:rsidRDefault="00DD5E2A" w:rsidP="00095EA1">
      <w:pPr>
        <w:widowControl w:val="0"/>
        <w:autoSpaceDE w:val="0"/>
        <w:autoSpaceDN w:val="0"/>
        <w:adjustRightInd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r w:rsidRPr="00095EA1">
        <w:rPr>
          <w:rFonts w:ascii="Times New Roman" w:hAnsi="Times New Roman" w:cs="Times New Roman"/>
        </w:rPr>
        <w:t xml:space="preserve"> (п. 2 ст. 174.2 БК РФ).</w:t>
      </w:r>
    </w:p>
  </w:footnote>
  <w:footnote w:id="95">
    <w:p w14:paraId="2A502D6A" w14:textId="2517862E" w:rsidR="00DD5E2A" w:rsidRPr="00095EA1" w:rsidRDefault="00DD5E2A" w:rsidP="00095EA1">
      <w:pPr>
        <w:widowControl w:val="0"/>
        <w:autoSpaceDE w:val="0"/>
        <w:autoSpaceDN w:val="0"/>
        <w:adjustRightInd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r w:rsidRPr="00095EA1">
        <w:rPr>
          <w:rFonts w:ascii="Times New Roman" w:hAnsi="Times New Roman" w:cs="Times New Roman"/>
        </w:rPr>
        <w:t xml:space="preserve"> (п. 2 ст. 174.2 БК РФ).</w:t>
      </w:r>
    </w:p>
  </w:footnote>
  <w:footnote w:id="96">
    <w:p w14:paraId="124E0C19" w14:textId="61E28201"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Переход от сметного планирования (на основе индексации сложившихся затрат по дробным позициям бюджетной классификации) к программно-целевому произошел на основании Концепции реформирования бюджетного процесса в Российской Федерации в 2004 – 2006 годах, утвержденной Постановлением Правительства РФ от 22 мая 2004 г. № 249 "О мерах по повышению результативности бюджетных расходов".</w:t>
      </w:r>
    </w:p>
  </w:footnote>
  <w:footnote w:id="97">
    <w:p w14:paraId="7A2B61AD" w14:textId="6195EBDD"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00AC4552" w:rsidRPr="00095EA1">
        <w:rPr>
          <w:rFonts w:ascii="Times New Roman" w:hAnsi="Times New Roman" w:cs="Times New Roman"/>
        </w:rPr>
        <w:t>Постановление Правительства РФ от 26 мая 2021 г. № 786 "О системе управления государственными программами Российской Федерации"</w:t>
      </w:r>
      <w:r w:rsidRPr="00095EA1">
        <w:rPr>
          <w:rFonts w:ascii="Times New Roman" w:hAnsi="Times New Roman" w:cs="Times New Roman"/>
        </w:rPr>
        <w:t>.</w:t>
      </w:r>
    </w:p>
  </w:footnote>
  <w:footnote w:id="98">
    <w:p w14:paraId="01BB6509" w14:textId="3333D51C"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Перечень государственных программ Российской Федерации утвержден Распоряжением Правительства РФ от 11 </w:t>
      </w:r>
      <w:proofErr w:type="spellStart"/>
      <w:r w:rsidRPr="00095EA1">
        <w:rPr>
          <w:rFonts w:ascii="Times New Roman" w:hAnsi="Times New Roman" w:cs="Times New Roman"/>
        </w:rPr>
        <w:t>нояб</w:t>
      </w:r>
      <w:proofErr w:type="spellEnd"/>
      <w:r w:rsidRPr="00095EA1">
        <w:rPr>
          <w:rFonts w:ascii="Times New Roman" w:hAnsi="Times New Roman" w:cs="Times New Roman"/>
        </w:rPr>
        <w:t>. 2010 г. № 1950-р.</w:t>
      </w:r>
    </w:p>
  </w:footnote>
  <w:footnote w:id="99">
    <w:p w14:paraId="55A705B4" w14:textId="02254BF6" w:rsidR="00DD5E2A" w:rsidRPr="00095EA1" w:rsidRDefault="00DD5E2A" w:rsidP="00095EA1">
      <w:pPr>
        <w:widowControl w:val="0"/>
        <w:autoSpaceDE w:val="0"/>
        <w:autoSpaceDN w:val="0"/>
        <w:adjustRightInd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Прогноз социально-экономического развития составляется Министерством экономического развития РФ (соответствующими органами субъектов РФ и муниципальных образований).</w:t>
      </w:r>
    </w:p>
  </w:footnote>
  <w:footnote w:id="100">
    <w:p w14:paraId="7E0FE0F3" w14:textId="1717A451"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Г. Еллинек, например, указывал, что "установление бюджета есть по своему существу акт не материального законодательства, но акт управления" (</w:t>
      </w:r>
      <w:r w:rsidRPr="00095EA1">
        <w:rPr>
          <w:rFonts w:ascii="Times New Roman" w:hAnsi="Times New Roman" w:cs="Times New Roman"/>
          <w:i/>
        </w:rPr>
        <w:t>Еллинек Г</w:t>
      </w:r>
      <w:r w:rsidRPr="00095EA1">
        <w:rPr>
          <w:rFonts w:ascii="Times New Roman" w:hAnsi="Times New Roman" w:cs="Times New Roman"/>
        </w:rPr>
        <w:t>. Бюджетное право // Публично-правовые исследования: ежегодник центра публично-правовых исследований. М.: Центр публично-правовых исследований, 2006. Т. 1.  С. 634).</w:t>
      </w:r>
      <w:r w:rsidRPr="00095EA1">
        <w:rPr>
          <w:rFonts w:ascii="Times New Roman" w:hAnsi="Times New Roman" w:cs="Times New Roman"/>
          <w:i/>
        </w:rPr>
        <w:t xml:space="preserve"> </w:t>
      </w:r>
      <w:r w:rsidRPr="00095EA1">
        <w:rPr>
          <w:rFonts w:ascii="Times New Roman" w:hAnsi="Times New Roman" w:cs="Times New Roman"/>
        </w:rPr>
        <w:t>Похожая позиция была сформулирована Э. Н. </w:t>
      </w:r>
      <w:proofErr w:type="spellStart"/>
      <w:r w:rsidRPr="00095EA1">
        <w:rPr>
          <w:rFonts w:ascii="Times New Roman" w:hAnsi="Times New Roman" w:cs="Times New Roman"/>
        </w:rPr>
        <w:t>Берендтсом</w:t>
      </w:r>
      <w:proofErr w:type="spellEnd"/>
      <w:r w:rsidRPr="00095EA1">
        <w:rPr>
          <w:rFonts w:ascii="Times New Roman" w:hAnsi="Times New Roman" w:cs="Times New Roman"/>
        </w:rPr>
        <w:t xml:space="preserve"> (см.:</w:t>
      </w:r>
      <w:r w:rsidRPr="00095EA1">
        <w:rPr>
          <w:rFonts w:ascii="Times New Roman" w:hAnsi="Times New Roman" w:cs="Times New Roman"/>
          <w:i/>
        </w:rPr>
        <w:t xml:space="preserve"> </w:t>
      </w:r>
      <w:proofErr w:type="spellStart"/>
      <w:r w:rsidRPr="00095EA1">
        <w:rPr>
          <w:rFonts w:ascii="Times New Roman" w:hAnsi="Times New Roman" w:cs="Times New Roman"/>
          <w:i/>
        </w:rPr>
        <w:t>Берендтс</w:t>
      </w:r>
      <w:proofErr w:type="spellEnd"/>
      <w:r w:rsidRPr="00095EA1">
        <w:rPr>
          <w:rFonts w:ascii="Times New Roman" w:hAnsi="Times New Roman" w:cs="Times New Roman"/>
          <w:i/>
        </w:rPr>
        <w:t xml:space="preserve"> Э. Н.</w:t>
      </w:r>
      <w:r w:rsidRPr="00095EA1">
        <w:rPr>
          <w:rFonts w:ascii="Times New Roman" w:hAnsi="Times New Roman" w:cs="Times New Roman"/>
        </w:rPr>
        <w:t xml:space="preserve"> Русское финансовое право. М.: </w:t>
      </w:r>
      <w:proofErr w:type="gramStart"/>
      <w:r w:rsidRPr="00095EA1">
        <w:rPr>
          <w:rFonts w:ascii="Times New Roman" w:hAnsi="Times New Roman" w:cs="Times New Roman"/>
        </w:rPr>
        <w:t>РИОР :</w:t>
      </w:r>
      <w:proofErr w:type="gramEnd"/>
      <w:r w:rsidRPr="00095EA1">
        <w:rPr>
          <w:rFonts w:ascii="Times New Roman" w:hAnsi="Times New Roman" w:cs="Times New Roman"/>
        </w:rPr>
        <w:t xml:space="preserve"> ИНФРА-М, 2013. С. 50).</w:t>
      </w:r>
    </w:p>
  </w:footnote>
  <w:footnote w:id="101">
    <w:p w14:paraId="60F3E61C" w14:textId="52AF1D6F"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напр.: ст. 11 Федерального закона от 7 мая 2013 г. № 77-ФЗ "О парламентском контроле".</w:t>
      </w:r>
    </w:p>
  </w:footnote>
  <w:footnote w:id="102">
    <w:p w14:paraId="18124612" w14:textId="336DB0FA"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proofErr w:type="spellStart"/>
      <w:r w:rsidRPr="00095EA1">
        <w:rPr>
          <w:rFonts w:ascii="Times New Roman" w:hAnsi="Times New Roman" w:cs="Times New Roman"/>
          <w:i/>
        </w:rPr>
        <w:t>Жез</w:t>
      </w:r>
      <w:proofErr w:type="spellEnd"/>
      <w:r w:rsidRPr="00095EA1">
        <w:rPr>
          <w:rFonts w:ascii="Times New Roman" w:hAnsi="Times New Roman" w:cs="Times New Roman"/>
          <w:i/>
        </w:rPr>
        <w:t> Г</w:t>
      </w:r>
      <w:r w:rsidRPr="00095EA1">
        <w:rPr>
          <w:rFonts w:ascii="Times New Roman" w:hAnsi="Times New Roman" w:cs="Times New Roman"/>
        </w:rPr>
        <w:t xml:space="preserve">. Общая теория бюджета. </w:t>
      </w:r>
      <w:proofErr w:type="gramStart"/>
      <w:r w:rsidRPr="00095EA1">
        <w:rPr>
          <w:rFonts w:ascii="Times New Roman" w:hAnsi="Times New Roman" w:cs="Times New Roman"/>
        </w:rPr>
        <w:t>М. :</w:t>
      </w:r>
      <w:proofErr w:type="gramEnd"/>
      <w:r w:rsidRPr="00095EA1">
        <w:rPr>
          <w:rFonts w:ascii="Times New Roman" w:hAnsi="Times New Roman" w:cs="Times New Roman"/>
        </w:rPr>
        <w:t xml:space="preserve"> </w:t>
      </w:r>
      <w:proofErr w:type="spellStart"/>
      <w:r w:rsidRPr="00095EA1">
        <w:rPr>
          <w:rFonts w:ascii="Times New Roman" w:hAnsi="Times New Roman" w:cs="Times New Roman"/>
        </w:rPr>
        <w:t>Госфиниздат</w:t>
      </w:r>
      <w:proofErr w:type="spellEnd"/>
      <w:r w:rsidRPr="00095EA1">
        <w:rPr>
          <w:rFonts w:ascii="Times New Roman" w:hAnsi="Times New Roman" w:cs="Times New Roman"/>
        </w:rPr>
        <w:t xml:space="preserve"> СССР, 1930. С. 3, 4. О политическом характере рассмотрения и утверждения бюджетов см.: </w:t>
      </w:r>
      <w:proofErr w:type="spellStart"/>
      <w:r w:rsidRPr="00095EA1">
        <w:rPr>
          <w:rFonts w:ascii="Times New Roman" w:hAnsi="Times New Roman" w:cs="Times New Roman"/>
          <w:i/>
        </w:rPr>
        <w:t>Карасёва</w:t>
      </w:r>
      <w:proofErr w:type="spellEnd"/>
      <w:r w:rsidRPr="00095EA1">
        <w:rPr>
          <w:rFonts w:ascii="Times New Roman" w:hAnsi="Times New Roman" w:cs="Times New Roman"/>
          <w:i/>
        </w:rPr>
        <w:t> М. В</w:t>
      </w:r>
      <w:r w:rsidRPr="00095EA1">
        <w:rPr>
          <w:rFonts w:ascii="Times New Roman" w:hAnsi="Times New Roman" w:cs="Times New Roman"/>
        </w:rPr>
        <w:t xml:space="preserve">. Бюджетное и налоговое право России (политический аспект). М.: </w:t>
      </w:r>
      <w:proofErr w:type="spellStart"/>
      <w:r w:rsidRPr="00095EA1">
        <w:rPr>
          <w:rFonts w:ascii="Times New Roman" w:hAnsi="Times New Roman" w:cs="Times New Roman"/>
        </w:rPr>
        <w:t>Юристъ</w:t>
      </w:r>
      <w:proofErr w:type="spellEnd"/>
      <w:r w:rsidRPr="00095EA1">
        <w:rPr>
          <w:rFonts w:ascii="Times New Roman" w:hAnsi="Times New Roman" w:cs="Times New Roman"/>
        </w:rPr>
        <w:t>, 2003. С. 58 – 70.</w:t>
      </w:r>
    </w:p>
  </w:footnote>
  <w:footnote w:id="103">
    <w:p w14:paraId="568FFCD9" w14:textId="74CDA86D" w:rsidR="00E01586" w:rsidRPr="00095EA1" w:rsidRDefault="00E01586" w:rsidP="00095EA1">
      <w:pPr>
        <w:pStyle w:val="a4"/>
        <w:rPr>
          <w:rFonts w:ascii="Times New Roman" w:hAnsi="Times New Roman" w:cs="Times New Roman"/>
        </w:rPr>
      </w:pPr>
      <w:r w:rsidRPr="009628CC">
        <w:rPr>
          <w:rStyle w:val="a6"/>
          <w:rFonts w:ascii="Times New Roman" w:hAnsi="Times New Roman" w:cs="Times New Roman"/>
        </w:rPr>
        <w:footnoteRef/>
      </w:r>
      <w:r w:rsidRPr="009628CC">
        <w:rPr>
          <w:rFonts w:ascii="Times New Roman" w:hAnsi="Times New Roman" w:cs="Times New Roman"/>
        </w:rPr>
        <w:t xml:space="preserve"> Подробнее о принципах бюджетной системы см.: § </w:t>
      </w:r>
      <w:r w:rsidR="009628CC" w:rsidRPr="009628CC">
        <w:rPr>
          <w:rFonts w:ascii="Times New Roman" w:hAnsi="Times New Roman" w:cs="Times New Roman"/>
        </w:rPr>
        <w:t>4</w:t>
      </w:r>
      <w:r w:rsidRPr="009628CC">
        <w:rPr>
          <w:rFonts w:ascii="Times New Roman" w:hAnsi="Times New Roman" w:cs="Times New Roman"/>
        </w:rPr>
        <w:t xml:space="preserve"> гл. </w:t>
      </w:r>
      <w:r w:rsidR="009628CC" w:rsidRPr="009628CC">
        <w:rPr>
          <w:rFonts w:ascii="Times New Roman" w:hAnsi="Times New Roman" w:cs="Times New Roman"/>
        </w:rPr>
        <w:t>10</w:t>
      </w:r>
      <w:r w:rsidRPr="009628CC">
        <w:rPr>
          <w:rFonts w:ascii="Times New Roman" w:hAnsi="Times New Roman" w:cs="Times New Roman"/>
        </w:rPr>
        <w:t>.</w:t>
      </w:r>
    </w:p>
  </w:footnote>
  <w:footnote w:id="104">
    <w:p w14:paraId="1C4C816B" w14:textId="6FD1B37C" w:rsidR="00DD5E2A" w:rsidRPr="00095EA1" w:rsidRDefault="00DD5E2A"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См.</w:t>
      </w:r>
      <w:proofErr w:type="gramStart"/>
      <w:r w:rsidRPr="00095EA1">
        <w:rPr>
          <w:rFonts w:ascii="Times New Roman" w:hAnsi="Times New Roman" w:cs="Times New Roman"/>
          <w:sz w:val="24"/>
          <w:szCs w:val="24"/>
        </w:rPr>
        <w:t xml:space="preserve">: </w:t>
      </w:r>
      <w:r w:rsidRPr="00095EA1">
        <w:rPr>
          <w:rFonts w:ascii="Times New Roman" w:eastAsia="Times New Roman" w:hAnsi="Times New Roman" w:cs="Times New Roman"/>
          <w:sz w:val="24"/>
          <w:szCs w:val="24"/>
        </w:rPr>
        <w:t>Об</w:t>
      </w:r>
      <w:proofErr w:type="gramEnd"/>
      <w:r w:rsidRPr="00095EA1">
        <w:rPr>
          <w:rFonts w:ascii="Times New Roman" w:eastAsia="Times New Roman" w:hAnsi="Times New Roman" w:cs="Times New Roman"/>
          <w:sz w:val="24"/>
          <w:szCs w:val="24"/>
        </w:rPr>
        <w:t xml:space="preserve">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Приказ Минфина России от 27 авг. 2018 г. № 184н.</w:t>
      </w:r>
    </w:p>
  </w:footnote>
  <w:footnote w:id="105">
    <w:p w14:paraId="3E0D9873" w14:textId="77777777" w:rsidR="00DD5E2A" w:rsidRPr="00095EA1" w:rsidRDefault="00DD5E2A" w:rsidP="00095EA1">
      <w:pPr>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Лимиты бюджетных обязательств по расходам на исполнение публичных нормативных обязательств не утверждаются.</w:t>
      </w:r>
    </w:p>
  </w:footnote>
  <w:footnote w:id="106">
    <w:p w14:paraId="2A9E3E8F" w14:textId="111814E1" w:rsidR="00DD5E2A" w:rsidRPr="00095EA1" w:rsidRDefault="00DD5E2A"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w:t>
      </w:r>
      <w:r w:rsidRPr="00095EA1">
        <w:rPr>
          <w:rFonts w:ascii="Times New Roman" w:eastAsia="Times New Roman" w:hAnsi="Times New Roman" w:cs="Times New Roman"/>
          <w:sz w:val="24"/>
          <w:szCs w:val="24"/>
        </w:rPr>
        <w:t>Приказ Казначейства России от 17 окт. 2016 г. № 21н "О порядке открытия и ведения лицевых счетов территориальными органами Федерального казначейства"</w:t>
      </w:r>
      <w:r w:rsidRPr="00095EA1">
        <w:rPr>
          <w:rFonts w:ascii="Times New Roman" w:hAnsi="Times New Roman" w:cs="Times New Roman"/>
          <w:sz w:val="24"/>
          <w:szCs w:val="24"/>
        </w:rPr>
        <w:t>.</w:t>
      </w:r>
    </w:p>
  </w:footnote>
  <w:footnote w:id="107">
    <w:p w14:paraId="13D2B211" w14:textId="5B199EE3" w:rsidR="00DD5E2A" w:rsidRPr="00095EA1" w:rsidRDefault="00DD5E2A" w:rsidP="00095EA1">
      <w:pPr>
        <w:autoSpaceDE w:val="0"/>
        <w:autoSpaceDN w:val="0"/>
        <w:adjustRightInd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Приказ Минфина РФ от 30 сент. 2008 г. №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w:t>
      </w:r>
    </w:p>
  </w:footnote>
  <w:footnote w:id="108">
    <w:p w14:paraId="1505FFE8" w14:textId="4614F0A2" w:rsidR="00DD5E2A" w:rsidRPr="00095EA1" w:rsidRDefault="00DD5E2A" w:rsidP="00095EA1">
      <w:pPr>
        <w:autoSpaceDE w:val="0"/>
        <w:autoSpaceDN w:val="0"/>
        <w:adjustRightInd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r w:rsidRPr="00095EA1">
        <w:rPr>
          <w:rFonts w:ascii="Times New Roman" w:hAnsi="Times New Roman" w:cs="Times New Roman"/>
        </w:rPr>
        <w:t xml:space="preserve"> (ст. 6 БК РФ).</w:t>
      </w:r>
    </w:p>
  </w:footnote>
  <w:footnote w:id="109">
    <w:p w14:paraId="223736EF" w14:textId="77777777" w:rsidR="00DD5E2A" w:rsidRPr="00095EA1" w:rsidRDefault="00DD5E2A" w:rsidP="00095EA1">
      <w:pPr>
        <w:autoSpaceDE w:val="0"/>
        <w:autoSpaceDN w:val="0"/>
        <w:adjustRightInd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Денежные обязательства – обязанность получателя бюджетных средств уплатить бюджету, физическому или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r w:rsidRPr="00095EA1">
        <w:rPr>
          <w:rFonts w:ascii="Times New Roman" w:hAnsi="Times New Roman" w:cs="Times New Roman"/>
        </w:rPr>
        <w:t xml:space="preserve"> (ст. 6 БК РФ).</w:t>
      </w:r>
    </w:p>
  </w:footnote>
  <w:footnote w:id="110">
    <w:p w14:paraId="3B432586" w14:textId="010CB614" w:rsidR="00DD5E2A" w:rsidRPr="00095EA1" w:rsidRDefault="00DD5E2A"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w:t>
      </w:r>
      <w:r w:rsidR="00F0564B" w:rsidRPr="00095EA1">
        <w:rPr>
          <w:rFonts w:ascii="Times New Roman" w:hAnsi="Times New Roman" w:cs="Times New Roman"/>
          <w:sz w:val="24"/>
          <w:szCs w:val="24"/>
        </w:rPr>
        <w:t>Приказ Минфина России от 30 окт. 2020 г. № 257н "Об утверждении Порядка санкционирования оплаты денежных обязательств получателей средств федерального 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w:t>
      </w:r>
      <w:r w:rsidRPr="00095EA1">
        <w:rPr>
          <w:rFonts w:ascii="Times New Roman" w:eastAsia="Times New Roman" w:hAnsi="Times New Roman" w:cs="Times New Roman"/>
          <w:sz w:val="24"/>
          <w:szCs w:val="24"/>
        </w:rPr>
        <w:t>.</w:t>
      </w:r>
    </w:p>
  </w:footnote>
  <w:footnote w:id="111">
    <w:p w14:paraId="67D121B7" w14:textId="215BE1B1" w:rsidR="00131C60" w:rsidRPr="009628CC" w:rsidRDefault="00131C60"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Ранее санкционирование рассматривалось как предварительный внутренний финансовый контроль, а нормы о нем были закреплены в гл. 26 БК РФ, посвященной государственному (</w:t>
      </w:r>
      <w:r w:rsidRPr="009628CC">
        <w:rPr>
          <w:rFonts w:ascii="Times New Roman" w:hAnsi="Times New Roman" w:cs="Times New Roman"/>
        </w:rPr>
        <w:t>муниципальному) финансовому контролю.</w:t>
      </w:r>
    </w:p>
  </w:footnote>
  <w:footnote w:id="112">
    <w:p w14:paraId="553036F2" w14:textId="7BB42BF8" w:rsidR="00E81724" w:rsidRPr="00095EA1" w:rsidRDefault="00E81724" w:rsidP="00095EA1">
      <w:pPr>
        <w:pStyle w:val="a4"/>
        <w:rPr>
          <w:rFonts w:ascii="Times New Roman" w:hAnsi="Times New Roman" w:cs="Times New Roman"/>
        </w:rPr>
      </w:pPr>
      <w:r w:rsidRPr="009628CC">
        <w:rPr>
          <w:rStyle w:val="a6"/>
          <w:rFonts w:ascii="Times New Roman" w:hAnsi="Times New Roman" w:cs="Times New Roman"/>
        </w:rPr>
        <w:footnoteRef/>
      </w:r>
      <w:r w:rsidRPr="009628CC">
        <w:rPr>
          <w:rFonts w:ascii="Times New Roman" w:hAnsi="Times New Roman" w:cs="Times New Roman"/>
        </w:rPr>
        <w:t xml:space="preserve"> Подробнее см. § </w:t>
      </w:r>
      <w:r w:rsidR="009628CC" w:rsidRPr="00936C7F">
        <w:rPr>
          <w:rFonts w:ascii="Times New Roman" w:hAnsi="Times New Roman" w:cs="Times New Roman"/>
        </w:rPr>
        <w:t>1</w:t>
      </w:r>
      <w:r w:rsidRPr="009628CC">
        <w:rPr>
          <w:rFonts w:ascii="Times New Roman" w:hAnsi="Times New Roman" w:cs="Times New Roman"/>
        </w:rPr>
        <w:t xml:space="preserve"> гл. </w:t>
      </w:r>
      <w:r w:rsidR="009628CC" w:rsidRPr="00936C7F">
        <w:rPr>
          <w:rFonts w:ascii="Times New Roman" w:hAnsi="Times New Roman" w:cs="Times New Roman"/>
        </w:rPr>
        <w:t>10</w:t>
      </w:r>
      <w:r w:rsidRPr="009628CC">
        <w:rPr>
          <w:rFonts w:ascii="Times New Roman" w:hAnsi="Times New Roman" w:cs="Times New Roman"/>
        </w:rPr>
        <w:t>.</w:t>
      </w:r>
    </w:p>
  </w:footnote>
  <w:footnote w:id="113">
    <w:p w14:paraId="0FE5883C" w14:textId="1CA299E5" w:rsidR="00833B67" w:rsidRPr="00095EA1" w:rsidRDefault="00833B67" w:rsidP="00095EA1">
      <w:pPr>
        <w:pStyle w:val="a4"/>
        <w:rPr>
          <w:rFonts w:ascii="Times New Roman" w:hAnsi="Times New Roman" w:cs="Times New Roman"/>
          <w:color w:val="FF0000"/>
        </w:rPr>
      </w:pPr>
      <w:r w:rsidRPr="00095EA1">
        <w:rPr>
          <w:rStyle w:val="a6"/>
          <w:rFonts w:ascii="Times New Roman" w:hAnsi="Times New Roman" w:cs="Times New Roman"/>
        </w:rPr>
        <w:footnoteRef/>
      </w:r>
      <w:r w:rsidRPr="00095EA1">
        <w:rPr>
          <w:rFonts w:ascii="Times New Roman" w:hAnsi="Times New Roman" w:cs="Times New Roman"/>
        </w:rPr>
        <w:t xml:space="preserve"> </w:t>
      </w:r>
      <w:r w:rsidR="000049D2" w:rsidRPr="00095EA1">
        <w:rPr>
          <w:rFonts w:ascii="Times New Roman" w:hAnsi="Times New Roman" w:cs="Times New Roman"/>
        </w:rPr>
        <w:t>См.: Федеральный закон от 27 июня 2011 г. № 161-ФЗ "О национальной платежной системе".</w:t>
      </w:r>
    </w:p>
  </w:footnote>
  <w:footnote w:id="114">
    <w:p w14:paraId="69FDB5A0" w14:textId="14A291F9" w:rsidR="00DD5E2A" w:rsidRPr="00095EA1" w:rsidRDefault="00DD5E2A" w:rsidP="00095EA1">
      <w:pPr>
        <w:pStyle w:val="a4"/>
        <w:rPr>
          <w:rFonts w:ascii="Times New Roman" w:hAnsi="Times New Roman" w:cs="Times New Roman"/>
        </w:rPr>
      </w:pPr>
      <w:r w:rsidRPr="009628CC">
        <w:rPr>
          <w:rStyle w:val="a6"/>
          <w:rFonts w:ascii="Times New Roman" w:hAnsi="Times New Roman" w:cs="Times New Roman"/>
        </w:rPr>
        <w:footnoteRef/>
      </w:r>
      <w:r w:rsidRPr="009628CC">
        <w:rPr>
          <w:rFonts w:ascii="Times New Roman" w:hAnsi="Times New Roman" w:cs="Times New Roman"/>
        </w:rPr>
        <w:t xml:space="preserve"> О предмете бюджетного права подробнее см.: § </w:t>
      </w:r>
      <w:r w:rsidR="009628CC" w:rsidRPr="009628CC">
        <w:rPr>
          <w:rFonts w:ascii="Times New Roman" w:hAnsi="Times New Roman" w:cs="Times New Roman"/>
        </w:rPr>
        <w:t xml:space="preserve">1 </w:t>
      </w:r>
      <w:r w:rsidRPr="009628CC">
        <w:rPr>
          <w:rFonts w:ascii="Times New Roman" w:hAnsi="Times New Roman" w:cs="Times New Roman"/>
        </w:rPr>
        <w:t xml:space="preserve">гл. </w:t>
      </w:r>
      <w:r w:rsidR="009628CC" w:rsidRPr="009628CC">
        <w:rPr>
          <w:rFonts w:ascii="Times New Roman" w:hAnsi="Times New Roman" w:cs="Times New Roman"/>
        </w:rPr>
        <w:t>10</w:t>
      </w:r>
      <w:r w:rsidRPr="009628CC">
        <w:rPr>
          <w:rFonts w:ascii="Times New Roman" w:hAnsi="Times New Roman" w:cs="Times New Roman"/>
        </w:rPr>
        <w:t>.</w:t>
      </w:r>
    </w:p>
  </w:footnote>
  <w:footnote w:id="115">
    <w:p w14:paraId="1C4B091E" w14:textId="356E4CBF"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00ED1202" w:rsidRPr="00095EA1">
        <w:rPr>
          <w:rFonts w:ascii="Times New Roman" w:hAnsi="Times New Roman" w:cs="Times New Roman"/>
        </w:rPr>
        <w:t xml:space="preserve">Приказ Минфина России от </w:t>
      </w:r>
      <w:r w:rsidR="00A523FC">
        <w:rPr>
          <w:rFonts w:ascii="Times New Roman" w:hAnsi="Times New Roman" w:cs="Times New Roman"/>
        </w:rPr>
        <w:t xml:space="preserve">29 дек. 2022 </w:t>
      </w:r>
      <w:r w:rsidR="00ED1202" w:rsidRPr="00095EA1">
        <w:rPr>
          <w:rFonts w:ascii="Times New Roman" w:hAnsi="Times New Roman" w:cs="Times New Roman"/>
        </w:rPr>
        <w:t xml:space="preserve">г. № </w:t>
      </w:r>
      <w:r w:rsidR="00A523FC">
        <w:rPr>
          <w:rFonts w:ascii="Times New Roman" w:hAnsi="Times New Roman" w:cs="Times New Roman"/>
        </w:rPr>
        <w:t>198</w:t>
      </w:r>
      <w:r w:rsidR="00ED1202" w:rsidRPr="00095EA1">
        <w:rPr>
          <w:rFonts w:ascii="Times New Roman" w:hAnsi="Times New Roman" w:cs="Times New Roman"/>
        </w:rPr>
        <w:t>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footnote>
  <w:footnote w:id="116">
    <w:p w14:paraId="6AD98B5A" w14:textId="255887DD"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w:t>
      </w:r>
      <w:r w:rsidRPr="00095EA1">
        <w:rPr>
          <w:rFonts w:ascii="Times New Roman" w:hAnsi="Times New Roman" w:cs="Times New Roman"/>
          <w:i/>
        </w:rPr>
        <w:t>Кустова М. В</w:t>
      </w:r>
      <w:r w:rsidRPr="00095EA1">
        <w:rPr>
          <w:rFonts w:ascii="Times New Roman" w:hAnsi="Times New Roman" w:cs="Times New Roman"/>
        </w:rPr>
        <w:t xml:space="preserve">. Возврат платежей из бюджетной системы РФ: проблемы согласованного отраслевого регулирования и правоприменения // Очерки финансово-правовой науки современности: </w:t>
      </w:r>
      <w:proofErr w:type="spellStart"/>
      <w:r w:rsidRPr="00095EA1">
        <w:rPr>
          <w:rFonts w:ascii="Times New Roman" w:hAnsi="Times New Roman" w:cs="Times New Roman"/>
        </w:rPr>
        <w:t>моногр</w:t>
      </w:r>
      <w:proofErr w:type="spellEnd"/>
      <w:r w:rsidRPr="00095EA1">
        <w:rPr>
          <w:rFonts w:ascii="Times New Roman" w:hAnsi="Times New Roman" w:cs="Times New Roman"/>
        </w:rPr>
        <w:t>. / Под общ. ред. Л. К. Вороновой и Н. И. Химичевой. М.; Харьков: Право, 2011. С. 349.</w:t>
      </w:r>
    </w:p>
  </w:footnote>
  <w:footnote w:id="117">
    <w:p w14:paraId="52C0F76E" w14:textId="26D841FC"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Отнесение указанной группы отношений к предмету бюджетного права является дискуссионным. Ученые со ссылкой на положения ст. 152 БК РФ обращают внимание на то, что "плательщик субъектом бюджетных отношений и, соответственно, участником бюджетного процесса не является"; "что касается имущественных отношений, складывающихся в связи с возвратом при участии плательщика, то имеются основания усматривать их отраслевую природу, соответствующую природе излишне внесенного платежа" (</w:t>
      </w:r>
      <w:r w:rsidRPr="00095EA1">
        <w:rPr>
          <w:rFonts w:ascii="Times New Roman" w:hAnsi="Times New Roman" w:cs="Times New Roman"/>
          <w:i/>
        </w:rPr>
        <w:t>Кустова М. В</w:t>
      </w:r>
      <w:r w:rsidRPr="00095EA1">
        <w:rPr>
          <w:rFonts w:ascii="Times New Roman" w:hAnsi="Times New Roman" w:cs="Times New Roman"/>
        </w:rPr>
        <w:t xml:space="preserve">. Возврат платежей из бюджетной системы РФ: проблемы согласованного отраслевого регулирования и правоприменения // Очерки финансово-правовой науки современности: </w:t>
      </w:r>
      <w:proofErr w:type="spellStart"/>
      <w:r w:rsidRPr="00095EA1">
        <w:rPr>
          <w:rFonts w:ascii="Times New Roman" w:hAnsi="Times New Roman" w:cs="Times New Roman"/>
        </w:rPr>
        <w:t>моногр</w:t>
      </w:r>
      <w:proofErr w:type="spellEnd"/>
      <w:r w:rsidRPr="00095EA1">
        <w:rPr>
          <w:rFonts w:ascii="Times New Roman" w:hAnsi="Times New Roman" w:cs="Times New Roman"/>
        </w:rPr>
        <w:t>. / Под общ. ред. Л. К. Вороновой и Н. И. Химичевой. М.; Харьков: Право, 2011. С. 350).</w:t>
      </w:r>
    </w:p>
  </w:footnote>
  <w:footnote w:id="118">
    <w:p w14:paraId="408BE7F3" w14:textId="77777777" w:rsidR="00F525B5" w:rsidRPr="00095EA1" w:rsidRDefault="00F525B5" w:rsidP="00F525B5">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п. 1 ч. 3 ст. 5 Федерального закона от 5 дек. 2022 г. № 466-ФЗ «О федеральном бюджете на 2023 год и плановый период 2024 и 2025 годов».</w:t>
      </w:r>
    </w:p>
  </w:footnote>
  <w:footnote w:id="119">
    <w:p w14:paraId="08984F20" w14:textId="77713C23" w:rsidR="00DD5E2A" w:rsidRPr="00095EA1" w:rsidRDefault="00DD5E2A" w:rsidP="00095EA1">
      <w:pPr>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Необходимо учитывать, что Высший Арбитражный Суд РФ считал, что правила гл. 24.1 БК РФ распространяются не только на случаи принудительного исполнения бюджетов по расходам, но и на случаи исполнения решений о возврате налогов, т.е. на отношения, связанные с исполнением бюджетов по доходам (см.: Постановление Президиума ВАС РФ от 8 июня 2010 г. № 401/10).</w:t>
      </w:r>
    </w:p>
  </w:footnote>
  <w:footnote w:id="120">
    <w:p w14:paraId="43805194" w14:textId="77777777" w:rsidR="0015642A" w:rsidRPr="00095EA1" w:rsidRDefault="001564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w:t>
      </w:r>
      <w:proofErr w:type="spellStart"/>
      <w:r w:rsidRPr="00095EA1">
        <w:rPr>
          <w:rFonts w:ascii="Times New Roman" w:hAnsi="Times New Roman" w:cs="Times New Roman"/>
        </w:rPr>
        <w:t>абз</w:t>
      </w:r>
      <w:proofErr w:type="spellEnd"/>
      <w:r w:rsidRPr="00095EA1">
        <w:rPr>
          <w:rFonts w:ascii="Times New Roman" w:hAnsi="Times New Roman" w:cs="Times New Roman"/>
        </w:rPr>
        <w:t>. 4 п. 13 Постановления Пленума Верховного Суда РФ от 28 мая 2019 г. №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w:t>
      </w:r>
    </w:p>
  </w:footnote>
  <w:footnote w:id="121">
    <w:p w14:paraId="7E84DCF6" w14:textId="407E6E9F"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Субъектами бюджетного права могут быть наряду с п</w:t>
      </w:r>
      <w:r w:rsidRPr="00095EA1">
        <w:rPr>
          <w:rFonts w:ascii="Times New Roman" w:hAnsi="Times New Roman" w:cs="Times New Roman"/>
          <w:bCs/>
        </w:rPr>
        <w:t xml:space="preserve">ублично-правовыми образования и казенными учреждениями также государственные (муниципальные) органы. Однако государственные (муниципальные) органы выступают в правоотношениях либо от имени публично-правовых образований (тогда ответственность за причиненный ими вред несут эти публично-правовые образования) или как казенные учреждения (тогда они </w:t>
      </w:r>
      <w:proofErr w:type="gramStart"/>
      <w:r w:rsidRPr="00095EA1">
        <w:rPr>
          <w:rFonts w:ascii="Times New Roman" w:hAnsi="Times New Roman" w:cs="Times New Roman"/>
          <w:bCs/>
        </w:rPr>
        <w:t>отвечают</w:t>
      </w:r>
      <w:proofErr w:type="gramEnd"/>
      <w:r w:rsidRPr="00095EA1">
        <w:rPr>
          <w:rFonts w:ascii="Times New Roman" w:hAnsi="Times New Roman" w:cs="Times New Roman"/>
          <w:bCs/>
        </w:rPr>
        <w:t xml:space="preserve"> как самостоятельные субъекты).</w:t>
      </w:r>
    </w:p>
  </w:footnote>
  <w:footnote w:id="122">
    <w:p w14:paraId="40A57D31" w14:textId="03258428"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Применительно к взысканию средств за счет местных бюджетов Конституционный Суд РФ указал, что «при отсутствии или недостаточности в бюджете бюджетных ассигнований на соответствующие цели финансовый орган муниципального образования как субъект, уполномоченный федеральным законом организовать исполнение судебных решений по обращению взыскания на средства местного бюджета, должен своевременно уведомить об этом главу муниципального образования и его представительный орган, которые, в свою очередь, обязаны обеспечить исполнение судебного решения в соответствии с пунктом 2 статьи 83 Бюджетного кодекса Российской Федерации - в порядке осуществления расходов, не предусмотренных бюджетом. При этом, поскольку установленный действующим бюджетным законодательством порядок исполнения судебных актов по обращению взыскания на средства местных бюджетов в качестве одного из существенных условий предусматривает предельный срок удовлетворения требований взыскателя, не делая каких-либо исключений, исполнение судебного решения за пределами этого срока предполагает соблюдение правил об отсрочке и рассрочке исполнения судебного акта, закрепленных в процессуальном законодательстве (статья 324 АПК Российской Федерации)» (Определение Конституционного Суда РФ от 1 окт. 2009 г. № 1312-О-О "Об отказе в принятии к рассмотрению жалоб обществ с ограниченной ответственностью "Торговый центр "Меркурий" и "Юридическая фирма "Пионер" на нарушение конституционных прав и свобод положениями абзаца пятого пункта 3 статьи 217 и пункта 5 статьи 242.2 Бюджетного кодекса Российской Федерации").</w:t>
      </w:r>
    </w:p>
  </w:footnote>
  <w:footnote w:id="123">
    <w:p w14:paraId="3C442511" w14:textId="2CF0F5DF" w:rsidR="00DD5E2A" w:rsidRPr="00095EA1" w:rsidRDefault="00DD5E2A" w:rsidP="00095EA1">
      <w:pPr>
        <w:pStyle w:val="a4"/>
        <w:widowControl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Подробнее см: Приказ ФССП РФ от 15 мая 2009 г. № 195 "Об утверждении методических рекомендаций по исполнению судебных актов по обращению взыскания на средства бюджетов бюджетной системы Российской Федерации".</w:t>
      </w:r>
    </w:p>
  </w:footnote>
  <w:footnote w:id="124">
    <w:p w14:paraId="1FBFBBDB" w14:textId="5D1410AB"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Если исполнительный лист был направлен в орган Федерального казначейства, в котором отсутствует лицевой счет казенного учреждения-должника, орган Федерального казначейства возвращает исполнительный лист, но обязан довести до сведения взыскателя информацию о наличии открытых лицевых счетов должника в другом органе Федерального казначейства либо об отсутствии открытых лицевых счетов должника в органах Федерального казначейства (п. 7 Постановление Пленума Верховного Суда РФ от 28 мая 2019 г. №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w:t>
      </w:r>
    </w:p>
  </w:footnote>
  <w:footnote w:id="125">
    <w:p w14:paraId="430D2488" w14:textId="7CF36EBE"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Судебная практика допускает одновременное предъявления иска как к основному должнику-казенному учреждению, так и к должнику, несущему ответственность при недостаточности лимитов бюджетных обязательств-главному распорядителю бюджетных средств, осуществляющему финансовое обеспечение деятельности находящегося в его ведении казенного учреждения за счет средств соответствующего бюджета (см.: п. 20 Постановление Пленума Верховного Суда РФ от 28 мая 2019 г. №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w:t>
      </w:r>
    </w:p>
  </w:footnote>
  <w:footnote w:id="126">
    <w:p w14:paraId="2FB74B60" w14:textId="4FF2BCF9"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Главные администраторы бюджетных средств являются собирательным понятием для главных распорядителей бюджетных средств, главных администраторов доходов бюджетов и главных администраторов источников финансирования дефицита бюджетов (п. 2 ст. 157 БК РФ). Обычно это понятие используется в нормах, касающихся бюджетной отчетности и контроля.</w:t>
      </w:r>
    </w:p>
  </w:footnote>
  <w:footnote w:id="127">
    <w:p w14:paraId="7F75056A" w14:textId="294A41DE" w:rsidR="00DD5E2A" w:rsidRPr="00095EA1" w:rsidRDefault="00DD5E2A" w:rsidP="00095EA1">
      <w:pPr>
        <w:rPr>
          <w:rFonts w:ascii="Times New Roman" w:hAnsi="Times New Roman" w:cs="Times New Roman"/>
          <w:highlight w:val="cyan"/>
        </w:rPr>
      </w:pPr>
      <w:r w:rsidRPr="00095EA1">
        <w:rPr>
          <w:rStyle w:val="a6"/>
          <w:rFonts w:ascii="Times New Roman" w:hAnsi="Times New Roman" w:cs="Times New Roman"/>
        </w:rPr>
        <w:footnoteRef/>
      </w:r>
      <w:r w:rsidRPr="00095EA1">
        <w:rPr>
          <w:rFonts w:ascii="Times New Roman" w:hAnsi="Times New Roman" w:cs="Times New Roman"/>
        </w:rPr>
        <w:t xml:space="preserve"> Более подробно см.: Приказ Минфина России от 28 дек. 2010 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footnote>
  <w:footnote w:id="128">
    <w:p w14:paraId="0BA00B5D" w14:textId="47207704"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СГА 203. Стандарт внешнего государственного аудита (контроля). Последующий контроль за исполнением федерального бюджета (утв. постановлением Коллегии Счетной палаты РФ от 21 апр. 2017 г. № 3ПК).</w:t>
      </w:r>
    </w:p>
  </w:footnote>
  <w:footnote w:id="129">
    <w:p w14:paraId="68306046" w14:textId="066E39F6"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Использование термина "государственный (муниципальный) финансовый контроль" относительно контроля в бюджетной сфере критикуется учеными, т.к. обычно </w:t>
      </w:r>
      <w:r w:rsidR="006047B8" w:rsidRPr="00095EA1">
        <w:rPr>
          <w:rFonts w:ascii="Times New Roman" w:hAnsi="Times New Roman" w:cs="Times New Roman"/>
        </w:rPr>
        <w:t xml:space="preserve">в науке финансового права </w:t>
      </w:r>
      <w:r w:rsidRPr="00095EA1">
        <w:rPr>
          <w:rFonts w:ascii="Times New Roman" w:hAnsi="Times New Roman" w:cs="Times New Roman"/>
        </w:rPr>
        <w:t>этим термином охватывается весь контроль, включаемый в предмет финансового права.</w:t>
      </w:r>
    </w:p>
  </w:footnote>
  <w:footnote w:id="130">
    <w:p w14:paraId="399306D9" w14:textId="13F5CE15"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Данное направление контроля и ее составляющие обозначены в </w:t>
      </w:r>
      <w:r w:rsidRPr="00095EA1">
        <w:rPr>
          <w:rFonts w:ascii="Times New Roman" w:hAnsi="Times New Roman" w:cs="Times New Roman"/>
          <w:shd w:val="clear" w:color="auto" w:fill="FFFFFF"/>
        </w:rPr>
        <w:t xml:space="preserve">Пояснительной записке к проекту </w:t>
      </w:r>
      <w:r w:rsidRPr="00095EA1">
        <w:rPr>
          <w:rFonts w:ascii="Times New Roman" w:hAnsi="Times New Roman" w:cs="Times New Roman"/>
        </w:rPr>
        <w:t>Федерального закона от 23 июля 2013 г. № 252-ФЗ "О внесении изменений в Бюджетный кодекс Российской Федерации и отдельные законодательные акты Российской Федерации"</w:t>
      </w:r>
      <w:r w:rsidRPr="00095EA1">
        <w:rPr>
          <w:rFonts w:ascii="Times New Roman" w:hAnsi="Times New Roman" w:cs="Times New Roman"/>
          <w:shd w:val="clear" w:color="auto" w:fill="FFFFFF"/>
        </w:rPr>
        <w:t>.</w:t>
      </w:r>
    </w:p>
  </w:footnote>
  <w:footnote w:id="131">
    <w:p w14:paraId="40BB22BF" w14:textId="073D06BB"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Федеральный закон от 7 мая 2013 г. № 77-ФЗ "О парламентском контроле".</w:t>
      </w:r>
    </w:p>
  </w:footnote>
  <w:footnote w:id="132">
    <w:p w14:paraId="6630D10D" w14:textId="451629A2"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Федеральный закон от 5 апр. 2013 г. № 41-ФЗ "О Счетной палате Российской Федерации".</w:t>
      </w:r>
    </w:p>
  </w:footnote>
  <w:footnote w:id="133">
    <w:p w14:paraId="79D0CD7D" w14:textId="38B40D25"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Федеральный закон от 7 фев. 2011 г. № 6-ФЗ "Об общих принципах организации и деятельности контрольно-счетных органов субъектов Российской Федерации и муниципальных образований".</w:t>
      </w:r>
    </w:p>
  </w:footnote>
  <w:footnote w:id="134">
    <w:p w14:paraId="6402E4D6" w14:textId="43E51267"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В этом параграфе в целях простоты изложения используется терминология гл. 26 БК РФ, несмотря на ее несовершенство.</w:t>
      </w:r>
    </w:p>
  </w:footnote>
  <w:footnote w:id="135">
    <w:p w14:paraId="1BEF6996" w14:textId="0F2CB843"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Пояснительная записка к проекту Федерального закона "О внесении изменений в Бюджетный кодекс Российской Федерации в части совершенствования государственного (муниципального) финансового контроля, внутреннего финансового контроля и внутреннего финансового аудита".</w:t>
      </w:r>
    </w:p>
  </w:footnote>
  <w:footnote w:id="136">
    <w:p w14:paraId="6A6AD491" w14:textId="69429C14"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Федеральный закон от 7 мая 2013 г. № 77-ФЗ "О парламентском контроле".</w:t>
      </w:r>
    </w:p>
  </w:footnote>
  <w:footnote w:id="137">
    <w:p w14:paraId="785E837F" w14:textId="311376A2" w:rsidR="00DD5E2A" w:rsidRPr="00095EA1" w:rsidRDefault="00DD5E2A"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Подробнее см. § </w:t>
      </w:r>
      <w:r w:rsidR="005D71F2" w:rsidRPr="00095EA1">
        <w:rPr>
          <w:rFonts w:ascii="Times New Roman" w:hAnsi="Times New Roman" w:cs="Times New Roman"/>
        </w:rPr>
        <w:t>Х</w:t>
      </w:r>
      <w:r w:rsidRPr="00095EA1">
        <w:rPr>
          <w:rFonts w:ascii="Times New Roman" w:hAnsi="Times New Roman" w:cs="Times New Roman"/>
        </w:rPr>
        <w:t xml:space="preserve"> главы </w:t>
      </w:r>
      <w:r w:rsidR="005D71F2" w:rsidRPr="00095EA1">
        <w:rPr>
          <w:rFonts w:ascii="Times New Roman" w:hAnsi="Times New Roman" w:cs="Times New Roman"/>
        </w:rPr>
        <w:t>Х</w:t>
      </w:r>
      <w:r w:rsidRPr="00095EA1">
        <w:rPr>
          <w:rFonts w:ascii="Times New Roman" w:hAnsi="Times New Roman" w:cs="Times New Roman"/>
        </w:rPr>
        <w:t>.</w:t>
      </w:r>
    </w:p>
  </w:footnote>
  <w:footnote w:id="138">
    <w:p w14:paraId="09735DD1" w14:textId="07549B65" w:rsidR="007B1589" w:rsidRPr="00095EA1" w:rsidRDefault="007B1589"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Подробнее см.: </w:t>
      </w:r>
      <w:r w:rsidRPr="00095EA1">
        <w:rPr>
          <w:rFonts w:ascii="Times New Roman" w:eastAsia="Times New Roman" w:hAnsi="Times New Roman" w:cs="Times New Roman"/>
          <w:sz w:val="24"/>
          <w:szCs w:val="24"/>
        </w:rPr>
        <w:t>Постановление Правительства РФ от 7 фев. 2019 г. № 91 "</w:t>
      </w:r>
      <w:r w:rsidR="005D71F2" w:rsidRPr="00095EA1">
        <w:rPr>
          <w:rFonts w:ascii="Times New Roman" w:hAnsi="Times New Roman" w:cs="Times New Roman"/>
          <w:sz w:val="24"/>
          <w:szCs w:val="24"/>
        </w:rPr>
        <w:t xml:space="preserve"> </w:t>
      </w:r>
      <w:r w:rsidR="005D71F2" w:rsidRPr="00095EA1">
        <w:rPr>
          <w:rFonts w:ascii="Times New Roman" w:eastAsia="Times New Roman" w:hAnsi="Times New Roman" w:cs="Times New Roman"/>
          <w:sz w:val="24"/>
          <w:szCs w:val="24"/>
        </w:rPr>
        <w:t>Об утверждении Правил принятия Министерством финансов Российской Федерации, финансовыми органами субъектов Российской Федерации (муниципальных образований), органами управления государственными внебюджетными фондами решений о применении бюджетных мер принуждения, решений об изменении решений о применении бюджетных мер принуждения, решений об отмене решений о применении бюджетных мер принуждения или решений об отказе в применении бюджетных мер принуждения</w:t>
      </w:r>
      <w:r w:rsidRPr="00095EA1">
        <w:rPr>
          <w:rFonts w:ascii="Times New Roman" w:eastAsia="Times New Roman" w:hAnsi="Times New Roman" w:cs="Times New Roman"/>
          <w:sz w:val="24"/>
          <w:szCs w:val="24"/>
        </w:rPr>
        <w:t>".</w:t>
      </w:r>
    </w:p>
  </w:footnote>
  <w:footnote w:id="139">
    <w:p w14:paraId="08CC45C8" w14:textId="77777777" w:rsidR="001A60A9" w:rsidRPr="00095EA1" w:rsidRDefault="001A60A9"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Подробнее см.: </w:t>
      </w:r>
      <w:proofErr w:type="spellStart"/>
      <w:r w:rsidRPr="00095EA1">
        <w:rPr>
          <w:rFonts w:ascii="Times New Roman" w:hAnsi="Times New Roman" w:cs="Times New Roman"/>
        </w:rPr>
        <w:t>Яговкина</w:t>
      </w:r>
      <w:proofErr w:type="spellEnd"/>
      <w:r w:rsidRPr="00095EA1">
        <w:rPr>
          <w:rFonts w:ascii="Times New Roman" w:hAnsi="Times New Roman" w:cs="Times New Roman"/>
        </w:rPr>
        <w:t xml:space="preserve"> В. А. Вопросы совершенствования правового статуса государственных и муниципальных учреждений. М., 2011. С. 6–8.</w:t>
      </w:r>
    </w:p>
  </w:footnote>
  <w:footnote w:id="140">
    <w:p w14:paraId="007BF8CF" w14:textId="2608CCA9" w:rsidR="009C1305" w:rsidRPr="009C1305" w:rsidRDefault="009C1305">
      <w:pPr>
        <w:pStyle w:val="a4"/>
        <w:rPr>
          <w:rFonts w:ascii="Times New Roman" w:hAnsi="Times New Roman" w:cs="Times New Roman"/>
        </w:rPr>
      </w:pPr>
      <w:r w:rsidRPr="009C1305">
        <w:rPr>
          <w:rStyle w:val="a6"/>
          <w:rFonts w:ascii="Times New Roman" w:hAnsi="Times New Roman" w:cs="Times New Roman"/>
        </w:rPr>
        <w:footnoteRef/>
      </w:r>
      <w:r w:rsidRPr="009C1305">
        <w:rPr>
          <w:rFonts w:ascii="Times New Roman" w:hAnsi="Times New Roman" w:cs="Times New Roman"/>
        </w:rPr>
        <w:t xml:space="preserve"> Подробнее см.: § 2 гл. 10.</w:t>
      </w:r>
    </w:p>
  </w:footnote>
  <w:footnote w:id="141">
    <w:p w14:paraId="1F9DC5C0" w14:textId="603E9207" w:rsidR="001A60A9" w:rsidRPr="00095EA1" w:rsidRDefault="001A60A9" w:rsidP="00095EA1">
      <w:pPr>
        <w:autoSpaceDE w:val="0"/>
        <w:autoSpaceDN w:val="0"/>
        <w:adjustRightInd w:val="0"/>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См.: </w:t>
      </w:r>
      <w:r w:rsidR="005D71F2" w:rsidRPr="00095EA1">
        <w:rPr>
          <w:rFonts w:ascii="Times New Roman" w:hAnsi="Times New Roman" w:cs="Times New Roman"/>
        </w:rPr>
        <w:t>Приказ Минфина России от 14.02.2018 № 26н "Об Общих требованиях к порядку составления, утверждения и ведения бюджетных смет казенных учреждений"</w:t>
      </w:r>
      <w:r w:rsidRPr="00095EA1">
        <w:rPr>
          <w:rFonts w:ascii="Times New Roman" w:hAnsi="Times New Roman" w:cs="Times New Roman"/>
        </w:rPr>
        <w:t>.</w:t>
      </w:r>
    </w:p>
  </w:footnote>
  <w:footnote w:id="142">
    <w:p w14:paraId="6D4FB7FE" w14:textId="7B0B233E" w:rsidR="001A60A9" w:rsidRPr="00095EA1" w:rsidRDefault="001A60A9" w:rsidP="00095EA1">
      <w:pPr>
        <w:pStyle w:val="ConsPlusNormal"/>
        <w:ind w:firstLine="709"/>
        <w:contextualSpacing/>
        <w:jc w:val="both"/>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Подробнее см.: </w:t>
      </w:r>
      <w:r w:rsidR="0018095A" w:rsidRPr="00095EA1">
        <w:rPr>
          <w:rFonts w:ascii="Times New Roman" w:hAnsi="Times New Roman" w:cs="Times New Roman"/>
          <w:sz w:val="24"/>
          <w:szCs w:val="24"/>
        </w:rPr>
        <w:t>Постановление Правительства РФ от 26 июня 2015 г. №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r w:rsidRPr="00095EA1">
        <w:rPr>
          <w:rFonts w:ascii="Times New Roman" w:hAnsi="Times New Roman" w:cs="Times New Roman"/>
          <w:sz w:val="24"/>
          <w:szCs w:val="24"/>
        </w:rPr>
        <w:t>.</w:t>
      </w:r>
    </w:p>
  </w:footnote>
  <w:footnote w:id="143">
    <w:p w14:paraId="46B53BE5" w14:textId="7D52F467" w:rsidR="001A60A9" w:rsidRPr="00095EA1" w:rsidRDefault="001A60A9"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Подробнее см.: Постановление Правительства РФ от 2 августа 2010 г. </w:t>
      </w:r>
      <w:r w:rsidR="004414AA">
        <w:rPr>
          <w:rFonts w:ascii="Times New Roman" w:hAnsi="Times New Roman" w:cs="Times New Roman"/>
        </w:rPr>
        <w:t>№</w:t>
      </w:r>
      <w:r w:rsidRPr="00095EA1">
        <w:rPr>
          <w:rFonts w:ascii="Times New Roman" w:hAnsi="Times New Roman" w:cs="Times New Roman"/>
        </w:rPr>
        <w:t xml:space="preserve"> 590 "О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w:t>
      </w:r>
    </w:p>
  </w:footnote>
  <w:footnote w:id="144">
    <w:p w14:paraId="18A64355" w14:textId="350CC162" w:rsidR="006522F7" w:rsidRPr="00095EA1" w:rsidRDefault="006522F7" w:rsidP="00095EA1">
      <w:pPr>
        <w:pStyle w:val="a4"/>
        <w:rPr>
          <w:rFonts w:ascii="Times New Roman" w:hAnsi="Times New Roman" w:cs="Times New Roman"/>
        </w:rPr>
      </w:pPr>
      <w:r w:rsidRPr="00095EA1">
        <w:rPr>
          <w:rStyle w:val="a6"/>
          <w:rFonts w:ascii="Times New Roman" w:hAnsi="Times New Roman" w:cs="Times New Roman"/>
        </w:rPr>
        <w:footnoteRef/>
      </w:r>
      <w:r w:rsidRPr="00095EA1">
        <w:rPr>
          <w:rFonts w:ascii="Times New Roman" w:hAnsi="Times New Roman" w:cs="Times New Roman"/>
        </w:rPr>
        <w:t xml:space="preserve"> С учетом п. п. 5, 6 ст. 123.22 ГК РФ субсидиарная ответственность публично-правового образования может наступать лишь по обязательствам, связанным с причинением этими учреждениями вреда гражданам. </w:t>
      </w:r>
    </w:p>
  </w:footnote>
  <w:footnote w:id="145">
    <w:p w14:paraId="31C78C05" w14:textId="77777777" w:rsidR="001A60A9" w:rsidRPr="00095EA1" w:rsidRDefault="001A60A9" w:rsidP="00095EA1">
      <w:pPr>
        <w:pStyle w:val="ConsPlusNormal"/>
        <w:ind w:firstLine="709"/>
        <w:contextualSpacing/>
        <w:jc w:val="both"/>
        <w:outlineLvl w:val="1"/>
        <w:rPr>
          <w:rFonts w:ascii="Times New Roman" w:hAnsi="Times New Roman" w:cs="Times New Roman"/>
          <w:sz w:val="24"/>
          <w:szCs w:val="24"/>
        </w:rPr>
      </w:pPr>
      <w:r w:rsidRPr="00095EA1">
        <w:rPr>
          <w:rStyle w:val="a6"/>
          <w:rFonts w:ascii="Times New Roman" w:hAnsi="Times New Roman" w:cs="Times New Roman"/>
          <w:sz w:val="24"/>
          <w:szCs w:val="24"/>
        </w:rPr>
        <w:footnoteRef/>
      </w:r>
      <w:r w:rsidRPr="00095EA1">
        <w:rPr>
          <w:rFonts w:ascii="Times New Roman" w:hAnsi="Times New Roman" w:cs="Times New Roman"/>
          <w:sz w:val="24"/>
          <w:szCs w:val="24"/>
        </w:rPr>
        <w:t xml:space="preserve"> Подробнее см.: п. 3.19 ст. 2 Федерального закона "Об автономных учреждениях", ч. 2 ст. 30 Федерального закона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947768588"/>
      <w:docPartObj>
        <w:docPartGallery w:val="Page Numbers (Top of Page)"/>
        <w:docPartUnique/>
      </w:docPartObj>
    </w:sdtPr>
    <w:sdtContent>
      <w:p w14:paraId="1AEBDA81" w14:textId="21D038FA" w:rsidR="00DD5E2A" w:rsidRDefault="00DD5E2A" w:rsidP="00441696">
        <w:pPr>
          <w:pStyle w:val="aa"/>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05E70F80" w14:textId="77777777" w:rsidR="00DD5E2A" w:rsidRDefault="00DD5E2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Fonts w:asciiTheme="majorHAnsi" w:hAnsiTheme="majorHAnsi" w:cstheme="majorHAnsi"/>
        <w:sz w:val="20"/>
        <w:szCs w:val="20"/>
      </w:rPr>
      <w:id w:val="-2055149630"/>
      <w:docPartObj>
        <w:docPartGallery w:val="Page Numbers (Top of Page)"/>
        <w:docPartUnique/>
      </w:docPartObj>
    </w:sdtPr>
    <w:sdtContent>
      <w:p w14:paraId="1DC10D3A" w14:textId="146F135E" w:rsidR="00DD5E2A" w:rsidRPr="00441696" w:rsidRDefault="00DD5E2A" w:rsidP="005452A0">
        <w:pPr>
          <w:pStyle w:val="aa"/>
          <w:framePr w:wrap="none" w:vAnchor="text" w:hAnchor="margin" w:xAlign="center" w:y="1"/>
          <w:rPr>
            <w:rStyle w:val="a9"/>
            <w:rFonts w:asciiTheme="majorHAnsi" w:hAnsiTheme="majorHAnsi" w:cstheme="majorHAnsi"/>
            <w:sz w:val="20"/>
            <w:szCs w:val="20"/>
          </w:rPr>
        </w:pPr>
        <w:r w:rsidRPr="00441696">
          <w:rPr>
            <w:rStyle w:val="a9"/>
            <w:rFonts w:asciiTheme="majorHAnsi" w:hAnsiTheme="majorHAnsi" w:cstheme="majorHAnsi"/>
            <w:sz w:val="20"/>
            <w:szCs w:val="20"/>
          </w:rPr>
          <w:fldChar w:fldCharType="begin"/>
        </w:r>
        <w:r w:rsidRPr="00441696">
          <w:rPr>
            <w:rStyle w:val="a9"/>
            <w:rFonts w:asciiTheme="majorHAnsi" w:hAnsiTheme="majorHAnsi" w:cstheme="majorHAnsi"/>
            <w:sz w:val="20"/>
            <w:szCs w:val="20"/>
          </w:rPr>
          <w:instrText xml:space="preserve"> PAGE </w:instrText>
        </w:r>
        <w:r w:rsidRPr="00441696">
          <w:rPr>
            <w:rStyle w:val="a9"/>
            <w:rFonts w:asciiTheme="majorHAnsi" w:hAnsiTheme="majorHAnsi" w:cstheme="majorHAnsi"/>
            <w:sz w:val="20"/>
            <w:szCs w:val="20"/>
          </w:rPr>
          <w:fldChar w:fldCharType="separate"/>
        </w:r>
        <w:r>
          <w:rPr>
            <w:rStyle w:val="a9"/>
            <w:rFonts w:asciiTheme="majorHAnsi" w:hAnsiTheme="majorHAnsi" w:cstheme="majorHAnsi"/>
            <w:noProof/>
            <w:sz w:val="20"/>
            <w:szCs w:val="20"/>
          </w:rPr>
          <w:t>3</w:t>
        </w:r>
        <w:r w:rsidRPr="00441696">
          <w:rPr>
            <w:rStyle w:val="a9"/>
            <w:rFonts w:asciiTheme="majorHAnsi" w:hAnsiTheme="majorHAnsi" w:cstheme="majorHAnsi"/>
            <w:sz w:val="20"/>
            <w:szCs w:val="20"/>
          </w:rPr>
          <w:fldChar w:fldCharType="end"/>
        </w:r>
      </w:p>
    </w:sdtContent>
  </w:sdt>
  <w:p w14:paraId="7F132D62" w14:textId="77777777" w:rsidR="00DD5E2A" w:rsidRDefault="00DD5E2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0CFC"/>
    <w:multiLevelType w:val="hybridMultilevel"/>
    <w:tmpl w:val="29982A62"/>
    <w:lvl w:ilvl="0" w:tplc="9E5841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45E3BB9"/>
    <w:multiLevelType w:val="hybridMultilevel"/>
    <w:tmpl w:val="170ED4AC"/>
    <w:lvl w:ilvl="0" w:tplc="98B851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A05C1D"/>
    <w:multiLevelType w:val="hybridMultilevel"/>
    <w:tmpl w:val="D4B853BC"/>
    <w:lvl w:ilvl="0" w:tplc="AB0436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9807C32"/>
    <w:multiLevelType w:val="hybridMultilevel"/>
    <w:tmpl w:val="B0C86A18"/>
    <w:lvl w:ilvl="0" w:tplc="924AA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A0617F5"/>
    <w:multiLevelType w:val="hybridMultilevel"/>
    <w:tmpl w:val="C40CAA62"/>
    <w:lvl w:ilvl="0" w:tplc="A7D8B238">
      <w:start w:val="1"/>
      <w:numFmt w:val="decimal"/>
      <w:lvlText w:val="%1."/>
      <w:lvlJc w:val="left"/>
      <w:pPr>
        <w:ind w:left="1209" w:hanging="5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E810145"/>
    <w:multiLevelType w:val="hybridMultilevel"/>
    <w:tmpl w:val="B156BDD0"/>
    <w:lvl w:ilvl="0" w:tplc="2E1C5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A655D7"/>
    <w:multiLevelType w:val="multilevel"/>
    <w:tmpl w:val="C74C50DA"/>
    <w:lvl w:ilvl="0">
      <w:start w:val="1"/>
      <w:numFmt w:val="decimal"/>
      <w:lvlText w:val="%1."/>
      <w:lvlJc w:val="left"/>
      <w:pPr>
        <w:ind w:left="500" w:hanging="5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7" w15:restartNumberingAfterBreak="0">
    <w:nsid w:val="2F93484C"/>
    <w:multiLevelType w:val="hybridMultilevel"/>
    <w:tmpl w:val="B5A89C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5571030"/>
    <w:multiLevelType w:val="hybridMultilevel"/>
    <w:tmpl w:val="B726C51A"/>
    <w:lvl w:ilvl="0" w:tplc="DF16EE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F81BF7"/>
    <w:multiLevelType w:val="hybridMultilevel"/>
    <w:tmpl w:val="B72EE1AC"/>
    <w:lvl w:ilvl="0" w:tplc="630E8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C3A79"/>
    <w:multiLevelType w:val="hybridMultilevel"/>
    <w:tmpl w:val="AAE0F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A1608F"/>
    <w:multiLevelType w:val="hybridMultilevel"/>
    <w:tmpl w:val="C682FD9A"/>
    <w:lvl w:ilvl="0" w:tplc="CD9C6F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BF7074"/>
    <w:multiLevelType w:val="hybridMultilevel"/>
    <w:tmpl w:val="B6BA9A04"/>
    <w:lvl w:ilvl="0" w:tplc="35A45E0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4C2741F9"/>
    <w:multiLevelType w:val="hybridMultilevel"/>
    <w:tmpl w:val="47DA051A"/>
    <w:lvl w:ilvl="0" w:tplc="FBAE08D0">
      <w:start w:val="1"/>
      <w:numFmt w:val="decimal"/>
      <w:lvlText w:val="%1)"/>
      <w:lvlJc w:val="left"/>
      <w:pPr>
        <w:ind w:left="1069" w:hanging="360"/>
      </w:pPr>
      <w:rPr>
        <w:rFonts w:hint="default"/>
        <w:b w:val="0"/>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F4D7609"/>
    <w:multiLevelType w:val="multilevel"/>
    <w:tmpl w:val="FDF2CEF0"/>
    <w:lvl w:ilvl="0">
      <w:start w:val="2"/>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567" w:hanging="144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5345" w:hanging="1800"/>
      </w:pPr>
      <w:rPr>
        <w:rFonts w:hint="default"/>
      </w:rPr>
    </w:lvl>
    <w:lvl w:ilvl="6">
      <w:start w:val="1"/>
      <w:numFmt w:val="decimal"/>
      <w:lvlText w:val="%1.%2.%3.%4.%5.%6.%7."/>
      <w:lvlJc w:val="left"/>
      <w:pPr>
        <w:ind w:left="6414" w:hanging="2160"/>
      </w:pPr>
      <w:rPr>
        <w:rFonts w:hint="default"/>
      </w:rPr>
    </w:lvl>
    <w:lvl w:ilvl="7">
      <w:start w:val="1"/>
      <w:numFmt w:val="decimal"/>
      <w:lvlText w:val="%1.%2.%3.%4.%5.%6.%7.%8."/>
      <w:lvlJc w:val="left"/>
      <w:pPr>
        <w:ind w:left="7483" w:hanging="2520"/>
      </w:pPr>
      <w:rPr>
        <w:rFonts w:hint="default"/>
      </w:rPr>
    </w:lvl>
    <w:lvl w:ilvl="8">
      <w:start w:val="1"/>
      <w:numFmt w:val="decimal"/>
      <w:lvlText w:val="%1.%2.%3.%4.%5.%6.%7.%8.%9."/>
      <w:lvlJc w:val="left"/>
      <w:pPr>
        <w:ind w:left="8552" w:hanging="2880"/>
      </w:pPr>
      <w:rPr>
        <w:rFonts w:hint="default"/>
      </w:rPr>
    </w:lvl>
  </w:abstractNum>
  <w:abstractNum w:abstractNumId="15" w15:restartNumberingAfterBreak="0">
    <w:nsid w:val="5AF527F5"/>
    <w:multiLevelType w:val="hybridMultilevel"/>
    <w:tmpl w:val="96F0FA2E"/>
    <w:lvl w:ilvl="0" w:tplc="895C15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EA23B1C"/>
    <w:multiLevelType w:val="hybridMultilevel"/>
    <w:tmpl w:val="BA0049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850849"/>
    <w:multiLevelType w:val="hybridMultilevel"/>
    <w:tmpl w:val="5DD66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B932A8"/>
    <w:multiLevelType w:val="hybridMultilevel"/>
    <w:tmpl w:val="BF78F596"/>
    <w:lvl w:ilvl="0" w:tplc="453A1BAC">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6BC0E07"/>
    <w:multiLevelType w:val="hybridMultilevel"/>
    <w:tmpl w:val="546C16D0"/>
    <w:lvl w:ilvl="0" w:tplc="458A388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0" w15:restartNumberingAfterBreak="0">
    <w:nsid w:val="6ACC6448"/>
    <w:multiLevelType w:val="hybridMultilevel"/>
    <w:tmpl w:val="8878E440"/>
    <w:lvl w:ilvl="0" w:tplc="D01C38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DAA6207"/>
    <w:multiLevelType w:val="multilevel"/>
    <w:tmpl w:val="BE567008"/>
    <w:lvl w:ilvl="0">
      <w:start w:val="1"/>
      <w:numFmt w:val="decimal"/>
      <w:lvlText w:val="%1."/>
      <w:lvlJc w:val="left"/>
      <w:pPr>
        <w:ind w:left="500" w:hanging="5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3218" w:hanging="1080"/>
      </w:pPr>
      <w:rPr>
        <w:rFonts w:hint="default"/>
      </w:rPr>
    </w:lvl>
    <w:lvl w:ilvl="3">
      <w:start w:val="1"/>
      <w:numFmt w:val="decimal"/>
      <w:lvlText w:val="%1.%2)%3.%4."/>
      <w:lvlJc w:val="left"/>
      <w:pPr>
        <w:ind w:left="4647" w:hanging="144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7145" w:hanging="1800"/>
      </w:pPr>
      <w:rPr>
        <w:rFonts w:hint="default"/>
      </w:rPr>
    </w:lvl>
    <w:lvl w:ilvl="6">
      <w:start w:val="1"/>
      <w:numFmt w:val="decimal"/>
      <w:lvlText w:val="%1.%2)%3.%4.%5.%6.%7."/>
      <w:lvlJc w:val="left"/>
      <w:pPr>
        <w:ind w:left="8574" w:hanging="2160"/>
      </w:pPr>
      <w:rPr>
        <w:rFonts w:hint="default"/>
      </w:rPr>
    </w:lvl>
    <w:lvl w:ilvl="7">
      <w:start w:val="1"/>
      <w:numFmt w:val="decimal"/>
      <w:lvlText w:val="%1.%2)%3.%4.%5.%6.%7.%8."/>
      <w:lvlJc w:val="left"/>
      <w:pPr>
        <w:ind w:left="10003" w:hanging="2520"/>
      </w:pPr>
      <w:rPr>
        <w:rFonts w:hint="default"/>
      </w:rPr>
    </w:lvl>
    <w:lvl w:ilvl="8">
      <w:start w:val="1"/>
      <w:numFmt w:val="decimal"/>
      <w:lvlText w:val="%1.%2)%3.%4.%5.%6.%7.%8.%9."/>
      <w:lvlJc w:val="left"/>
      <w:pPr>
        <w:ind w:left="11432" w:hanging="2880"/>
      </w:pPr>
      <w:rPr>
        <w:rFonts w:hint="default"/>
      </w:rPr>
    </w:lvl>
  </w:abstractNum>
  <w:abstractNum w:abstractNumId="22" w15:restartNumberingAfterBreak="0">
    <w:nsid w:val="70A53E43"/>
    <w:multiLevelType w:val="hybridMultilevel"/>
    <w:tmpl w:val="D69CA088"/>
    <w:lvl w:ilvl="0" w:tplc="F7200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61544C7"/>
    <w:multiLevelType w:val="hybridMultilevel"/>
    <w:tmpl w:val="ADB8FD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15:restartNumberingAfterBreak="0">
    <w:nsid w:val="776952B7"/>
    <w:multiLevelType w:val="hybridMultilevel"/>
    <w:tmpl w:val="D876D3B0"/>
    <w:lvl w:ilvl="0" w:tplc="39A03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A1B2DD7"/>
    <w:multiLevelType w:val="hybridMultilevel"/>
    <w:tmpl w:val="316C8524"/>
    <w:lvl w:ilvl="0" w:tplc="D5EA3030">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6" w15:restartNumberingAfterBreak="0">
    <w:nsid w:val="7F117A3F"/>
    <w:multiLevelType w:val="hybridMultilevel"/>
    <w:tmpl w:val="05804C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num w:numId="1" w16cid:durableId="197741398">
    <w:abstractNumId w:val="10"/>
  </w:num>
  <w:num w:numId="2" w16cid:durableId="1368023966">
    <w:abstractNumId w:val="17"/>
  </w:num>
  <w:num w:numId="3" w16cid:durableId="1753620251">
    <w:abstractNumId w:val="3"/>
  </w:num>
  <w:num w:numId="4" w16cid:durableId="98795265">
    <w:abstractNumId w:val="11"/>
  </w:num>
  <w:num w:numId="5" w16cid:durableId="1013259787">
    <w:abstractNumId w:val="16"/>
  </w:num>
  <w:num w:numId="6" w16cid:durableId="676201344">
    <w:abstractNumId w:val="2"/>
  </w:num>
  <w:num w:numId="7" w16cid:durableId="1262224907">
    <w:abstractNumId w:val="0"/>
  </w:num>
  <w:num w:numId="8" w16cid:durableId="253559104">
    <w:abstractNumId w:val="9"/>
  </w:num>
  <w:num w:numId="9" w16cid:durableId="57289413">
    <w:abstractNumId w:val="13"/>
  </w:num>
  <w:num w:numId="10" w16cid:durableId="657612260">
    <w:abstractNumId w:val="6"/>
  </w:num>
  <w:num w:numId="11" w16cid:durableId="1738550690">
    <w:abstractNumId w:val="24"/>
  </w:num>
  <w:num w:numId="12" w16cid:durableId="384794321">
    <w:abstractNumId w:val="8"/>
  </w:num>
  <w:num w:numId="13" w16cid:durableId="377826214">
    <w:abstractNumId w:val="19"/>
  </w:num>
  <w:num w:numId="14" w16cid:durableId="1888756402">
    <w:abstractNumId w:val="14"/>
  </w:num>
  <w:num w:numId="15" w16cid:durableId="365837007">
    <w:abstractNumId w:val="4"/>
  </w:num>
  <w:num w:numId="16" w16cid:durableId="1174304517">
    <w:abstractNumId w:val="22"/>
  </w:num>
  <w:num w:numId="17" w16cid:durableId="1198658212">
    <w:abstractNumId w:val="18"/>
  </w:num>
  <w:num w:numId="18" w16cid:durableId="1188789702">
    <w:abstractNumId w:val="5"/>
  </w:num>
  <w:num w:numId="19" w16cid:durableId="223372280">
    <w:abstractNumId w:val="1"/>
  </w:num>
  <w:num w:numId="20" w16cid:durableId="932401854">
    <w:abstractNumId w:val="12"/>
  </w:num>
  <w:num w:numId="21" w16cid:durableId="1119104179">
    <w:abstractNumId w:val="21"/>
  </w:num>
  <w:num w:numId="22" w16cid:durableId="661201943">
    <w:abstractNumId w:val="25"/>
  </w:num>
  <w:num w:numId="23" w16cid:durableId="932319725">
    <w:abstractNumId w:val="15"/>
  </w:num>
  <w:num w:numId="24" w16cid:durableId="540097567">
    <w:abstractNumId w:val="26"/>
  </w:num>
  <w:num w:numId="25" w16cid:durableId="1933781846">
    <w:abstractNumId w:val="23"/>
  </w:num>
  <w:num w:numId="26" w16cid:durableId="2023317400">
    <w:abstractNumId w:val="20"/>
  </w:num>
  <w:num w:numId="27" w16cid:durableId="24703551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autoHyphenation/>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FA"/>
    <w:rsid w:val="00000BB9"/>
    <w:rsid w:val="00001ACE"/>
    <w:rsid w:val="00002B92"/>
    <w:rsid w:val="00003009"/>
    <w:rsid w:val="000036BD"/>
    <w:rsid w:val="00003A21"/>
    <w:rsid w:val="000047CE"/>
    <w:rsid w:val="000049D2"/>
    <w:rsid w:val="00010864"/>
    <w:rsid w:val="00013602"/>
    <w:rsid w:val="00015019"/>
    <w:rsid w:val="00015834"/>
    <w:rsid w:val="00020AEE"/>
    <w:rsid w:val="000219CD"/>
    <w:rsid w:val="000232A8"/>
    <w:rsid w:val="000234DD"/>
    <w:rsid w:val="00024029"/>
    <w:rsid w:val="00025EA5"/>
    <w:rsid w:val="00027243"/>
    <w:rsid w:val="00027B5E"/>
    <w:rsid w:val="00037BCA"/>
    <w:rsid w:val="00042487"/>
    <w:rsid w:val="000438DB"/>
    <w:rsid w:val="00043E1D"/>
    <w:rsid w:val="0004777E"/>
    <w:rsid w:val="00053B6A"/>
    <w:rsid w:val="0005508B"/>
    <w:rsid w:val="00056C4C"/>
    <w:rsid w:val="00057233"/>
    <w:rsid w:val="000576D6"/>
    <w:rsid w:val="00057C00"/>
    <w:rsid w:val="00057C89"/>
    <w:rsid w:val="00061C9A"/>
    <w:rsid w:val="000624D7"/>
    <w:rsid w:val="00062F8C"/>
    <w:rsid w:val="000635E0"/>
    <w:rsid w:val="00064705"/>
    <w:rsid w:val="000663C9"/>
    <w:rsid w:val="00066DC2"/>
    <w:rsid w:val="00066FB8"/>
    <w:rsid w:val="000672AD"/>
    <w:rsid w:val="000704AD"/>
    <w:rsid w:val="0007363B"/>
    <w:rsid w:val="0007457F"/>
    <w:rsid w:val="0007526F"/>
    <w:rsid w:val="00075ADC"/>
    <w:rsid w:val="000772C8"/>
    <w:rsid w:val="0008132A"/>
    <w:rsid w:val="000814D0"/>
    <w:rsid w:val="000821FB"/>
    <w:rsid w:val="0008331D"/>
    <w:rsid w:val="00084445"/>
    <w:rsid w:val="00084EC2"/>
    <w:rsid w:val="000852F7"/>
    <w:rsid w:val="000853CD"/>
    <w:rsid w:val="0008596E"/>
    <w:rsid w:val="00085A2B"/>
    <w:rsid w:val="00086FC0"/>
    <w:rsid w:val="00087D79"/>
    <w:rsid w:val="00092402"/>
    <w:rsid w:val="00092DBA"/>
    <w:rsid w:val="00094C02"/>
    <w:rsid w:val="00095EA1"/>
    <w:rsid w:val="00096723"/>
    <w:rsid w:val="00097084"/>
    <w:rsid w:val="0009795D"/>
    <w:rsid w:val="00097B66"/>
    <w:rsid w:val="000A1E9F"/>
    <w:rsid w:val="000A6D90"/>
    <w:rsid w:val="000A6E18"/>
    <w:rsid w:val="000A768A"/>
    <w:rsid w:val="000A7CEC"/>
    <w:rsid w:val="000B1910"/>
    <w:rsid w:val="000B2AC1"/>
    <w:rsid w:val="000B41ED"/>
    <w:rsid w:val="000B4AC2"/>
    <w:rsid w:val="000B71F5"/>
    <w:rsid w:val="000C0255"/>
    <w:rsid w:val="000C0724"/>
    <w:rsid w:val="000C1210"/>
    <w:rsid w:val="000C19C1"/>
    <w:rsid w:val="000C1FDC"/>
    <w:rsid w:val="000C2520"/>
    <w:rsid w:val="000C2B2B"/>
    <w:rsid w:val="000C42D5"/>
    <w:rsid w:val="000C5311"/>
    <w:rsid w:val="000C550D"/>
    <w:rsid w:val="000C5567"/>
    <w:rsid w:val="000C5F55"/>
    <w:rsid w:val="000C7211"/>
    <w:rsid w:val="000C722D"/>
    <w:rsid w:val="000D0FF1"/>
    <w:rsid w:val="000D4BB8"/>
    <w:rsid w:val="000D6476"/>
    <w:rsid w:val="000D6A1F"/>
    <w:rsid w:val="000D7352"/>
    <w:rsid w:val="000E16F4"/>
    <w:rsid w:val="000E1AD4"/>
    <w:rsid w:val="000E26BA"/>
    <w:rsid w:val="000E2CCF"/>
    <w:rsid w:val="000E38C9"/>
    <w:rsid w:val="000E47A9"/>
    <w:rsid w:val="000E49EA"/>
    <w:rsid w:val="000E4E36"/>
    <w:rsid w:val="000E585B"/>
    <w:rsid w:val="000E6A40"/>
    <w:rsid w:val="000E7A64"/>
    <w:rsid w:val="000E7D19"/>
    <w:rsid w:val="000F08F1"/>
    <w:rsid w:val="000F0D14"/>
    <w:rsid w:val="000F17AE"/>
    <w:rsid w:val="000F1CDD"/>
    <w:rsid w:val="000F2633"/>
    <w:rsid w:val="000F2F4D"/>
    <w:rsid w:val="000F369E"/>
    <w:rsid w:val="000F4324"/>
    <w:rsid w:val="000F5447"/>
    <w:rsid w:val="000F5B5E"/>
    <w:rsid w:val="000F6772"/>
    <w:rsid w:val="000F67CE"/>
    <w:rsid w:val="001002BF"/>
    <w:rsid w:val="00101284"/>
    <w:rsid w:val="0010192B"/>
    <w:rsid w:val="001023CE"/>
    <w:rsid w:val="0010396C"/>
    <w:rsid w:val="00104761"/>
    <w:rsid w:val="001050BF"/>
    <w:rsid w:val="00106B6A"/>
    <w:rsid w:val="00112FC8"/>
    <w:rsid w:val="001138BF"/>
    <w:rsid w:val="00114888"/>
    <w:rsid w:val="00115DE4"/>
    <w:rsid w:val="00116FA4"/>
    <w:rsid w:val="0011768F"/>
    <w:rsid w:val="00117900"/>
    <w:rsid w:val="00120DA1"/>
    <w:rsid w:val="00121ED7"/>
    <w:rsid w:val="0012310F"/>
    <w:rsid w:val="00123703"/>
    <w:rsid w:val="001275F2"/>
    <w:rsid w:val="00131C60"/>
    <w:rsid w:val="00132859"/>
    <w:rsid w:val="00133CAE"/>
    <w:rsid w:val="001347C6"/>
    <w:rsid w:val="001355CE"/>
    <w:rsid w:val="00141E9D"/>
    <w:rsid w:val="0014318C"/>
    <w:rsid w:val="00144D07"/>
    <w:rsid w:val="001451F6"/>
    <w:rsid w:val="00145BF6"/>
    <w:rsid w:val="00145E79"/>
    <w:rsid w:val="00146763"/>
    <w:rsid w:val="0015032D"/>
    <w:rsid w:val="001548B4"/>
    <w:rsid w:val="0015642A"/>
    <w:rsid w:val="0015686F"/>
    <w:rsid w:val="00157974"/>
    <w:rsid w:val="00161A18"/>
    <w:rsid w:val="00161F41"/>
    <w:rsid w:val="00162D58"/>
    <w:rsid w:val="001634A9"/>
    <w:rsid w:val="00164093"/>
    <w:rsid w:val="001657A1"/>
    <w:rsid w:val="00170C0D"/>
    <w:rsid w:val="001715A0"/>
    <w:rsid w:val="00171793"/>
    <w:rsid w:val="00172216"/>
    <w:rsid w:val="00175A7A"/>
    <w:rsid w:val="00175FDC"/>
    <w:rsid w:val="001764DD"/>
    <w:rsid w:val="0018095A"/>
    <w:rsid w:val="00182076"/>
    <w:rsid w:val="00185B44"/>
    <w:rsid w:val="00185F84"/>
    <w:rsid w:val="001912DE"/>
    <w:rsid w:val="00191975"/>
    <w:rsid w:val="0019522E"/>
    <w:rsid w:val="00195544"/>
    <w:rsid w:val="00195A0D"/>
    <w:rsid w:val="00195E77"/>
    <w:rsid w:val="0019730D"/>
    <w:rsid w:val="00197D24"/>
    <w:rsid w:val="001A1203"/>
    <w:rsid w:val="001A1565"/>
    <w:rsid w:val="001A2080"/>
    <w:rsid w:val="001A60A9"/>
    <w:rsid w:val="001A78D4"/>
    <w:rsid w:val="001B0472"/>
    <w:rsid w:val="001B36F7"/>
    <w:rsid w:val="001B4DAD"/>
    <w:rsid w:val="001B52BA"/>
    <w:rsid w:val="001B6221"/>
    <w:rsid w:val="001B66E5"/>
    <w:rsid w:val="001C0689"/>
    <w:rsid w:val="001C1724"/>
    <w:rsid w:val="001C3705"/>
    <w:rsid w:val="001C3709"/>
    <w:rsid w:val="001C4431"/>
    <w:rsid w:val="001C5368"/>
    <w:rsid w:val="001C5C9B"/>
    <w:rsid w:val="001C67F3"/>
    <w:rsid w:val="001C7ABA"/>
    <w:rsid w:val="001C7BE9"/>
    <w:rsid w:val="001D104C"/>
    <w:rsid w:val="001D1359"/>
    <w:rsid w:val="001D2C95"/>
    <w:rsid w:val="001D2E4D"/>
    <w:rsid w:val="001D3FB1"/>
    <w:rsid w:val="001D63D1"/>
    <w:rsid w:val="001D641F"/>
    <w:rsid w:val="001D67C4"/>
    <w:rsid w:val="001D72BB"/>
    <w:rsid w:val="001D7381"/>
    <w:rsid w:val="001E0693"/>
    <w:rsid w:val="001E1392"/>
    <w:rsid w:val="001E2EFF"/>
    <w:rsid w:val="001E4DF1"/>
    <w:rsid w:val="001E610F"/>
    <w:rsid w:val="001E6F4F"/>
    <w:rsid w:val="001E7E83"/>
    <w:rsid w:val="001F1FAB"/>
    <w:rsid w:val="001F208F"/>
    <w:rsid w:val="001F2550"/>
    <w:rsid w:val="001F2A32"/>
    <w:rsid w:val="001F5BD7"/>
    <w:rsid w:val="001F5CDC"/>
    <w:rsid w:val="001F6336"/>
    <w:rsid w:val="001F65A3"/>
    <w:rsid w:val="001F6667"/>
    <w:rsid w:val="002005C9"/>
    <w:rsid w:val="00202E10"/>
    <w:rsid w:val="00203A62"/>
    <w:rsid w:val="00203EE5"/>
    <w:rsid w:val="002040A4"/>
    <w:rsid w:val="00205807"/>
    <w:rsid w:val="00207200"/>
    <w:rsid w:val="00207E78"/>
    <w:rsid w:val="0021016C"/>
    <w:rsid w:val="00210998"/>
    <w:rsid w:val="00211269"/>
    <w:rsid w:val="00212C96"/>
    <w:rsid w:val="0021439A"/>
    <w:rsid w:val="002164BB"/>
    <w:rsid w:val="00220D98"/>
    <w:rsid w:val="0022327A"/>
    <w:rsid w:val="0022477C"/>
    <w:rsid w:val="00226FEF"/>
    <w:rsid w:val="002319A9"/>
    <w:rsid w:val="0023280D"/>
    <w:rsid w:val="0023287F"/>
    <w:rsid w:val="002336E8"/>
    <w:rsid w:val="00236B48"/>
    <w:rsid w:val="00237CB1"/>
    <w:rsid w:val="00240E09"/>
    <w:rsid w:val="002427C2"/>
    <w:rsid w:val="00243778"/>
    <w:rsid w:val="00244E04"/>
    <w:rsid w:val="00245328"/>
    <w:rsid w:val="00246810"/>
    <w:rsid w:val="00246955"/>
    <w:rsid w:val="00246D60"/>
    <w:rsid w:val="00247441"/>
    <w:rsid w:val="00250526"/>
    <w:rsid w:val="00250986"/>
    <w:rsid w:val="00250B5E"/>
    <w:rsid w:val="00252579"/>
    <w:rsid w:val="00255FEB"/>
    <w:rsid w:val="0025776F"/>
    <w:rsid w:val="00257794"/>
    <w:rsid w:val="00260249"/>
    <w:rsid w:val="002602B7"/>
    <w:rsid w:val="00260ABA"/>
    <w:rsid w:val="002625C3"/>
    <w:rsid w:val="00262ADB"/>
    <w:rsid w:val="00263741"/>
    <w:rsid w:val="0026387B"/>
    <w:rsid w:val="00263DC6"/>
    <w:rsid w:val="0026403A"/>
    <w:rsid w:val="00264179"/>
    <w:rsid w:val="002656C7"/>
    <w:rsid w:val="00265C23"/>
    <w:rsid w:val="00265F1F"/>
    <w:rsid w:val="00266B92"/>
    <w:rsid w:val="0026727E"/>
    <w:rsid w:val="00271D8A"/>
    <w:rsid w:val="00272877"/>
    <w:rsid w:val="00272A9E"/>
    <w:rsid w:val="002733F7"/>
    <w:rsid w:val="00274F38"/>
    <w:rsid w:val="00275B54"/>
    <w:rsid w:val="00275D62"/>
    <w:rsid w:val="00277988"/>
    <w:rsid w:val="00277D1A"/>
    <w:rsid w:val="00280DF6"/>
    <w:rsid w:val="00281353"/>
    <w:rsid w:val="00282C54"/>
    <w:rsid w:val="00283AE8"/>
    <w:rsid w:val="00283B13"/>
    <w:rsid w:val="00283BEA"/>
    <w:rsid w:val="002843FA"/>
    <w:rsid w:val="0028459A"/>
    <w:rsid w:val="00284BB8"/>
    <w:rsid w:val="00285A99"/>
    <w:rsid w:val="00287BE7"/>
    <w:rsid w:val="00290B5A"/>
    <w:rsid w:val="00290FDB"/>
    <w:rsid w:val="00291917"/>
    <w:rsid w:val="00292FBC"/>
    <w:rsid w:val="0029441B"/>
    <w:rsid w:val="00297AD7"/>
    <w:rsid w:val="002A0B9D"/>
    <w:rsid w:val="002A1D0F"/>
    <w:rsid w:val="002A2E83"/>
    <w:rsid w:val="002A2EAF"/>
    <w:rsid w:val="002A2F99"/>
    <w:rsid w:val="002A47DA"/>
    <w:rsid w:val="002A4D85"/>
    <w:rsid w:val="002A4DC1"/>
    <w:rsid w:val="002A53B3"/>
    <w:rsid w:val="002A5E61"/>
    <w:rsid w:val="002A6258"/>
    <w:rsid w:val="002A74BC"/>
    <w:rsid w:val="002A78B7"/>
    <w:rsid w:val="002A7BB9"/>
    <w:rsid w:val="002B0C34"/>
    <w:rsid w:val="002B42CF"/>
    <w:rsid w:val="002B444A"/>
    <w:rsid w:val="002B45C5"/>
    <w:rsid w:val="002B4704"/>
    <w:rsid w:val="002B6C8E"/>
    <w:rsid w:val="002C0C25"/>
    <w:rsid w:val="002C174A"/>
    <w:rsid w:val="002C4F12"/>
    <w:rsid w:val="002C5669"/>
    <w:rsid w:val="002C663F"/>
    <w:rsid w:val="002C753F"/>
    <w:rsid w:val="002D0D39"/>
    <w:rsid w:val="002D1D3E"/>
    <w:rsid w:val="002D2963"/>
    <w:rsid w:val="002D2EE7"/>
    <w:rsid w:val="002D3740"/>
    <w:rsid w:val="002D3C97"/>
    <w:rsid w:val="002D60DE"/>
    <w:rsid w:val="002E01B9"/>
    <w:rsid w:val="002E0B21"/>
    <w:rsid w:val="002E42C6"/>
    <w:rsid w:val="002F087C"/>
    <w:rsid w:val="002F28B3"/>
    <w:rsid w:val="002F2C64"/>
    <w:rsid w:val="002F3C2F"/>
    <w:rsid w:val="002F4609"/>
    <w:rsid w:val="002F4C26"/>
    <w:rsid w:val="002F5046"/>
    <w:rsid w:val="002F711A"/>
    <w:rsid w:val="00300A25"/>
    <w:rsid w:val="003019C6"/>
    <w:rsid w:val="00302DAE"/>
    <w:rsid w:val="0030352D"/>
    <w:rsid w:val="00303C74"/>
    <w:rsid w:val="003046FE"/>
    <w:rsid w:val="00304879"/>
    <w:rsid w:val="00305116"/>
    <w:rsid w:val="00307032"/>
    <w:rsid w:val="003076A4"/>
    <w:rsid w:val="00307788"/>
    <w:rsid w:val="003117EC"/>
    <w:rsid w:val="00311DEA"/>
    <w:rsid w:val="0031468A"/>
    <w:rsid w:val="00314B6B"/>
    <w:rsid w:val="00314F0D"/>
    <w:rsid w:val="00315770"/>
    <w:rsid w:val="003168C9"/>
    <w:rsid w:val="0032441C"/>
    <w:rsid w:val="00324F84"/>
    <w:rsid w:val="00326E25"/>
    <w:rsid w:val="00327E94"/>
    <w:rsid w:val="00330FBD"/>
    <w:rsid w:val="00332DB9"/>
    <w:rsid w:val="003339E7"/>
    <w:rsid w:val="00334811"/>
    <w:rsid w:val="00334A68"/>
    <w:rsid w:val="00336471"/>
    <w:rsid w:val="00336670"/>
    <w:rsid w:val="003375DB"/>
    <w:rsid w:val="003406C3"/>
    <w:rsid w:val="00340F2D"/>
    <w:rsid w:val="00340F53"/>
    <w:rsid w:val="003428AC"/>
    <w:rsid w:val="0034437C"/>
    <w:rsid w:val="003450EE"/>
    <w:rsid w:val="003461BA"/>
    <w:rsid w:val="003479EC"/>
    <w:rsid w:val="00352745"/>
    <w:rsid w:val="00352825"/>
    <w:rsid w:val="00352B2A"/>
    <w:rsid w:val="003531C2"/>
    <w:rsid w:val="003535A2"/>
    <w:rsid w:val="003548AD"/>
    <w:rsid w:val="00354DF8"/>
    <w:rsid w:val="00355101"/>
    <w:rsid w:val="00355710"/>
    <w:rsid w:val="003559E6"/>
    <w:rsid w:val="00356D17"/>
    <w:rsid w:val="00356E2C"/>
    <w:rsid w:val="00360381"/>
    <w:rsid w:val="003604C2"/>
    <w:rsid w:val="003608F0"/>
    <w:rsid w:val="00361578"/>
    <w:rsid w:val="003617A9"/>
    <w:rsid w:val="003618A3"/>
    <w:rsid w:val="00361B4D"/>
    <w:rsid w:val="00361F0C"/>
    <w:rsid w:val="00362400"/>
    <w:rsid w:val="00363A90"/>
    <w:rsid w:val="003656A4"/>
    <w:rsid w:val="00366209"/>
    <w:rsid w:val="00367015"/>
    <w:rsid w:val="00373A1F"/>
    <w:rsid w:val="00373C8F"/>
    <w:rsid w:val="00374B8B"/>
    <w:rsid w:val="003757E3"/>
    <w:rsid w:val="0037594E"/>
    <w:rsid w:val="00375E12"/>
    <w:rsid w:val="00375F74"/>
    <w:rsid w:val="00376827"/>
    <w:rsid w:val="003768A5"/>
    <w:rsid w:val="003779BF"/>
    <w:rsid w:val="00377CD1"/>
    <w:rsid w:val="00381C0F"/>
    <w:rsid w:val="00381F6E"/>
    <w:rsid w:val="003835B2"/>
    <w:rsid w:val="0038445B"/>
    <w:rsid w:val="00384D3F"/>
    <w:rsid w:val="00384FE5"/>
    <w:rsid w:val="00386FDB"/>
    <w:rsid w:val="00387421"/>
    <w:rsid w:val="003874BA"/>
    <w:rsid w:val="00390F9C"/>
    <w:rsid w:val="003911A3"/>
    <w:rsid w:val="0039123E"/>
    <w:rsid w:val="00391A1B"/>
    <w:rsid w:val="00391E77"/>
    <w:rsid w:val="003922A8"/>
    <w:rsid w:val="0039349F"/>
    <w:rsid w:val="00393D48"/>
    <w:rsid w:val="0039582B"/>
    <w:rsid w:val="0039613A"/>
    <w:rsid w:val="00396188"/>
    <w:rsid w:val="003A0FF9"/>
    <w:rsid w:val="003A17AD"/>
    <w:rsid w:val="003A37F3"/>
    <w:rsid w:val="003A38F6"/>
    <w:rsid w:val="003A3B6E"/>
    <w:rsid w:val="003A6B7E"/>
    <w:rsid w:val="003A75A5"/>
    <w:rsid w:val="003A7DCA"/>
    <w:rsid w:val="003B1627"/>
    <w:rsid w:val="003B174F"/>
    <w:rsid w:val="003B1ED9"/>
    <w:rsid w:val="003B32A8"/>
    <w:rsid w:val="003B3549"/>
    <w:rsid w:val="003B3E85"/>
    <w:rsid w:val="003B43FB"/>
    <w:rsid w:val="003B545C"/>
    <w:rsid w:val="003B6434"/>
    <w:rsid w:val="003B7837"/>
    <w:rsid w:val="003D00D6"/>
    <w:rsid w:val="003D052F"/>
    <w:rsid w:val="003D1B62"/>
    <w:rsid w:val="003D4676"/>
    <w:rsid w:val="003D6314"/>
    <w:rsid w:val="003D77CB"/>
    <w:rsid w:val="003E012D"/>
    <w:rsid w:val="003E012E"/>
    <w:rsid w:val="003E0627"/>
    <w:rsid w:val="003E3129"/>
    <w:rsid w:val="003E666C"/>
    <w:rsid w:val="003E6B95"/>
    <w:rsid w:val="003E7FB1"/>
    <w:rsid w:val="003F0CC2"/>
    <w:rsid w:val="003F151A"/>
    <w:rsid w:val="003F1D70"/>
    <w:rsid w:val="003F202B"/>
    <w:rsid w:val="003F33A4"/>
    <w:rsid w:val="003F3F6D"/>
    <w:rsid w:val="003F4713"/>
    <w:rsid w:val="003F533D"/>
    <w:rsid w:val="003F54E8"/>
    <w:rsid w:val="003F5878"/>
    <w:rsid w:val="003F63DB"/>
    <w:rsid w:val="003F77CB"/>
    <w:rsid w:val="003F7EF3"/>
    <w:rsid w:val="004004D5"/>
    <w:rsid w:val="00401395"/>
    <w:rsid w:val="004015E9"/>
    <w:rsid w:val="00401F13"/>
    <w:rsid w:val="00402137"/>
    <w:rsid w:val="00406011"/>
    <w:rsid w:val="00407228"/>
    <w:rsid w:val="00407887"/>
    <w:rsid w:val="004106F0"/>
    <w:rsid w:val="0041072E"/>
    <w:rsid w:val="00410DC5"/>
    <w:rsid w:val="004113A4"/>
    <w:rsid w:val="00411A2C"/>
    <w:rsid w:val="00412F5C"/>
    <w:rsid w:val="00413048"/>
    <w:rsid w:val="00414029"/>
    <w:rsid w:val="00415F0D"/>
    <w:rsid w:val="004202FB"/>
    <w:rsid w:val="0042193B"/>
    <w:rsid w:val="004227BB"/>
    <w:rsid w:val="00423753"/>
    <w:rsid w:val="00423A14"/>
    <w:rsid w:val="00424CAF"/>
    <w:rsid w:val="0042699E"/>
    <w:rsid w:val="004309A9"/>
    <w:rsid w:val="0043127C"/>
    <w:rsid w:val="00432371"/>
    <w:rsid w:val="00433BE3"/>
    <w:rsid w:val="00433C35"/>
    <w:rsid w:val="004341A2"/>
    <w:rsid w:val="00434AE4"/>
    <w:rsid w:val="00434E14"/>
    <w:rsid w:val="004368B9"/>
    <w:rsid w:val="004376D7"/>
    <w:rsid w:val="004414AA"/>
    <w:rsid w:val="00441696"/>
    <w:rsid w:val="00441C0D"/>
    <w:rsid w:val="00443020"/>
    <w:rsid w:val="004430F0"/>
    <w:rsid w:val="00445A64"/>
    <w:rsid w:val="00445EFF"/>
    <w:rsid w:val="00454707"/>
    <w:rsid w:val="00454799"/>
    <w:rsid w:val="00454877"/>
    <w:rsid w:val="00454E6D"/>
    <w:rsid w:val="004555C1"/>
    <w:rsid w:val="00456409"/>
    <w:rsid w:val="004568D0"/>
    <w:rsid w:val="00456F0B"/>
    <w:rsid w:val="004573AA"/>
    <w:rsid w:val="00460255"/>
    <w:rsid w:val="00460BE0"/>
    <w:rsid w:val="00461093"/>
    <w:rsid w:val="00461764"/>
    <w:rsid w:val="00463362"/>
    <w:rsid w:val="0046347D"/>
    <w:rsid w:val="00463A11"/>
    <w:rsid w:val="00463D4F"/>
    <w:rsid w:val="00463FC1"/>
    <w:rsid w:val="00466B87"/>
    <w:rsid w:val="004675B6"/>
    <w:rsid w:val="004700A2"/>
    <w:rsid w:val="004705F6"/>
    <w:rsid w:val="00470AD9"/>
    <w:rsid w:val="00470FA6"/>
    <w:rsid w:val="00471E00"/>
    <w:rsid w:val="004735F0"/>
    <w:rsid w:val="00474798"/>
    <w:rsid w:val="00477218"/>
    <w:rsid w:val="004825C6"/>
    <w:rsid w:val="004828E2"/>
    <w:rsid w:val="0048312D"/>
    <w:rsid w:val="004831F9"/>
    <w:rsid w:val="00484B69"/>
    <w:rsid w:val="00485C0F"/>
    <w:rsid w:val="004864FC"/>
    <w:rsid w:val="0048650D"/>
    <w:rsid w:val="004868C9"/>
    <w:rsid w:val="00487D1D"/>
    <w:rsid w:val="00491792"/>
    <w:rsid w:val="00492C49"/>
    <w:rsid w:val="00494661"/>
    <w:rsid w:val="0049587C"/>
    <w:rsid w:val="004A0F98"/>
    <w:rsid w:val="004A1190"/>
    <w:rsid w:val="004A156A"/>
    <w:rsid w:val="004A1B70"/>
    <w:rsid w:val="004A6E38"/>
    <w:rsid w:val="004A72B2"/>
    <w:rsid w:val="004A74DD"/>
    <w:rsid w:val="004B014C"/>
    <w:rsid w:val="004B0B26"/>
    <w:rsid w:val="004B2CB4"/>
    <w:rsid w:val="004B381C"/>
    <w:rsid w:val="004B39DF"/>
    <w:rsid w:val="004B3C03"/>
    <w:rsid w:val="004B4574"/>
    <w:rsid w:val="004B5DA4"/>
    <w:rsid w:val="004B5E71"/>
    <w:rsid w:val="004C1669"/>
    <w:rsid w:val="004C1810"/>
    <w:rsid w:val="004C5437"/>
    <w:rsid w:val="004C5FCC"/>
    <w:rsid w:val="004C6C17"/>
    <w:rsid w:val="004C7468"/>
    <w:rsid w:val="004D2870"/>
    <w:rsid w:val="004D3423"/>
    <w:rsid w:val="004D7F55"/>
    <w:rsid w:val="004E0736"/>
    <w:rsid w:val="004E3968"/>
    <w:rsid w:val="004E3DC9"/>
    <w:rsid w:val="004E5152"/>
    <w:rsid w:val="004E5736"/>
    <w:rsid w:val="004E5F8C"/>
    <w:rsid w:val="004E6C49"/>
    <w:rsid w:val="004F0D1C"/>
    <w:rsid w:val="004F2898"/>
    <w:rsid w:val="004F3E50"/>
    <w:rsid w:val="004F4364"/>
    <w:rsid w:val="004F4A91"/>
    <w:rsid w:val="004F51A7"/>
    <w:rsid w:val="004F5527"/>
    <w:rsid w:val="004F7807"/>
    <w:rsid w:val="0050019D"/>
    <w:rsid w:val="00500A91"/>
    <w:rsid w:val="00500CCB"/>
    <w:rsid w:val="0050101D"/>
    <w:rsid w:val="00503440"/>
    <w:rsid w:val="00503E2D"/>
    <w:rsid w:val="00504903"/>
    <w:rsid w:val="00505805"/>
    <w:rsid w:val="0050615A"/>
    <w:rsid w:val="00511505"/>
    <w:rsid w:val="00512001"/>
    <w:rsid w:val="00512EF3"/>
    <w:rsid w:val="00512FC3"/>
    <w:rsid w:val="0051306D"/>
    <w:rsid w:val="00513DC7"/>
    <w:rsid w:val="00513F66"/>
    <w:rsid w:val="0051536C"/>
    <w:rsid w:val="005156A0"/>
    <w:rsid w:val="005158F5"/>
    <w:rsid w:val="0051641D"/>
    <w:rsid w:val="00517451"/>
    <w:rsid w:val="0052243A"/>
    <w:rsid w:val="005233F2"/>
    <w:rsid w:val="00525601"/>
    <w:rsid w:val="005264C9"/>
    <w:rsid w:val="00526D80"/>
    <w:rsid w:val="005277AC"/>
    <w:rsid w:val="00532048"/>
    <w:rsid w:val="0053495B"/>
    <w:rsid w:val="00534A06"/>
    <w:rsid w:val="00535C15"/>
    <w:rsid w:val="005361AD"/>
    <w:rsid w:val="00536460"/>
    <w:rsid w:val="00542231"/>
    <w:rsid w:val="00542251"/>
    <w:rsid w:val="00542BE9"/>
    <w:rsid w:val="0054350C"/>
    <w:rsid w:val="00543F19"/>
    <w:rsid w:val="00544478"/>
    <w:rsid w:val="005452A0"/>
    <w:rsid w:val="0054561D"/>
    <w:rsid w:val="0055054D"/>
    <w:rsid w:val="00550E43"/>
    <w:rsid w:val="00550ECE"/>
    <w:rsid w:val="00552752"/>
    <w:rsid w:val="00553627"/>
    <w:rsid w:val="005539AA"/>
    <w:rsid w:val="00554784"/>
    <w:rsid w:val="005553CB"/>
    <w:rsid w:val="00556421"/>
    <w:rsid w:val="00556CA4"/>
    <w:rsid w:val="00557DD3"/>
    <w:rsid w:val="005627F7"/>
    <w:rsid w:val="00563C51"/>
    <w:rsid w:val="00565A61"/>
    <w:rsid w:val="00566841"/>
    <w:rsid w:val="005668E0"/>
    <w:rsid w:val="005701E4"/>
    <w:rsid w:val="00571219"/>
    <w:rsid w:val="00573116"/>
    <w:rsid w:val="0057317B"/>
    <w:rsid w:val="00573C3B"/>
    <w:rsid w:val="00575FC5"/>
    <w:rsid w:val="0057794E"/>
    <w:rsid w:val="005809C8"/>
    <w:rsid w:val="00580C71"/>
    <w:rsid w:val="00580D1F"/>
    <w:rsid w:val="0058120E"/>
    <w:rsid w:val="005855B3"/>
    <w:rsid w:val="00585ACB"/>
    <w:rsid w:val="00585EEF"/>
    <w:rsid w:val="0058691C"/>
    <w:rsid w:val="005878DB"/>
    <w:rsid w:val="0059175C"/>
    <w:rsid w:val="0059241B"/>
    <w:rsid w:val="00593C14"/>
    <w:rsid w:val="005960A9"/>
    <w:rsid w:val="00596197"/>
    <w:rsid w:val="00596E33"/>
    <w:rsid w:val="005A031B"/>
    <w:rsid w:val="005A11D2"/>
    <w:rsid w:val="005A272B"/>
    <w:rsid w:val="005A305A"/>
    <w:rsid w:val="005A4016"/>
    <w:rsid w:val="005A4A17"/>
    <w:rsid w:val="005A52A9"/>
    <w:rsid w:val="005A5615"/>
    <w:rsid w:val="005A5823"/>
    <w:rsid w:val="005B257E"/>
    <w:rsid w:val="005B3A96"/>
    <w:rsid w:val="005B3B76"/>
    <w:rsid w:val="005B3E90"/>
    <w:rsid w:val="005B472F"/>
    <w:rsid w:val="005B4737"/>
    <w:rsid w:val="005B51F2"/>
    <w:rsid w:val="005B5CC1"/>
    <w:rsid w:val="005B76D5"/>
    <w:rsid w:val="005C41B4"/>
    <w:rsid w:val="005C446A"/>
    <w:rsid w:val="005C7472"/>
    <w:rsid w:val="005C7504"/>
    <w:rsid w:val="005C7F66"/>
    <w:rsid w:val="005D2040"/>
    <w:rsid w:val="005D209C"/>
    <w:rsid w:val="005D240B"/>
    <w:rsid w:val="005D335F"/>
    <w:rsid w:val="005D6211"/>
    <w:rsid w:val="005D6533"/>
    <w:rsid w:val="005D71C3"/>
    <w:rsid w:val="005D71F2"/>
    <w:rsid w:val="005E135C"/>
    <w:rsid w:val="005E1419"/>
    <w:rsid w:val="005E1E8A"/>
    <w:rsid w:val="005E25FE"/>
    <w:rsid w:val="005E3878"/>
    <w:rsid w:val="005E3CA8"/>
    <w:rsid w:val="005E3F81"/>
    <w:rsid w:val="005E546F"/>
    <w:rsid w:val="005E57E4"/>
    <w:rsid w:val="005E6352"/>
    <w:rsid w:val="005E6BBE"/>
    <w:rsid w:val="005F0794"/>
    <w:rsid w:val="005F1964"/>
    <w:rsid w:val="005F1CB5"/>
    <w:rsid w:val="005F218F"/>
    <w:rsid w:val="005F2AB5"/>
    <w:rsid w:val="005F518E"/>
    <w:rsid w:val="005F5AA1"/>
    <w:rsid w:val="005F6562"/>
    <w:rsid w:val="005F6D89"/>
    <w:rsid w:val="005F6E38"/>
    <w:rsid w:val="005F761A"/>
    <w:rsid w:val="005F7C83"/>
    <w:rsid w:val="0060090F"/>
    <w:rsid w:val="00603A32"/>
    <w:rsid w:val="006040BE"/>
    <w:rsid w:val="006047B8"/>
    <w:rsid w:val="006049DF"/>
    <w:rsid w:val="00606F5E"/>
    <w:rsid w:val="0060739F"/>
    <w:rsid w:val="0061007F"/>
    <w:rsid w:val="00610573"/>
    <w:rsid w:val="006120CD"/>
    <w:rsid w:val="006132EF"/>
    <w:rsid w:val="00615119"/>
    <w:rsid w:val="006152CE"/>
    <w:rsid w:val="00615E44"/>
    <w:rsid w:val="00616468"/>
    <w:rsid w:val="00616E1E"/>
    <w:rsid w:val="006174DD"/>
    <w:rsid w:val="006176D5"/>
    <w:rsid w:val="00617A92"/>
    <w:rsid w:val="00617AB5"/>
    <w:rsid w:val="00620076"/>
    <w:rsid w:val="00620F7A"/>
    <w:rsid w:val="00622BBC"/>
    <w:rsid w:val="0062379F"/>
    <w:rsid w:val="00625A5D"/>
    <w:rsid w:val="006260D0"/>
    <w:rsid w:val="00626D20"/>
    <w:rsid w:val="00626FB9"/>
    <w:rsid w:val="00634605"/>
    <w:rsid w:val="0063498D"/>
    <w:rsid w:val="006354E2"/>
    <w:rsid w:val="00635D6D"/>
    <w:rsid w:val="006376BD"/>
    <w:rsid w:val="006377BB"/>
    <w:rsid w:val="00637C2D"/>
    <w:rsid w:val="00640082"/>
    <w:rsid w:val="00640112"/>
    <w:rsid w:val="00641937"/>
    <w:rsid w:val="006459B4"/>
    <w:rsid w:val="00645A57"/>
    <w:rsid w:val="006468A2"/>
    <w:rsid w:val="00647452"/>
    <w:rsid w:val="00651311"/>
    <w:rsid w:val="006522F7"/>
    <w:rsid w:val="00652E0F"/>
    <w:rsid w:val="00654026"/>
    <w:rsid w:val="0065413E"/>
    <w:rsid w:val="00657684"/>
    <w:rsid w:val="00657C32"/>
    <w:rsid w:val="00660223"/>
    <w:rsid w:val="0066091B"/>
    <w:rsid w:val="00662C24"/>
    <w:rsid w:val="00663DB3"/>
    <w:rsid w:val="00665577"/>
    <w:rsid w:val="00666414"/>
    <w:rsid w:val="00670466"/>
    <w:rsid w:val="0067046E"/>
    <w:rsid w:val="00670C40"/>
    <w:rsid w:val="00672C51"/>
    <w:rsid w:val="00674CFB"/>
    <w:rsid w:val="0067628A"/>
    <w:rsid w:val="00680441"/>
    <w:rsid w:val="00682127"/>
    <w:rsid w:val="00682595"/>
    <w:rsid w:val="00683174"/>
    <w:rsid w:val="006831E2"/>
    <w:rsid w:val="00684B0C"/>
    <w:rsid w:val="00685570"/>
    <w:rsid w:val="006861B7"/>
    <w:rsid w:val="00687425"/>
    <w:rsid w:val="0069089A"/>
    <w:rsid w:val="006911C5"/>
    <w:rsid w:val="006929BE"/>
    <w:rsid w:val="0069700D"/>
    <w:rsid w:val="006970C8"/>
    <w:rsid w:val="006972C9"/>
    <w:rsid w:val="006A0BE3"/>
    <w:rsid w:val="006A1072"/>
    <w:rsid w:val="006A1306"/>
    <w:rsid w:val="006A2F19"/>
    <w:rsid w:val="006A2F67"/>
    <w:rsid w:val="006A4D8A"/>
    <w:rsid w:val="006B2D46"/>
    <w:rsid w:val="006B2D62"/>
    <w:rsid w:val="006B31D6"/>
    <w:rsid w:val="006B42B0"/>
    <w:rsid w:val="006B5D8A"/>
    <w:rsid w:val="006B6524"/>
    <w:rsid w:val="006C0517"/>
    <w:rsid w:val="006C164B"/>
    <w:rsid w:val="006C2EB5"/>
    <w:rsid w:val="006C30B3"/>
    <w:rsid w:val="006C36AB"/>
    <w:rsid w:val="006C3B80"/>
    <w:rsid w:val="006C4446"/>
    <w:rsid w:val="006C4843"/>
    <w:rsid w:val="006C4933"/>
    <w:rsid w:val="006C50A4"/>
    <w:rsid w:val="006C54DB"/>
    <w:rsid w:val="006C5A47"/>
    <w:rsid w:val="006D0629"/>
    <w:rsid w:val="006D0778"/>
    <w:rsid w:val="006D3514"/>
    <w:rsid w:val="006D37F7"/>
    <w:rsid w:val="006D455A"/>
    <w:rsid w:val="006D4DA7"/>
    <w:rsid w:val="006D5A28"/>
    <w:rsid w:val="006D642C"/>
    <w:rsid w:val="006D65A3"/>
    <w:rsid w:val="006E02CA"/>
    <w:rsid w:val="006E0769"/>
    <w:rsid w:val="006E09AE"/>
    <w:rsid w:val="006E1ABB"/>
    <w:rsid w:val="006E2DDB"/>
    <w:rsid w:val="006E3479"/>
    <w:rsid w:val="006E3824"/>
    <w:rsid w:val="006E4151"/>
    <w:rsid w:val="006E5B90"/>
    <w:rsid w:val="006E5EEC"/>
    <w:rsid w:val="006E7C3F"/>
    <w:rsid w:val="006E7E0D"/>
    <w:rsid w:val="006F0FB0"/>
    <w:rsid w:val="006F113E"/>
    <w:rsid w:val="006F1E0A"/>
    <w:rsid w:val="006F1E97"/>
    <w:rsid w:val="006F3036"/>
    <w:rsid w:val="006F30E0"/>
    <w:rsid w:val="006F3B36"/>
    <w:rsid w:val="006F54F5"/>
    <w:rsid w:val="006F5786"/>
    <w:rsid w:val="006F76F5"/>
    <w:rsid w:val="006F7EA8"/>
    <w:rsid w:val="007017EB"/>
    <w:rsid w:val="00702260"/>
    <w:rsid w:val="00702FD8"/>
    <w:rsid w:val="007065E3"/>
    <w:rsid w:val="007072EC"/>
    <w:rsid w:val="0070766A"/>
    <w:rsid w:val="00710203"/>
    <w:rsid w:val="00711F54"/>
    <w:rsid w:val="00712851"/>
    <w:rsid w:val="007129C4"/>
    <w:rsid w:val="0071376C"/>
    <w:rsid w:val="0071403E"/>
    <w:rsid w:val="00715674"/>
    <w:rsid w:val="00715FF2"/>
    <w:rsid w:val="00716787"/>
    <w:rsid w:val="0071736F"/>
    <w:rsid w:val="00717B67"/>
    <w:rsid w:val="00717C4A"/>
    <w:rsid w:val="0072237E"/>
    <w:rsid w:val="00724123"/>
    <w:rsid w:val="00725F4D"/>
    <w:rsid w:val="00730BAF"/>
    <w:rsid w:val="007315DB"/>
    <w:rsid w:val="00733629"/>
    <w:rsid w:val="00733B48"/>
    <w:rsid w:val="00734C7D"/>
    <w:rsid w:val="0073568E"/>
    <w:rsid w:val="00736F9F"/>
    <w:rsid w:val="00737F35"/>
    <w:rsid w:val="00740361"/>
    <w:rsid w:val="007404C0"/>
    <w:rsid w:val="00740AF1"/>
    <w:rsid w:val="007410E0"/>
    <w:rsid w:val="00741366"/>
    <w:rsid w:val="007429B4"/>
    <w:rsid w:val="007461AF"/>
    <w:rsid w:val="00746BF6"/>
    <w:rsid w:val="0075173B"/>
    <w:rsid w:val="00751850"/>
    <w:rsid w:val="00752052"/>
    <w:rsid w:val="00752520"/>
    <w:rsid w:val="00753C5E"/>
    <w:rsid w:val="0075429D"/>
    <w:rsid w:val="00754FE2"/>
    <w:rsid w:val="0075553C"/>
    <w:rsid w:val="00755FC3"/>
    <w:rsid w:val="00757840"/>
    <w:rsid w:val="00760286"/>
    <w:rsid w:val="007608BB"/>
    <w:rsid w:val="007624E5"/>
    <w:rsid w:val="007632A4"/>
    <w:rsid w:val="00763615"/>
    <w:rsid w:val="00764012"/>
    <w:rsid w:val="00767526"/>
    <w:rsid w:val="00770602"/>
    <w:rsid w:val="00772F5F"/>
    <w:rsid w:val="007741FA"/>
    <w:rsid w:val="00774CE3"/>
    <w:rsid w:val="0077604B"/>
    <w:rsid w:val="00776E41"/>
    <w:rsid w:val="007812E9"/>
    <w:rsid w:val="00782C68"/>
    <w:rsid w:val="00785B2B"/>
    <w:rsid w:val="00785BBA"/>
    <w:rsid w:val="00787618"/>
    <w:rsid w:val="00787C2D"/>
    <w:rsid w:val="00787FFA"/>
    <w:rsid w:val="0079046A"/>
    <w:rsid w:val="0079136A"/>
    <w:rsid w:val="00792CBE"/>
    <w:rsid w:val="007934A7"/>
    <w:rsid w:val="007934FB"/>
    <w:rsid w:val="007940FD"/>
    <w:rsid w:val="00794265"/>
    <w:rsid w:val="00795124"/>
    <w:rsid w:val="007951EC"/>
    <w:rsid w:val="007966D0"/>
    <w:rsid w:val="007A08D4"/>
    <w:rsid w:val="007A2F51"/>
    <w:rsid w:val="007A3726"/>
    <w:rsid w:val="007A5341"/>
    <w:rsid w:val="007A7956"/>
    <w:rsid w:val="007A7D91"/>
    <w:rsid w:val="007B1589"/>
    <w:rsid w:val="007B25FA"/>
    <w:rsid w:val="007B2AB7"/>
    <w:rsid w:val="007B4048"/>
    <w:rsid w:val="007B40DC"/>
    <w:rsid w:val="007B4776"/>
    <w:rsid w:val="007B52B6"/>
    <w:rsid w:val="007B6F07"/>
    <w:rsid w:val="007C1F92"/>
    <w:rsid w:val="007C47C6"/>
    <w:rsid w:val="007C4AED"/>
    <w:rsid w:val="007C4EF2"/>
    <w:rsid w:val="007C59F0"/>
    <w:rsid w:val="007C65ED"/>
    <w:rsid w:val="007C6803"/>
    <w:rsid w:val="007C68F5"/>
    <w:rsid w:val="007C734F"/>
    <w:rsid w:val="007D2C21"/>
    <w:rsid w:val="007D443B"/>
    <w:rsid w:val="007D50D4"/>
    <w:rsid w:val="007D51BC"/>
    <w:rsid w:val="007D5F66"/>
    <w:rsid w:val="007D704D"/>
    <w:rsid w:val="007D7924"/>
    <w:rsid w:val="007D7C4A"/>
    <w:rsid w:val="007E3F3D"/>
    <w:rsid w:val="007E421C"/>
    <w:rsid w:val="007E5A9B"/>
    <w:rsid w:val="007E5B3A"/>
    <w:rsid w:val="007E6E81"/>
    <w:rsid w:val="007E7437"/>
    <w:rsid w:val="007F03FD"/>
    <w:rsid w:val="007F0B9D"/>
    <w:rsid w:val="007F2489"/>
    <w:rsid w:val="007F268B"/>
    <w:rsid w:val="007F2A41"/>
    <w:rsid w:val="007F312B"/>
    <w:rsid w:val="007F5DDD"/>
    <w:rsid w:val="007F6A4D"/>
    <w:rsid w:val="007F7BC1"/>
    <w:rsid w:val="007F7CE8"/>
    <w:rsid w:val="0080169A"/>
    <w:rsid w:val="00801A4C"/>
    <w:rsid w:val="00802696"/>
    <w:rsid w:val="00804477"/>
    <w:rsid w:val="00804748"/>
    <w:rsid w:val="008056E0"/>
    <w:rsid w:val="0081292C"/>
    <w:rsid w:val="0081474C"/>
    <w:rsid w:val="008169B5"/>
    <w:rsid w:val="00820548"/>
    <w:rsid w:val="00823094"/>
    <w:rsid w:val="008240E2"/>
    <w:rsid w:val="00824DAC"/>
    <w:rsid w:val="008251BB"/>
    <w:rsid w:val="008267F7"/>
    <w:rsid w:val="00826C9E"/>
    <w:rsid w:val="0082765F"/>
    <w:rsid w:val="008300C6"/>
    <w:rsid w:val="00830960"/>
    <w:rsid w:val="00830E13"/>
    <w:rsid w:val="00831CD5"/>
    <w:rsid w:val="00832784"/>
    <w:rsid w:val="00832B58"/>
    <w:rsid w:val="0083385A"/>
    <w:rsid w:val="00833B67"/>
    <w:rsid w:val="00834793"/>
    <w:rsid w:val="00834B13"/>
    <w:rsid w:val="00834F76"/>
    <w:rsid w:val="008365C4"/>
    <w:rsid w:val="008365C9"/>
    <w:rsid w:val="00837479"/>
    <w:rsid w:val="00840228"/>
    <w:rsid w:val="00840579"/>
    <w:rsid w:val="008443F3"/>
    <w:rsid w:val="00844B19"/>
    <w:rsid w:val="00845822"/>
    <w:rsid w:val="00845C5F"/>
    <w:rsid w:val="00846EB9"/>
    <w:rsid w:val="008502BD"/>
    <w:rsid w:val="00850BCD"/>
    <w:rsid w:val="00851675"/>
    <w:rsid w:val="00851A60"/>
    <w:rsid w:val="00852DD9"/>
    <w:rsid w:val="00852E85"/>
    <w:rsid w:val="00856D22"/>
    <w:rsid w:val="008574ED"/>
    <w:rsid w:val="00860E40"/>
    <w:rsid w:val="008615DC"/>
    <w:rsid w:val="00863208"/>
    <w:rsid w:val="008635F8"/>
    <w:rsid w:val="00863B5B"/>
    <w:rsid w:val="00866145"/>
    <w:rsid w:val="00867794"/>
    <w:rsid w:val="00870C5E"/>
    <w:rsid w:val="0087260F"/>
    <w:rsid w:val="00872BEF"/>
    <w:rsid w:val="00872D12"/>
    <w:rsid w:val="00874E97"/>
    <w:rsid w:val="00874FCB"/>
    <w:rsid w:val="008760C9"/>
    <w:rsid w:val="00876615"/>
    <w:rsid w:val="00883395"/>
    <w:rsid w:val="00883836"/>
    <w:rsid w:val="00886247"/>
    <w:rsid w:val="00887B72"/>
    <w:rsid w:val="00890B16"/>
    <w:rsid w:val="008915C3"/>
    <w:rsid w:val="00891B16"/>
    <w:rsid w:val="00892E85"/>
    <w:rsid w:val="00892F52"/>
    <w:rsid w:val="0089308D"/>
    <w:rsid w:val="008935BF"/>
    <w:rsid w:val="0089798D"/>
    <w:rsid w:val="008A28C3"/>
    <w:rsid w:val="008A384D"/>
    <w:rsid w:val="008A4E1C"/>
    <w:rsid w:val="008A51E8"/>
    <w:rsid w:val="008A63C8"/>
    <w:rsid w:val="008B0DFF"/>
    <w:rsid w:val="008B0ED6"/>
    <w:rsid w:val="008B2789"/>
    <w:rsid w:val="008B430A"/>
    <w:rsid w:val="008B4601"/>
    <w:rsid w:val="008B4BA4"/>
    <w:rsid w:val="008B61D2"/>
    <w:rsid w:val="008B7A2E"/>
    <w:rsid w:val="008C0AF6"/>
    <w:rsid w:val="008C14EE"/>
    <w:rsid w:val="008C2426"/>
    <w:rsid w:val="008C3766"/>
    <w:rsid w:val="008C656A"/>
    <w:rsid w:val="008C7612"/>
    <w:rsid w:val="008C7940"/>
    <w:rsid w:val="008D04E8"/>
    <w:rsid w:val="008D06DF"/>
    <w:rsid w:val="008D0A98"/>
    <w:rsid w:val="008D1D84"/>
    <w:rsid w:val="008D1F85"/>
    <w:rsid w:val="008D23D3"/>
    <w:rsid w:val="008D59F5"/>
    <w:rsid w:val="008D5EE3"/>
    <w:rsid w:val="008D6A1D"/>
    <w:rsid w:val="008D71FB"/>
    <w:rsid w:val="008E0B2A"/>
    <w:rsid w:val="008E1B69"/>
    <w:rsid w:val="008F027C"/>
    <w:rsid w:val="008F1E34"/>
    <w:rsid w:val="008F33F2"/>
    <w:rsid w:val="008F4466"/>
    <w:rsid w:val="008F4634"/>
    <w:rsid w:val="008F5C0D"/>
    <w:rsid w:val="008F7270"/>
    <w:rsid w:val="008F7C1B"/>
    <w:rsid w:val="008F7E3E"/>
    <w:rsid w:val="0090061B"/>
    <w:rsid w:val="00900B06"/>
    <w:rsid w:val="00901E8A"/>
    <w:rsid w:val="0090224B"/>
    <w:rsid w:val="00902C34"/>
    <w:rsid w:val="00903FDB"/>
    <w:rsid w:val="00903FFC"/>
    <w:rsid w:val="00904295"/>
    <w:rsid w:val="0090554C"/>
    <w:rsid w:val="00906B3C"/>
    <w:rsid w:val="00907823"/>
    <w:rsid w:val="009112E6"/>
    <w:rsid w:val="00911532"/>
    <w:rsid w:val="009116D8"/>
    <w:rsid w:val="00912B33"/>
    <w:rsid w:val="00913BEE"/>
    <w:rsid w:val="00914CB6"/>
    <w:rsid w:val="009158E7"/>
    <w:rsid w:val="009172AA"/>
    <w:rsid w:val="0091742B"/>
    <w:rsid w:val="009176FF"/>
    <w:rsid w:val="00920EA9"/>
    <w:rsid w:val="009212CB"/>
    <w:rsid w:val="00923A1F"/>
    <w:rsid w:val="009249C9"/>
    <w:rsid w:val="00925F53"/>
    <w:rsid w:val="00926223"/>
    <w:rsid w:val="00926ED0"/>
    <w:rsid w:val="00930DE1"/>
    <w:rsid w:val="00931C11"/>
    <w:rsid w:val="00933039"/>
    <w:rsid w:val="00933D3A"/>
    <w:rsid w:val="009346E0"/>
    <w:rsid w:val="00935823"/>
    <w:rsid w:val="00936C7F"/>
    <w:rsid w:val="00937D02"/>
    <w:rsid w:val="0094111A"/>
    <w:rsid w:val="0094114D"/>
    <w:rsid w:val="00941E47"/>
    <w:rsid w:val="00942A81"/>
    <w:rsid w:val="00944417"/>
    <w:rsid w:val="00945BA4"/>
    <w:rsid w:val="00950E7C"/>
    <w:rsid w:val="00951F2E"/>
    <w:rsid w:val="009536A3"/>
    <w:rsid w:val="00953BA4"/>
    <w:rsid w:val="00955BA9"/>
    <w:rsid w:val="00955F5F"/>
    <w:rsid w:val="00956567"/>
    <w:rsid w:val="009567C3"/>
    <w:rsid w:val="0095699B"/>
    <w:rsid w:val="0095720A"/>
    <w:rsid w:val="009603D4"/>
    <w:rsid w:val="00960E0F"/>
    <w:rsid w:val="00961486"/>
    <w:rsid w:val="0096174E"/>
    <w:rsid w:val="009618A4"/>
    <w:rsid w:val="009628CC"/>
    <w:rsid w:val="00963069"/>
    <w:rsid w:val="009642C9"/>
    <w:rsid w:val="009651AD"/>
    <w:rsid w:val="00966221"/>
    <w:rsid w:val="00966370"/>
    <w:rsid w:val="0096690E"/>
    <w:rsid w:val="00966F33"/>
    <w:rsid w:val="0097074F"/>
    <w:rsid w:val="00970F04"/>
    <w:rsid w:val="009710DC"/>
    <w:rsid w:val="0097163B"/>
    <w:rsid w:val="00971B3A"/>
    <w:rsid w:val="00973594"/>
    <w:rsid w:val="00977134"/>
    <w:rsid w:val="0097743D"/>
    <w:rsid w:val="00977916"/>
    <w:rsid w:val="00980E97"/>
    <w:rsid w:val="0098130B"/>
    <w:rsid w:val="009815DB"/>
    <w:rsid w:val="00983996"/>
    <w:rsid w:val="00984AC8"/>
    <w:rsid w:val="00984BA2"/>
    <w:rsid w:val="0098621E"/>
    <w:rsid w:val="00990A83"/>
    <w:rsid w:val="00991A94"/>
    <w:rsid w:val="009926A6"/>
    <w:rsid w:val="00993613"/>
    <w:rsid w:val="00994995"/>
    <w:rsid w:val="00997D00"/>
    <w:rsid w:val="00997E0B"/>
    <w:rsid w:val="009A1954"/>
    <w:rsid w:val="009A1C6F"/>
    <w:rsid w:val="009A5728"/>
    <w:rsid w:val="009A6587"/>
    <w:rsid w:val="009A6C56"/>
    <w:rsid w:val="009A71FE"/>
    <w:rsid w:val="009B06A1"/>
    <w:rsid w:val="009B2AA2"/>
    <w:rsid w:val="009B471A"/>
    <w:rsid w:val="009B515D"/>
    <w:rsid w:val="009B6EF7"/>
    <w:rsid w:val="009B7009"/>
    <w:rsid w:val="009C1305"/>
    <w:rsid w:val="009C153D"/>
    <w:rsid w:val="009C2D42"/>
    <w:rsid w:val="009C3BA8"/>
    <w:rsid w:val="009C5062"/>
    <w:rsid w:val="009C7CF4"/>
    <w:rsid w:val="009D031F"/>
    <w:rsid w:val="009D22E8"/>
    <w:rsid w:val="009D2EC6"/>
    <w:rsid w:val="009D34E1"/>
    <w:rsid w:val="009D47F5"/>
    <w:rsid w:val="009D5768"/>
    <w:rsid w:val="009D7A57"/>
    <w:rsid w:val="009E0854"/>
    <w:rsid w:val="009E0934"/>
    <w:rsid w:val="009E09C2"/>
    <w:rsid w:val="009E15DE"/>
    <w:rsid w:val="009E2A7F"/>
    <w:rsid w:val="009E36C8"/>
    <w:rsid w:val="009E4461"/>
    <w:rsid w:val="009E485B"/>
    <w:rsid w:val="009E54EE"/>
    <w:rsid w:val="009E5AFD"/>
    <w:rsid w:val="009E6375"/>
    <w:rsid w:val="009E68D7"/>
    <w:rsid w:val="009E7426"/>
    <w:rsid w:val="009F0BFA"/>
    <w:rsid w:val="009F1180"/>
    <w:rsid w:val="009F166E"/>
    <w:rsid w:val="009F6351"/>
    <w:rsid w:val="009F68FB"/>
    <w:rsid w:val="009F71B7"/>
    <w:rsid w:val="009F7353"/>
    <w:rsid w:val="009F7926"/>
    <w:rsid w:val="00A0047A"/>
    <w:rsid w:val="00A0158F"/>
    <w:rsid w:val="00A027CD"/>
    <w:rsid w:val="00A02B84"/>
    <w:rsid w:val="00A03198"/>
    <w:rsid w:val="00A04E4C"/>
    <w:rsid w:val="00A0798A"/>
    <w:rsid w:val="00A1107A"/>
    <w:rsid w:val="00A12C28"/>
    <w:rsid w:val="00A14B53"/>
    <w:rsid w:val="00A15A21"/>
    <w:rsid w:val="00A15A40"/>
    <w:rsid w:val="00A20081"/>
    <w:rsid w:val="00A230A7"/>
    <w:rsid w:val="00A23D2F"/>
    <w:rsid w:val="00A23D9D"/>
    <w:rsid w:val="00A26CFE"/>
    <w:rsid w:val="00A272EF"/>
    <w:rsid w:val="00A30E41"/>
    <w:rsid w:val="00A31219"/>
    <w:rsid w:val="00A312A7"/>
    <w:rsid w:val="00A31644"/>
    <w:rsid w:val="00A31918"/>
    <w:rsid w:val="00A34C24"/>
    <w:rsid w:val="00A35634"/>
    <w:rsid w:val="00A407B8"/>
    <w:rsid w:val="00A40F92"/>
    <w:rsid w:val="00A42557"/>
    <w:rsid w:val="00A42C27"/>
    <w:rsid w:val="00A43CDF"/>
    <w:rsid w:val="00A44451"/>
    <w:rsid w:val="00A454FB"/>
    <w:rsid w:val="00A46D30"/>
    <w:rsid w:val="00A47B2C"/>
    <w:rsid w:val="00A523FC"/>
    <w:rsid w:val="00A52DE0"/>
    <w:rsid w:val="00A53785"/>
    <w:rsid w:val="00A53F2E"/>
    <w:rsid w:val="00A56386"/>
    <w:rsid w:val="00A56643"/>
    <w:rsid w:val="00A56F52"/>
    <w:rsid w:val="00A57786"/>
    <w:rsid w:val="00A57F43"/>
    <w:rsid w:val="00A61E19"/>
    <w:rsid w:val="00A61F17"/>
    <w:rsid w:val="00A63654"/>
    <w:rsid w:val="00A63DFA"/>
    <w:rsid w:val="00A648FA"/>
    <w:rsid w:val="00A6635B"/>
    <w:rsid w:val="00A6725C"/>
    <w:rsid w:val="00A7050E"/>
    <w:rsid w:val="00A70FB8"/>
    <w:rsid w:val="00A7102B"/>
    <w:rsid w:val="00A710D3"/>
    <w:rsid w:val="00A733BF"/>
    <w:rsid w:val="00A73438"/>
    <w:rsid w:val="00A736AA"/>
    <w:rsid w:val="00A7471C"/>
    <w:rsid w:val="00A768A2"/>
    <w:rsid w:val="00A77CB3"/>
    <w:rsid w:val="00A8101A"/>
    <w:rsid w:val="00A8110F"/>
    <w:rsid w:val="00A81A16"/>
    <w:rsid w:val="00A84481"/>
    <w:rsid w:val="00A8569E"/>
    <w:rsid w:val="00A86494"/>
    <w:rsid w:val="00A86B0B"/>
    <w:rsid w:val="00A86B45"/>
    <w:rsid w:val="00A86EED"/>
    <w:rsid w:val="00A879E7"/>
    <w:rsid w:val="00A90A9B"/>
    <w:rsid w:val="00A9222F"/>
    <w:rsid w:val="00A944AF"/>
    <w:rsid w:val="00A9628B"/>
    <w:rsid w:val="00A962BC"/>
    <w:rsid w:val="00A97145"/>
    <w:rsid w:val="00AA1AC0"/>
    <w:rsid w:val="00AA2363"/>
    <w:rsid w:val="00AA23D6"/>
    <w:rsid w:val="00AA2857"/>
    <w:rsid w:val="00AA3D39"/>
    <w:rsid w:val="00AA3E1E"/>
    <w:rsid w:val="00AA4188"/>
    <w:rsid w:val="00AA4705"/>
    <w:rsid w:val="00AA48B7"/>
    <w:rsid w:val="00AA6222"/>
    <w:rsid w:val="00AB5747"/>
    <w:rsid w:val="00AB7108"/>
    <w:rsid w:val="00AB7D37"/>
    <w:rsid w:val="00AC08C5"/>
    <w:rsid w:val="00AC3C55"/>
    <w:rsid w:val="00AC4552"/>
    <w:rsid w:val="00AC478A"/>
    <w:rsid w:val="00AC523F"/>
    <w:rsid w:val="00AD028F"/>
    <w:rsid w:val="00AD1B48"/>
    <w:rsid w:val="00AD201F"/>
    <w:rsid w:val="00AD2118"/>
    <w:rsid w:val="00AD41F1"/>
    <w:rsid w:val="00AD424B"/>
    <w:rsid w:val="00AD48E9"/>
    <w:rsid w:val="00AD537F"/>
    <w:rsid w:val="00AE1073"/>
    <w:rsid w:val="00AE192F"/>
    <w:rsid w:val="00AE2ED4"/>
    <w:rsid w:val="00AE52A1"/>
    <w:rsid w:val="00AE551E"/>
    <w:rsid w:val="00AF05FC"/>
    <w:rsid w:val="00AF2448"/>
    <w:rsid w:val="00AF34AF"/>
    <w:rsid w:val="00AF380F"/>
    <w:rsid w:val="00AF3AAD"/>
    <w:rsid w:val="00AF41B6"/>
    <w:rsid w:val="00AF41FB"/>
    <w:rsid w:val="00AF4434"/>
    <w:rsid w:val="00AF4B93"/>
    <w:rsid w:val="00AF62D1"/>
    <w:rsid w:val="00AF7F5C"/>
    <w:rsid w:val="00B020F0"/>
    <w:rsid w:val="00B027AD"/>
    <w:rsid w:val="00B02B85"/>
    <w:rsid w:val="00B04414"/>
    <w:rsid w:val="00B04858"/>
    <w:rsid w:val="00B04B63"/>
    <w:rsid w:val="00B06C07"/>
    <w:rsid w:val="00B07968"/>
    <w:rsid w:val="00B10BC4"/>
    <w:rsid w:val="00B122F0"/>
    <w:rsid w:val="00B13328"/>
    <w:rsid w:val="00B13C93"/>
    <w:rsid w:val="00B13F3A"/>
    <w:rsid w:val="00B15F3F"/>
    <w:rsid w:val="00B16225"/>
    <w:rsid w:val="00B1681E"/>
    <w:rsid w:val="00B21A0C"/>
    <w:rsid w:val="00B23054"/>
    <w:rsid w:val="00B2344F"/>
    <w:rsid w:val="00B24BD4"/>
    <w:rsid w:val="00B24CCA"/>
    <w:rsid w:val="00B24FEC"/>
    <w:rsid w:val="00B27A56"/>
    <w:rsid w:val="00B30E8A"/>
    <w:rsid w:val="00B319D4"/>
    <w:rsid w:val="00B339EC"/>
    <w:rsid w:val="00B342CD"/>
    <w:rsid w:val="00B34474"/>
    <w:rsid w:val="00B34CFC"/>
    <w:rsid w:val="00B40727"/>
    <w:rsid w:val="00B419C1"/>
    <w:rsid w:val="00B41CAA"/>
    <w:rsid w:val="00B42250"/>
    <w:rsid w:val="00B43272"/>
    <w:rsid w:val="00B44354"/>
    <w:rsid w:val="00B44BE9"/>
    <w:rsid w:val="00B4525F"/>
    <w:rsid w:val="00B46AE4"/>
    <w:rsid w:val="00B4703F"/>
    <w:rsid w:val="00B47741"/>
    <w:rsid w:val="00B51940"/>
    <w:rsid w:val="00B52C60"/>
    <w:rsid w:val="00B52CAC"/>
    <w:rsid w:val="00B53080"/>
    <w:rsid w:val="00B55803"/>
    <w:rsid w:val="00B57F99"/>
    <w:rsid w:val="00B60169"/>
    <w:rsid w:val="00B61CD1"/>
    <w:rsid w:val="00B61E31"/>
    <w:rsid w:val="00B6387F"/>
    <w:rsid w:val="00B63A1F"/>
    <w:rsid w:val="00B64029"/>
    <w:rsid w:val="00B65920"/>
    <w:rsid w:val="00B65B90"/>
    <w:rsid w:val="00B65BF5"/>
    <w:rsid w:val="00B668C2"/>
    <w:rsid w:val="00B66EBC"/>
    <w:rsid w:val="00B678EE"/>
    <w:rsid w:val="00B70199"/>
    <w:rsid w:val="00B70C9C"/>
    <w:rsid w:val="00B70FAC"/>
    <w:rsid w:val="00B71303"/>
    <w:rsid w:val="00B72F1B"/>
    <w:rsid w:val="00B73A6D"/>
    <w:rsid w:val="00B742B6"/>
    <w:rsid w:val="00B74CDA"/>
    <w:rsid w:val="00B76827"/>
    <w:rsid w:val="00B76E44"/>
    <w:rsid w:val="00B77AF1"/>
    <w:rsid w:val="00B8007F"/>
    <w:rsid w:val="00B80CA4"/>
    <w:rsid w:val="00B82773"/>
    <w:rsid w:val="00B834EB"/>
    <w:rsid w:val="00B84525"/>
    <w:rsid w:val="00B84626"/>
    <w:rsid w:val="00B84747"/>
    <w:rsid w:val="00B84FBB"/>
    <w:rsid w:val="00B90618"/>
    <w:rsid w:val="00B906A8"/>
    <w:rsid w:val="00B91F68"/>
    <w:rsid w:val="00B931CF"/>
    <w:rsid w:val="00B97D15"/>
    <w:rsid w:val="00BA0724"/>
    <w:rsid w:val="00BA0D11"/>
    <w:rsid w:val="00BA0D31"/>
    <w:rsid w:val="00BA0ED4"/>
    <w:rsid w:val="00BA2294"/>
    <w:rsid w:val="00BA2487"/>
    <w:rsid w:val="00BA5978"/>
    <w:rsid w:val="00BA712E"/>
    <w:rsid w:val="00BB1380"/>
    <w:rsid w:val="00BB304C"/>
    <w:rsid w:val="00BB3C44"/>
    <w:rsid w:val="00BB4286"/>
    <w:rsid w:val="00BB4BF0"/>
    <w:rsid w:val="00BB4C15"/>
    <w:rsid w:val="00BB4CA0"/>
    <w:rsid w:val="00BB7909"/>
    <w:rsid w:val="00BC0567"/>
    <w:rsid w:val="00BC3061"/>
    <w:rsid w:val="00BC37AF"/>
    <w:rsid w:val="00BC37B6"/>
    <w:rsid w:val="00BC38C7"/>
    <w:rsid w:val="00BC3A8F"/>
    <w:rsid w:val="00BC4924"/>
    <w:rsid w:val="00BC6963"/>
    <w:rsid w:val="00BC7458"/>
    <w:rsid w:val="00BC7DD9"/>
    <w:rsid w:val="00BD0838"/>
    <w:rsid w:val="00BD19F9"/>
    <w:rsid w:val="00BD1BB9"/>
    <w:rsid w:val="00BD332C"/>
    <w:rsid w:val="00BD3720"/>
    <w:rsid w:val="00BD5ACC"/>
    <w:rsid w:val="00BD6229"/>
    <w:rsid w:val="00BD698A"/>
    <w:rsid w:val="00BD6EAF"/>
    <w:rsid w:val="00BD795F"/>
    <w:rsid w:val="00BE0158"/>
    <w:rsid w:val="00BE0AC1"/>
    <w:rsid w:val="00BE2FAD"/>
    <w:rsid w:val="00BE3B96"/>
    <w:rsid w:val="00BE4443"/>
    <w:rsid w:val="00BE472E"/>
    <w:rsid w:val="00BE5E81"/>
    <w:rsid w:val="00BE6BA0"/>
    <w:rsid w:val="00BE6E0B"/>
    <w:rsid w:val="00BF0715"/>
    <w:rsid w:val="00BF0FE2"/>
    <w:rsid w:val="00BF10E5"/>
    <w:rsid w:val="00BF18D2"/>
    <w:rsid w:val="00BF25BB"/>
    <w:rsid w:val="00BF2C31"/>
    <w:rsid w:val="00BF2F3F"/>
    <w:rsid w:val="00BF379C"/>
    <w:rsid w:val="00BF5E3E"/>
    <w:rsid w:val="00BF6A7D"/>
    <w:rsid w:val="00BF6D0B"/>
    <w:rsid w:val="00C00ECD"/>
    <w:rsid w:val="00C0178F"/>
    <w:rsid w:val="00C042D3"/>
    <w:rsid w:val="00C0455E"/>
    <w:rsid w:val="00C04A59"/>
    <w:rsid w:val="00C057DD"/>
    <w:rsid w:val="00C15538"/>
    <w:rsid w:val="00C1580A"/>
    <w:rsid w:val="00C15984"/>
    <w:rsid w:val="00C15CCE"/>
    <w:rsid w:val="00C16C6F"/>
    <w:rsid w:val="00C16CAB"/>
    <w:rsid w:val="00C17AB8"/>
    <w:rsid w:val="00C17E59"/>
    <w:rsid w:val="00C20495"/>
    <w:rsid w:val="00C21B35"/>
    <w:rsid w:val="00C24ED4"/>
    <w:rsid w:val="00C25E31"/>
    <w:rsid w:val="00C26FCA"/>
    <w:rsid w:val="00C26FF2"/>
    <w:rsid w:val="00C30FAD"/>
    <w:rsid w:val="00C31C3D"/>
    <w:rsid w:val="00C325C2"/>
    <w:rsid w:val="00C32E4E"/>
    <w:rsid w:val="00C33891"/>
    <w:rsid w:val="00C33BB4"/>
    <w:rsid w:val="00C344E1"/>
    <w:rsid w:val="00C34C50"/>
    <w:rsid w:val="00C354DB"/>
    <w:rsid w:val="00C357CE"/>
    <w:rsid w:val="00C364A1"/>
    <w:rsid w:val="00C36AE0"/>
    <w:rsid w:val="00C36E5D"/>
    <w:rsid w:val="00C37716"/>
    <w:rsid w:val="00C40331"/>
    <w:rsid w:val="00C41AAA"/>
    <w:rsid w:val="00C42407"/>
    <w:rsid w:val="00C4348D"/>
    <w:rsid w:val="00C434BF"/>
    <w:rsid w:val="00C448D4"/>
    <w:rsid w:val="00C457D7"/>
    <w:rsid w:val="00C47879"/>
    <w:rsid w:val="00C50DF4"/>
    <w:rsid w:val="00C51238"/>
    <w:rsid w:val="00C51E7E"/>
    <w:rsid w:val="00C53567"/>
    <w:rsid w:val="00C6092A"/>
    <w:rsid w:val="00C61578"/>
    <w:rsid w:val="00C62009"/>
    <w:rsid w:val="00C63757"/>
    <w:rsid w:val="00C64802"/>
    <w:rsid w:val="00C655E7"/>
    <w:rsid w:val="00C67943"/>
    <w:rsid w:val="00C704E1"/>
    <w:rsid w:val="00C70E8E"/>
    <w:rsid w:val="00C71DAE"/>
    <w:rsid w:val="00C72200"/>
    <w:rsid w:val="00C72881"/>
    <w:rsid w:val="00C72DA3"/>
    <w:rsid w:val="00C7399D"/>
    <w:rsid w:val="00C764FF"/>
    <w:rsid w:val="00C7743E"/>
    <w:rsid w:val="00C80C9A"/>
    <w:rsid w:val="00C80E31"/>
    <w:rsid w:val="00C82467"/>
    <w:rsid w:val="00C8332E"/>
    <w:rsid w:val="00C84AB2"/>
    <w:rsid w:val="00C84CDB"/>
    <w:rsid w:val="00C854F5"/>
    <w:rsid w:val="00C8695D"/>
    <w:rsid w:val="00C875BC"/>
    <w:rsid w:val="00C909BD"/>
    <w:rsid w:val="00C9125B"/>
    <w:rsid w:val="00C9316D"/>
    <w:rsid w:val="00C947AF"/>
    <w:rsid w:val="00C96461"/>
    <w:rsid w:val="00C9682C"/>
    <w:rsid w:val="00C97102"/>
    <w:rsid w:val="00C9758C"/>
    <w:rsid w:val="00CA0C23"/>
    <w:rsid w:val="00CA16FC"/>
    <w:rsid w:val="00CA357D"/>
    <w:rsid w:val="00CA4B48"/>
    <w:rsid w:val="00CA5410"/>
    <w:rsid w:val="00CA62F3"/>
    <w:rsid w:val="00CA67DC"/>
    <w:rsid w:val="00CA68E6"/>
    <w:rsid w:val="00CA6D8D"/>
    <w:rsid w:val="00CB34E4"/>
    <w:rsid w:val="00CB75E1"/>
    <w:rsid w:val="00CC0288"/>
    <w:rsid w:val="00CC068C"/>
    <w:rsid w:val="00CC0BCC"/>
    <w:rsid w:val="00CC1ACC"/>
    <w:rsid w:val="00CC294F"/>
    <w:rsid w:val="00CC3FC9"/>
    <w:rsid w:val="00CC4121"/>
    <w:rsid w:val="00CC4F59"/>
    <w:rsid w:val="00CC50A6"/>
    <w:rsid w:val="00CC7A0C"/>
    <w:rsid w:val="00CD2231"/>
    <w:rsid w:val="00CD4566"/>
    <w:rsid w:val="00CD4675"/>
    <w:rsid w:val="00CD6402"/>
    <w:rsid w:val="00CD6F2E"/>
    <w:rsid w:val="00CE1A07"/>
    <w:rsid w:val="00CE1C8E"/>
    <w:rsid w:val="00CE370F"/>
    <w:rsid w:val="00CE3B84"/>
    <w:rsid w:val="00CE4869"/>
    <w:rsid w:val="00CE4AB1"/>
    <w:rsid w:val="00CE64BF"/>
    <w:rsid w:val="00CE72ED"/>
    <w:rsid w:val="00CE770F"/>
    <w:rsid w:val="00CF0807"/>
    <w:rsid w:val="00CF3319"/>
    <w:rsid w:val="00CF4DCF"/>
    <w:rsid w:val="00CF7AE3"/>
    <w:rsid w:val="00CF7E23"/>
    <w:rsid w:val="00D00C76"/>
    <w:rsid w:val="00D026A3"/>
    <w:rsid w:val="00D02AAA"/>
    <w:rsid w:val="00D02D6C"/>
    <w:rsid w:val="00D040B2"/>
    <w:rsid w:val="00D051B1"/>
    <w:rsid w:val="00D05EB0"/>
    <w:rsid w:val="00D0665D"/>
    <w:rsid w:val="00D075FA"/>
    <w:rsid w:val="00D1034A"/>
    <w:rsid w:val="00D10AEF"/>
    <w:rsid w:val="00D10F29"/>
    <w:rsid w:val="00D12311"/>
    <w:rsid w:val="00D1298A"/>
    <w:rsid w:val="00D12CE0"/>
    <w:rsid w:val="00D141CD"/>
    <w:rsid w:val="00D14E93"/>
    <w:rsid w:val="00D14EDB"/>
    <w:rsid w:val="00D16536"/>
    <w:rsid w:val="00D17283"/>
    <w:rsid w:val="00D20336"/>
    <w:rsid w:val="00D2048D"/>
    <w:rsid w:val="00D21548"/>
    <w:rsid w:val="00D222AC"/>
    <w:rsid w:val="00D23B86"/>
    <w:rsid w:val="00D23CCF"/>
    <w:rsid w:val="00D23F66"/>
    <w:rsid w:val="00D24540"/>
    <w:rsid w:val="00D26D96"/>
    <w:rsid w:val="00D278AE"/>
    <w:rsid w:val="00D3011B"/>
    <w:rsid w:val="00D30872"/>
    <w:rsid w:val="00D338A5"/>
    <w:rsid w:val="00D33CB8"/>
    <w:rsid w:val="00D34704"/>
    <w:rsid w:val="00D37064"/>
    <w:rsid w:val="00D43E4C"/>
    <w:rsid w:val="00D4523C"/>
    <w:rsid w:val="00D5014B"/>
    <w:rsid w:val="00D50354"/>
    <w:rsid w:val="00D5042C"/>
    <w:rsid w:val="00D50BF3"/>
    <w:rsid w:val="00D517D5"/>
    <w:rsid w:val="00D5209D"/>
    <w:rsid w:val="00D55226"/>
    <w:rsid w:val="00D56502"/>
    <w:rsid w:val="00D56EF0"/>
    <w:rsid w:val="00D57018"/>
    <w:rsid w:val="00D5770A"/>
    <w:rsid w:val="00D57E2E"/>
    <w:rsid w:val="00D6069D"/>
    <w:rsid w:val="00D61D99"/>
    <w:rsid w:val="00D620F0"/>
    <w:rsid w:val="00D625F8"/>
    <w:rsid w:val="00D62A6A"/>
    <w:rsid w:val="00D62D37"/>
    <w:rsid w:val="00D62FE4"/>
    <w:rsid w:val="00D64124"/>
    <w:rsid w:val="00D64E5A"/>
    <w:rsid w:val="00D657FD"/>
    <w:rsid w:val="00D66567"/>
    <w:rsid w:val="00D7231C"/>
    <w:rsid w:val="00D7232A"/>
    <w:rsid w:val="00D7313B"/>
    <w:rsid w:val="00D73E0A"/>
    <w:rsid w:val="00D7428B"/>
    <w:rsid w:val="00D74AAA"/>
    <w:rsid w:val="00D751D4"/>
    <w:rsid w:val="00D76113"/>
    <w:rsid w:val="00D7621B"/>
    <w:rsid w:val="00D80217"/>
    <w:rsid w:val="00D802B8"/>
    <w:rsid w:val="00D8042F"/>
    <w:rsid w:val="00D80B7A"/>
    <w:rsid w:val="00D814BC"/>
    <w:rsid w:val="00D81ED2"/>
    <w:rsid w:val="00D85137"/>
    <w:rsid w:val="00D85165"/>
    <w:rsid w:val="00D85DB6"/>
    <w:rsid w:val="00D8614B"/>
    <w:rsid w:val="00D86DEC"/>
    <w:rsid w:val="00D87ED6"/>
    <w:rsid w:val="00D91311"/>
    <w:rsid w:val="00D9192C"/>
    <w:rsid w:val="00D9219E"/>
    <w:rsid w:val="00D921BD"/>
    <w:rsid w:val="00D92D28"/>
    <w:rsid w:val="00D933A6"/>
    <w:rsid w:val="00D946BD"/>
    <w:rsid w:val="00D95092"/>
    <w:rsid w:val="00D9568E"/>
    <w:rsid w:val="00D97673"/>
    <w:rsid w:val="00DA022D"/>
    <w:rsid w:val="00DA0E0D"/>
    <w:rsid w:val="00DA249F"/>
    <w:rsid w:val="00DA3A50"/>
    <w:rsid w:val="00DA4C3D"/>
    <w:rsid w:val="00DA522A"/>
    <w:rsid w:val="00DA5480"/>
    <w:rsid w:val="00DA5D97"/>
    <w:rsid w:val="00DA78C3"/>
    <w:rsid w:val="00DB0C97"/>
    <w:rsid w:val="00DB4ABB"/>
    <w:rsid w:val="00DB556C"/>
    <w:rsid w:val="00DB5C46"/>
    <w:rsid w:val="00DB6463"/>
    <w:rsid w:val="00DB7219"/>
    <w:rsid w:val="00DB77D3"/>
    <w:rsid w:val="00DB7DDC"/>
    <w:rsid w:val="00DC02FD"/>
    <w:rsid w:val="00DC0F78"/>
    <w:rsid w:val="00DC2E2E"/>
    <w:rsid w:val="00DC383A"/>
    <w:rsid w:val="00DC40EC"/>
    <w:rsid w:val="00DC6144"/>
    <w:rsid w:val="00DC6A24"/>
    <w:rsid w:val="00DD105B"/>
    <w:rsid w:val="00DD119D"/>
    <w:rsid w:val="00DD15EB"/>
    <w:rsid w:val="00DD19A8"/>
    <w:rsid w:val="00DD2382"/>
    <w:rsid w:val="00DD2574"/>
    <w:rsid w:val="00DD2A9B"/>
    <w:rsid w:val="00DD2CD6"/>
    <w:rsid w:val="00DD4280"/>
    <w:rsid w:val="00DD5E2A"/>
    <w:rsid w:val="00DD6D77"/>
    <w:rsid w:val="00DE0471"/>
    <w:rsid w:val="00DE2057"/>
    <w:rsid w:val="00DE3013"/>
    <w:rsid w:val="00DE68AC"/>
    <w:rsid w:val="00DE7380"/>
    <w:rsid w:val="00DE7C0C"/>
    <w:rsid w:val="00DF0117"/>
    <w:rsid w:val="00DF2846"/>
    <w:rsid w:val="00DF3CC6"/>
    <w:rsid w:val="00DF565E"/>
    <w:rsid w:val="00DF5B06"/>
    <w:rsid w:val="00DF66F7"/>
    <w:rsid w:val="00E00025"/>
    <w:rsid w:val="00E0007E"/>
    <w:rsid w:val="00E01586"/>
    <w:rsid w:val="00E02584"/>
    <w:rsid w:val="00E05369"/>
    <w:rsid w:val="00E0677B"/>
    <w:rsid w:val="00E070C4"/>
    <w:rsid w:val="00E07176"/>
    <w:rsid w:val="00E07315"/>
    <w:rsid w:val="00E07C86"/>
    <w:rsid w:val="00E1113C"/>
    <w:rsid w:val="00E11AE4"/>
    <w:rsid w:val="00E11CFC"/>
    <w:rsid w:val="00E12326"/>
    <w:rsid w:val="00E126DC"/>
    <w:rsid w:val="00E12C25"/>
    <w:rsid w:val="00E13597"/>
    <w:rsid w:val="00E13C3E"/>
    <w:rsid w:val="00E13D87"/>
    <w:rsid w:val="00E13EE9"/>
    <w:rsid w:val="00E1405D"/>
    <w:rsid w:val="00E17A95"/>
    <w:rsid w:val="00E17DFE"/>
    <w:rsid w:val="00E21F89"/>
    <w:rsid w:val="00E22BC7"/>
    <w:rsid w:val="00E23650"/>
    <w:rsid w:val="00E2474F"/>
    <w:rsid w:val="00E257E3"/>
    <w:rsid w:val="00E25ABB"/>
    <w:rsid w:val="00E273DA"/>
    <w:rsid w:val="00E279B1"/>
    <w:rsid w:val="00E30405"/>
    <w:rsid w:val="00E30C1B"/>
    <w:rsid w:val="00E30F71"/>
    <w:rsid w:val="00E31576"/>
    <w:rsid w:val="00E33D2C"/>
    <w:rsid w:val="00E343BE"/>
    <w:rsid w:val="00E347B1"/>
    <w:rsid w:val="00E34F49"/>
    <w:rsid w:val="00E35F26"/>
    <w:rsid w:val="00E36652"/>
    <w:rsid w:val="00E37B36"/>
    <w:rsid w:val="00E421B8"/>
    <w:rsid w:val="00E422A2"/>
    <w:rsid w:val="00E42D15"/>
    <w:rsid w:val="00E4414F"/>
    <w:rsid w:val="00E4462A"/>
    <w:rsid w:val="00E44FE8"/>
    <w:rsid w:val="00E46560"/>
    <w:rsid w:val="00E469F4"/>
    <w:rsid w:val="00E478CE"/>
    <w:rsid w:val="00E51D9A"/>
    <w:rsid w:val="00E52422"/>
    <w:rsid w:val="00E527ED"/>
    <w:rsid w:val="00E542D7"/>
    <w:rsid w:val="00E63E0F"/>
    <w:rsid w:val="00E64FBC"/>
    <w:rsid w:val="00E6675F"/>
    <w:rsid w:val="00E67C0C"/>
    <w:rsid w:val="00E701C1"/>
    <w:rsid w:val="00E716BB"/>
    <w:rsid w:val="00E73DC6"/>
    <w:rsid w:val="00E7464E"/>
    <w:rsid w:val="00E74B9D"/>
    <w:rsid w:val="00E76A98"/>
    <w:rsid w:val="00E76AD7"/>
    <w:rsid w:val="00E76F78"/>
    <w:rsid w:val="00E80161"/>
    <w:rsid w:val="00E80AAA"/>
    <w:rsid w:val="00E80BE8"/>
    <w:rsid w:val="00E81724"/>
    <w:rsid w:val="00E81AC9"/>
    <w:rsid w:val="00E82003"/>
    <w:rsid w:val="00E82100"/>
    <w:rsid w:val="00E8367A"/>
    <w:rsid w:val="00E8395F"/>
    <w:rsid w:val="00E83C2D"/>
    <w:rsid w:val="00E83C93"/>
    <w:rsid w:val="00E83F7C"/>
    <w:rsid w:val="00E848C5"/>
    <w:rsid w:val="00E8610B"/>
    <w:rsid w:val="00E923E0"/>
    <w:rsid w:val="00E92DD3"/>
    <w:rsid w:val="00E93592"/>
    <w:rsid w:val="00E963E2"/>
    <w:rsid w:val="00EA2D33"/>
    <w:rsid w:val="00EA2F32"/>
    <w:rsid w:val="00EA3CD3"/>
    <w:rsid w:val="00EA56DF"/>
    <w:rsid w:val="00EA5932"/>
    <w:rsid w:val="00EA6448"/>
    <w:rsid w:val="00EA6D75"/>
    <w:rsid w:val="00EB2F0B"/>
    <w:rsid w:val="00EB3086"/>
    <w:rsid w:val="00EC4622"/>
    <w:rsid w:val="00EC4C4C"/>
    <w:rsid w:val="00EC50BD"/>
    <w:rsid w:val="00EC5C27"/>
    <w:rsid w:val="00EC671E"/>
    <w:rsid w:val="00EC6A25"/>
    <w:rsid w:val="00EC6E49"/>
    <w:rsid w:val="00EC7166"/>
    <w:rsid w:val="00EC72A7"/>
    <w:rsid w:val="00EC7AC8"/>
    <w:rsid w:val="00ED06B1"/>
    <w:rsid w:val="00ED0970"/>
    <w:rsid w:val="00ED1202"/>
    <w:rsid w:val="00ED1B0C"/>
    <w:rsid w:val="00ED516C"/>
    <w:rsid w:val="00ED5615"/>
    <w:rsid w:val="00ED7954"/>
    <w:rsid w:val="00EE1104"/>
    <w:rsid w:val="00EE14E7"/>
    <w:rsid w:val="00EE219D"/>
    <w:rsid w:val="00EE2874"/>
    <w:rsid w:val="00EE2A29"/>
    <w:rsid w:val="00EE3D34"/>
    <w:rsid w:val="00EE3E93"/>
    <w:rsid w:val="00EE55E5"/>
    <w:rsid w:val="00EE65CF"/>
    <w:rsid w:val="00EE6BBB"/>
    <w:rsid w:val="00EE7CCF"/>
    <w:rsid w:val="00EF0187"/>
    <w:rsid w:val="00EF05A1"/>
    <w:rsid w:val="00EF1AD5"/>
    <w:rsid w:val="00EF2B5A"/>
    <w:rsid w:val="00EF36A9"/>
    <w:rsid w:val="00EF3EC0"/>
    <w:rsid w:val="00EF6823"/>
    <w:rsid w:val="00EF74F0"/>
    <w:rsid w:val="00F01F17"/>
    <w:rsid w:val="00F0332C"/>
    <w:rsid w:val="00F0526A"/>
    <w:rsid w:val="00F0564B"/>
    <w:rsid w:val="00F06162"/>
    <w:rsid w:val="00F102D1"/>
    <w:rsid w:val="00F13306"/>
    <w:rsid w:val="00F13966"/>
    <w:rsid w:val="00F13B33"/>
    <w:rsid w:val="00F151DA"/>
    <w:rsid w:val="00F1632C"/>
    <w:rsid w:val="00F16DB1"/>
    <w:rsid w:val="00F22ACC"/>
    <w:rsid w:val="00F230C0"/>
    <w:rsid w:val="00F247AF"/>
    <w:rsid w:val="00F24D2E"/>
    <w:rsid w:val="00F25D86"/>
    <w:rsid w:val="00F27B6B"/>
    <w:rsid w:val="00F3310B"/>
    <w:rsid w:val="00F33263"/>
    <w:rsid w:val="00F352D5"/>
    <w:rsid w:val="00F36C95"/>
    <w:rsid w:val="00F3740C"/>
    <w:rsid w:val="00F41929"/>
    <w:rsid w:val="00F42A7B"/>
    <w:rsid w:val="00F44549"/>
    <w:rsid w:val="00F445E0"/>
    <w:rsid w:val="00F44DD2"/>
    <w:rsid w:val="00F47481"/>
    <w:rsid w:val="00F50668"/>
    <w:rsid w:val="00F50753"/>
    <w:rsid w:val="00F525B5"/>
    <w:rsid w:val="00F5271B"/>
    <w:rsid w:val="00F540C9"/>
    <w:rsid w:val="00F54554"/>
    <w:rsid w:val="00F545AB"/>
    <w:rsid w:val="00F54F60"/>
    <w:rsid w:val="00F57A19"/>
    <w:rsid w:val="00F607E1"/>
    <w:rsid w:val="00F60E33"/>
    <w:rsid w:val="00F6111E"/>
    <w:rsid w:val="00F6127A"/>
    <w:rsid w:val="00F61E3F"/>
    <w:rsid w:val="00F629D3"/>
    <w:rsid w:val="00F62BE5"/>
    <w:rsid w:val="00F6313E"/>
    <w:rsid w:val="00F64416"/>
    <w:rsid w:val="00F667BB"/>
    <w:rsid w:val="00F6775D"/>
    <w:rsid w:val="00F6790E"/>
    <w:rsid w:val="00F67F2F"/>
    <w:rsid w:val="00F70286"/>
    <w:rsid w:val="00F71876"/>
    <w:rsid w:val="00F72752"/>
    <w:rsid w:val="00F76455"/>
    <w:rsid w:val="00F76506"/>
    <w:rsid w:val="00F7716D"/>
    <w:rsid w:val="00F77FEB"/>
    <w:rsid w:val="00F81276"/>
    <w:rsid w:val="00F8163F"/>
    <w:rsid w:val="00F830AC"/>
    <w:rsid w:val="00F8369A"/>
    <w:rsid w:val="00F837AF"/>
    <w:rsid w:val="00F83BA7"/>
    <w:rsid w:val="00F847AD"/>
    <w:rsid w:val="00F859FD"/>
    <w:rsid w:val="00F85D69"/>
    <w:rsid w:val="00F87677"/>
    <w:rsid w:val="00F91387"/>
    <w:rsid w:val="00F915E8"/>
    <w:rsid w:val="00F91AC6"/>
    <w:rsid w:val="00F93B38"/>
    <w:rsid w:val="00F9416A"/>
    <w:rsid w:val="00F9474E"/>
    <w:rsid w:val="00F94DFE"/>
    <w:rsid w:val="00F9504C"/>
    <w:rsid w:val="00F95A34"/>
    <w:rsid w:val="00F96783"/>
    <w:rsid w:val="00F97741"/>
    <w:rsid w:val="00F97B80"/>
    <w:rsid w:val="00FA12B4"/>
    <w:rsid w:val="00FA132C"/>
    <w:rsid w:val="00FA1BC1"/>
    <w:rsid w:val="00FA3902"/>
    <w:rsid w:val="00FA51FB"/>
    <w:rsid w:val="00FA5445"/>
    <w:rsid w:val="00FA5B9A"/>
    <w:rsid w:val="00FA6278"/>
    <w:rsid w:val="00FA630D"/>
    <w:rsid w:val="00FA638F"/>
    <w:rsid w:val="00FA78F8"/>
    <w:rsid w:val="00FB0542"/>
    <w:rsid w:val="00FB2877"/>
    <w:rsid w:val="00FB2ECC"/>
    <w:rsid w:val="00FB363B"/>
    <w:rsid w:val="00FB3944"/>
    <w:rsid w:val="00FB3F73"/>
    <w:rsid w:val="00FB415E"/>
    <w:rsid w:val="00FB4C0E"/>
    <w:rsid w:val="00FB52BC"/>
    <w:rsid w:val="00FB67BC"/>
    <w:rsid w:val="00FB72CB"/>
    <w:rsid w:val="00FC3D67"/>
    <w:rsid w:val="00FC6028"/>
    <w:rsid w:val="00FC6427"/>
    <w:rsid w:val="00FC70A8"/>
    <w:rsid w:val="00FC7EAC"/>
    <w:rsid w:val="00FD09D0"/>
    <w:rsid w:val="00FD115F"/>
    <w:rsid w:val="00FD293F"/>
    <w:rsid w:val="00FD33B8"/>
    <w:rsid w:val="00FD41CB"/>
    <w:rsid w:val="00FD46E9"/>
    <w:rsid w:val="00FD539C"/>
    <w:rsid w:val="00FD643A"/>
    <w:rsid w:val="00FE0FAF"/>
    <w:rsid w:val="00FE22FA"/>
    <w:rsid w:val="00FE2427"/>
    <w:rsid w:val="00FE255D"/>
    <w:rsid w:val="00FE25BC"/>
    <w:rsid w:val="00FE4178"/>
    <w:rsid w:val="00FE48C2"/>
    <w:rsid w:val="00FE64D6"/>
    <w:rsid w:val="00FE6E8B"/>
    <w:rsid w:val="00FF0A4F"/>
    <w:rsid w:val="00FF51BB"/>
    <w:rsid w:val="00FF5258"/>
    <w:rsid w:val="00FF5AAC"/>
    <w:rsid w:val="00FF5F35"/>
    <w:rsid w:val="00FF60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A14C49"/>
  <w14:defaultImageDpi w14:val="32767"/>
  <w15:docId w15:val="{025F3C68-E846-C346-9045-1F5CDB9D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4477"/>
    <w:pPr>
      <w:ind w:firstLine="709"/>
      <w:contextualSpacing/>
      <w:jc w:val="both"/>
    </w:pPr>
    <w:rPr>
      <w:rFonts w:ascii="Verdana" w:hAnsi="Verdana"/>
    </w:rPr>
  </w:style>
  <w:style w:type="paragraph" w:styleId="1">
    <w:name w:val="heading 1"/>
    <w:basedOn w:val="a"/>
    <w:next w:val="a"/>
    <w:link w:val="10"/>
    <w:uiPriority w:val="9"/>
    <w:qFormat/>
    <w:rsid w:val="003B6434"/>
    <w:pPr>
      <w:keepNext/>
      <w:keepLines/>
      <w:spacing w:before="240"/>
      <w:outlineLvl w:val="0"/>
    </w:pPr>
    <w:rPr>
      <w:rFonts w:ascii="Times New Roman" w:eastAsiaTheme="majorEastAsia" w:hAnsi="Times New Roman" w:cstheme="majorBidi"/>
      <w:b/>
      <w:color w:val="2F5496" w:themeColor="accent1" w:themeShade="BF"/>
      <w:sz w:val="28"/>
      <w:szCs w:val="32"/>
    </w:rPr>
  </w:style>
  <w:style w:type="paragraph" w:styleId="2">
    <w:name w:val="heading 2"/>
    <w:basedOn w:val="a"/>
    <w:next w:val="a"/>
    <w:link w:val="20"/>
    <w:uiPriority w:val="9"/>
    <w:unhideWhenUsed/>
    <w:qFormat/>
    <w:rsid w:val="003B6434"/>
    <w:pPr>
      <w:keepNext/>
      <w:keepLines/>
      <w:spacing w:before="40"/>
      <w:outlineLvl w:val="1"/>
    </w:pPr>
    <w:rPr>
      <w:rFonts w:ascii="Times New Roman" w:eastAsiaTheme="majorEastAsia" w:hAnsi="Times New Roman" w:cstheme="majorBidi"/>
      <w:b/>
      <w:color w:val="2F5496" w:themeColor="accent1" w:themeShade="BF"/>
      <w:sz w:val="28"/>
      <w:szCs w:val="26"/>
    </w:rPr>
  </w:style>
  <w:style w:type="paragraph" w:styleId="3">
    <w:name w:val="heading 3"/>
    <w:basedOn w:val="a"/>
    <w:next w:val="a"/>
    <w:link w:val="30"/>
    <w:uiPriority w:val="9"/>
    <w:qFormat/>
    <w:rsid w:val="00D92D28"/>
    <w:pPr>
      <w:keepNext/>
      <w:keepLines/>
      <w:spacing w:before="200"/>
      <w:outlineLvl w:val="2"/>
    </w:pPr>
    <w:rPr>
      <w:rFonts w:ascii="Calibri" w:eastAsia="MS Gothic" w:hAnsi="Calibri" w:cs="Times New Roman"/>
      <w:b/>
      <w:bCs/>
      <w:color w:val="4F81BD"/>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F0BFA"/>
    <w:rPr>
      <w:color w:val="808080"/>
    </w:rPr>
  </w:style>
  <w:style w:type="paragraph" w:customStyle="1" w:styleId="p1">
    <w:name w:val="p1"/>
    <w:basedOn w:val="a"/>
    <w:rsid w:val="00E76AD7"/>
    <w:pPr>
      <w:ind w:firstLine="0"/>
      <w:contextualSpacing w:val="0"/>
      <w:jc w:val="left"/>
    </w:pPr>
    <w:rPr>
      <w:rFonts w:ascii="Cambria" w:hAnsi="Cambria" w:cs="Times New Roman"/>
      <w:sz w:val="17"/>
      <w:szCs w:val="17"/>
      <w:lang w:eastAsia="ru-RU"/>
    </w:rPr>
  </w:style>
  <w:style w:type="paragraph" w:customStyle="1" w:styleId="p2">
    <w:name w:val="p2"/>
    <w:basedOn w:val="a"/>
    <w:rsid w:val="00E76AD7"/>
    <w:pPr>
      <w:ind w:firstLine="0"/>
      <w:contextualSpacing w:val="0"/>
      <w:jc w:val="left"/>
    </w:pPr>
    <w:rPr>
      <w:rFonts w:ascii="Cambria" w:hAnsi="Cambria" w:cs="Times New Roman"/>
      <w:sz w:val="17"/>
      <w:szCs w:val="17"/>
      <w:lang w:eastAsia="ru-RU"/>
    </w:rPr>
  </w:style>
  <w:style w:type="character" w:customStyle="1" w:styleId="apple-converted-space">
    <w:name w:val="apple-converted-space"/>
    <w:basedOn w:val="a0"/>
    <w:rsid w:val="00E76AD7"/>
  </w:style>
  <w:style w:type="paragraph" w:styleId="a4">
    <w:name w:val="footnote text"/>
    <w:basedOn w:val="a"/>
    <w:link w:val="a5"/>
    <w:uiPriority w:val="99"/>
    <w:unhideWhenUsed/>
    <w:rsid w:val="002B0C34"/>
  </w:style>
  <w:style w:type="character" w:customStyle="1" w:styleId="a5">
    <w:name w:val="Текст сноски Знак"/>
    <w:basedOn w:val="a0"/>
    <w:link w:val="a4"/>
    <w:uiPriority w:val="99"/>
    <w:rsid w:val="002B0C34"/>
    <w:rPr>
      <w:rFonts w:ascii="Verdana" w:hAnsi="Verdana"/>
    </w:rPr>
  </w:style>
  <w:style w:type="character" w:styleId="a6">
    <w:name w:val="footnote reference"/>
    <w:basedOn w:val="a0"/>
    <w:uiPriority w:val="99"/>
    <w:unhideWhenUsed/>
    <w:rsid w:val="002B0C34"/>
    <w:rPr>
      <w:vertAlign w:val="superscript"/>
    </w:rPr>
  </w:style>
  <w:style w:type="character" w:customStyle="1" w:styleId="10">
    <w:name w:val="Заголовок 1 Знак"/>
    <w:basedOn w:val="a0"/>
    <w:link w:val="1"/>
    <w:uiPriority w:val="9"/>
    <w:rsid w:val="003B6434"/>
    <w:rPr>
      <w:rFonts w:ascii="Times New Roman" w:eastAsiaTheme="majorEastAsia" w:hAnsi="Times New Roman" w:cstheme="majorBidi"/>
      <w:b/>
      <w:color w:val="2F5496" w:themeColor="accent1" w:themeShade="BF"/>
      <w:sz w:val="28"/>
      <w:szCs w:val="32"/>
    </w:rPr>
  </w:style>
  <w:style w:type="character" w:customStyle="1" w:styleId="20">
    <w:name w:val="Заголовок 2 Знак"/>
    <w:basedOn w:val="a0"/>
    <w:link w:val="2"/>
    <w:uiPriority w:val="9"/>
    <w:rsid w:val="003B6434"/>
    <w:rPr>
      <w:rFonts w:ascii="Times New Roman" w:eastAsiaTheme="majorEastAsia" w:hAnsi="Times New Roman" w:cstheme="majorBidi"/>
      <w:b/>
      <w:color w:val="2F5496" w:themeColor="accent1" w:themeShade="BF"/>
      <w:sz w:val="28"/>
      <w:szCs w:val="26"/>
    </w:rPr>
  </w:style>
  <w:style w:type="paragraph" w:styleId="a7">
    <w:name w:val="footer"/>
    <w:basedOn w:val="a"/>
    <w:link w:val="a8"/>
    <w:uiPriority w:val="99"/>
    <w:unhideWhenUsed/>
    <w:rsid w:val="002F4609"/>
    <w:pPr>
      <w:tabs>
        <w:tab w:val="center" w:pos="4677"/>
        <w:tab w:val="right" w:pos="9355"/>
      </w:tabs>
    </w:pPr>
  </w:style>
  <w:style w:type="character" w:customStyle="1" w:styleId="a8">
    <w:name w:val="Нижний колонтитул Знак"/>
    <w:basedOn w:val="a0"/>
    <w:link w:val="a7"/>
    <w:uiPriority w:val="99"/>
    <w:rsid w:val="002F4609"/>
    <w:rPr>
      <w:rFonts w:ascii="Verdana" w:hAnsi="Verdana"/>
    </w:rPr>
  </w:style>
  <w:style w:type="character" w:styleId="a9">
    <w:name w:val="page number"/>
    <w:basedOn w:val="a0"/>
    <w:uiPriority w:val="99"/>
    <w:semiHidden/>
    <w:unhideWhenUsed/>
    <w:rsid w:val="002F4609"/>
  </w:style>
  <w:style w:type="paragraph" w:styleId="aa">
    <w:name w:val="header"/>
    <w:basedOn w:val="a"/>
    <w:link w:val="ab"/>
    <w:unhideWhenUsed/>
    <w:rsid w:val="002F4609"/>
    <w:pPr>
      <w:tabs>
        <w:tab w:val="center" w:pos="4677"/>
        <w:tab w:val="right" w:pos="9355"/>
      </w:tabs>
    </w:pPr>
  </w:style>
  <w:style w:type="character" w:customStyle="1" w:styleId="ab">
    <w:name w:val="Верхний колонтитул Знак"/>
    <w:basedOn w:val="a0"/>
    <w:link w:val="aa"/>
    <w:rsid w:val="002F4609"/>
    <w:rPr>
      <w:rFonts w:ascii="Verdana" w:hAnsi="Verdana"/>
    </w:rPr>
  </w:style>
  <w:style w:type="character" w:customStyle="1" w:styleId="30">
    <w:name w:val="Заголовок 3 Знак"/>
    <w:basedOn w:val="a0"/>
    <w:link w:val="3"/>
    <w:uiPriority w:val="9"/>
    <w:rsid w:val="00D92D28"/>
    <w:rPr>
      <w:rFonts w:ascii="Calibri" w:eastAsia="MS Gothic" w:hAnsi="Calibri" w:cs="Times New Roman"/>
      <w:b/>
      <w:bCs/>
      <w:color w:val="4F81BD"/>
      <w:sz w:val="28"/>
      <w:szCs w:val="28"/>
      <w:lang w:eastAsia="ru-RU"/>
    </w:rPr>
  </w:style>
  <w:style w:type="paragraph" w:customStyle="1" w:styleId="11">
    <w:name w:val="Стиль1"/>
    <w:basedOn w:val="a4"/>
    <w:rsid w:val="00D92D28"/>
    <w:pPr>
      <w:spacing w:line="360" w:lineRule="auto"/>
    </w:pPr>
    <w:rPr>
      <w:rFonts w:ascii="Times New Roman" w:eastAsia="Times New Roman" w:hAnsi="Times New Roman" w:cs="Times New Roman"/>
      <w:lang w:eastAsia="ru-RU"/>
    </w:rPr>
  </w:style>
  <w:style w:type="character" w:customStyle="1" w:styleId="12">
    <w:name w:val="Стиль1 Знак"/>
    <w:rsid w:val="00D92D28"/>
    <w:rPr>
      <w:sz w:val="24"/>
      <w:szCs w:val="24"/>
      <w:lang w:val="ru-RU" w:eastAsia="ru-RU" w:bidi="ar-SA"/>
    </w:rPr>
  </w:style>
  <w:style w:type="paragraph" w:customStyle="1" w:styleId="ConsPlusNormal">
    <w:name w:val="ConsPlusNormal"/>
    <w:rsid w:val="00D92D28"/>
    <w:pPr>
      <w:widowControl w:val="0"/>
      <w:autoSpaceDE w:val="0"/>
      <w:autoSpaceDN w:val="0"/>
      <w:adjustRightInd w:val="0"/>
      <w:ind w:firstLine="720"/>
    </w:pPr>
    <w:rPr>
      <w:rFonts w:ascii="Arial" w:eastAsia="MS PGothic" w:hAnsi="Arial" w:cs="Arial"/>
      <w:sz w:val="20"/>
      <w:szCs w:val="20"/>
      <w:lang w:eastAsia="ru-RU"/>
    </w:rPr>
  </w:style>
  <w:style w:type="paragraph" w:customStyle="1" w:styleId="ac">
    <w:name w:val="текст сноски"/>
    <w:basedOn w:val="a"/>
    <w:rsid w:val="00D92D28"/>
    <w:pPr>
      <w:autoSpaceDE w:val="0"/>
      <w:autoSpaceDN w:val="0"/>
      <w:spacing w:line="360" w:lineRule="auto"/>
      <w:ind w:firstLine="720"/>
    </w:pPr>
    <w:rPr>
      <w:rFonts w:ascii="Times New Roman" w:eastAsia="Times New Roman" w:hAnsi="Times New Roman" w:cs="Times New Roman"/>
      <w:sz w:val="20"/>
      <w:szCs w:val="20"/>
      <w:lang w:eastAsia="ru-RU"/>
    </w:rPr>
  </w:style>
  <w:style w:type="character" w:customStyle="1" w:styleId="ad">
    <w:name w:val="знак сноски"/>
    <w:rsid w:val="00D92D28"/>
    <w:rPr>
      <w:vertAlign w:val="superscript"/>
    </w:rPr>
  </w:style>
  <w:style w:type="paragraph" w:customStyle="1" w:styleId="13">
    <w:name w:val="текст сноски1"/>
    <w:basedOn w:val="ac"/>
    <w:rsid w:val="00D92D28"/>
  </w:style>
  <w:style w:type="paragraph" w:styleId="ae">
    <w:name w:val="Body Text Indent"/>
    <w:basedOn w:val="a"/>
    <w:link w:val="af"/>
    <w:uiPriority w:val="99"/>
    <w:rsid w:val="00D92D28"/>
    <w:pPr>
      <w:spacing w:line="360" w:lineRule="auto"/>
    </w:pPr>
    <w:rPr>
      <w:rFonts w:ascii="Times New Roman" w:eastAsia="Times New Roman" w:hAnsi="Times New Roman" w:cs="Times New Roman"/>
      <w:b/>
      <w:sz w:val="28"/>
      <w:szCs w:val="20"/>
      <w:lang w:eastAsia="ru-RU"/>
    </w:rPr>
  </w:style>
  <w:style w:type="character" w:customStyle="1" w:styleId="af">
    <w:name w:val="Основной текст с отступом Знак"/>
    <w:basedOn w:val="a0"/>
    <w:link w:val="ae"/>
    <w:uiPriority w:val="99"/>
    <w:rsid w:val="00D92D28"/>
    <w:rPr>
      <w:rFonts w:ascii="Times New Roman" w:eastAsia="Times New Roman" w:hAnsi="Times New Roman" w:cs="Times New Roman"/>
      <w:b/>
      <w:sz w:val="28"/>
      <w:szCs w:val="20"/>
      <w:lang w:eastAsia="ru-RU"/>
    </w:rPr>
  </w:style>
  <w:style w:type="paragraph" w:styleId="21">
    <w:name w:val="Body Text Indent 2"/>
    <w:basedOn w:val="a"/>
    <w:link w:val="22"/>
    <w:semiHidden/>
    <w:rsid w:val="00D92D28"/>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semiHidden/>
    <w:rsid w:val="00D92D28"/>
    <w:rPr>
      <w:rFonts w:ascii="Times New Roman" w:eastAsia="Times New Roman" w:hAnsi="Times New Roman" w:cs="Times New Roman"/>
      <w:sz w:val="28"/>
      <w:szCs w:val="20"/>
      <w:lang w:eastAsia="ru-RU"/>
    </w:rPr>
  </w:style>
  <w:style w:type="paragraph" w:customStyle="1" w:styleId="ConsTitle">
    <w:name w:val="ConsTitle"/>
    <w:rsid w:val="00D92D28"/>
    <w:pPr>
      <w:widowControl w:val="0"/>
      <w:autoSpaceDE w:val="0"/>
      <w:autoSpaceDN w:val="0"/>
      <w:adjustRightInd w:val="0"/>
    </w:pPr>
    <w:rPr>
      <w:rFonts w:ascii="Arial" w:eastAsia="Times New Roman" w:hAnsi="Arial" w:cs="Arial"/>
      <w:b/>
      <w:bCs/>
      <w:sz w:val="16"/>
      <w:szCs w:val="16"/>
      <w:lang w:eastAsia="ru-RU"/>
    </w:rPr>
  </w:style>
  <w:style w:type="paragraph" w:customStyle="1" w:styleId="af0">
    <w:name w:val="Прижатый влево"/>
    <w:basedOn w:val="a"/>
    <w:next w:val="a"/>
    <w:uiPriority w:val="99"/>
    <w:rsid w:val="00D92D28"/>
    <w:pPr>
      <w:autoSpaceDE w:val="0"/>
      <w:autoSpaceDN w:val="0"/>
      <w:adjustRightInd w:val="0"/>
    </w:pPr>
    <w:rPr>
      <w:rFonts w:ascii="Arial" w:eastAsia="Times New Roman" w:hAnsi="Arial" w:cs="Times New Roman"/>
      <w:sz w:val="20"/>
      <w:szCs w:val="28"/>
      <w:lang w:eastAsia="ru-RU"/>
    </w:rPr>
  </w:style>
  <w:style w:type="character" w:customStyle="1" w:styleId="af1">
    <w:name w:val="Текст выноски Знак"/>
    <w:link w:val="af2"/>
    <w:rsid w:val="00D92D28"/>
    <w:rPr>
      <w:rFonts w:ascii="Tahoma" w:eastAsia="Times New Roman" w:hAnsi="Tahoma" w:cs="Tahoma"/>
      <w:sz w:val="16"/>
      <w:szCs w:val="16"/>
    </w:rPr>
  </w:style>
  <w:style w:type="paragraph" w:styleId="af2">
    <w:name w:val="Balloon Text"/>
    <w:basedOn w:val="a"/>
    <w:link w:val="af1"/>
    <w:unhideWhenUsed/>
    <w:rsid w:val="00D92D28"/>
    <w:rPr>
      <w:rFonts w:ascii="Tahoma" w:eastAsia="Times New Roman" w:hAnsi="Tahoma" w:cs="Tahoma"/>
      <w:sz w:val="16"/>
      <w:szCs w:val="16"/>
    </w:rPr>
  </w:style>
  <w:style w:type="character" w:customStyle="1" w:styleId="14">
    <w:name w:val="Текст выноски Знак1"/>
    <w:basedOn w:val="a0"/>
    <w:uiPriority w:val="99"/>
    <w:semiHidden/>
    <w:rsid w:val="00D92D28"/>
    <w:rPr>
      <w:rFonts w:ascii="Times New Roman" w:hAnsi="Times New Roman" w:cs="Times New Roman"/>
      <w:sz w:val="26"/>
      <w:szCs w:val="26"/>
    </w:rPr>
  </w:style>
  <w:style w:type="character" w:customStyle="1" w:styleId="15">
    <w:name w:val="Нижний колонтитул Знак1"/>
    <w:basedOn w:val="a0"/>
    <w:uiPriority w:val="99"/>
    <w:semiHidden/>
    <w:rsid w:val="00D92D28"/>
    <w:rPr>
      <w:rFonts w:ascii="Times New Roman" w:hAnsi="Times New Roman"/>
      <w:sz w:val="28"/>
      <w:szCs w:val="28"/>
    </w:rPr>
  </w:style>
  <w:style w:type="character" w:customStyle="1" w:styleId="af3">
    <w:name w:val="Текст примечания Знак"/>
    <w:link w:val="af4"/>
    <w:uiPriority w:val="99"/>
    <w:semiHidden/>
    <w:rsid w:val="00D92D28"/>
    <w:rPr>
      <w:rFonts w:ascii="Times New Roman" w:eastAsia="Times New Roman" w:hAnsi="Times New Roman"/>
    </w:rPr>
  </w:style>
  <w:style w:type="paragraph" w:styleId="af4">
    <w:name w:val="annotation text"/>
    <w:basedOn w:val="a"/>
    <w:link w:val="af3"/>
    <w:uiPriority w:val="99"/>
    <w:semiHidden/>
    <w:unhideWhenUsed/>
    <w:rsid w:val="00D92D28"/>
    <w:rPr>
      <w:rFonts w:ascii="Times New Roman" w:eastAsia="Times New Roman" w:hAnsi="Times New Roman"/>
    </w:rPr>
  </w:style>
  <w:style w:type="character" w:customStyle="1" w:styleId="16">
    <w:name w:val="Текст примечания Знак1"/>
    <w:basedOn w:val="a0"/>
    <w:uiPriority w:val="99"/>
    <w:semiHidden/>
    <w:rsid w:val="00D92D28"/>
    <w:rPr>
      <w:rFonts w:ascii="Verdana" w:hAnsi="Verdana"/>
      <w:sz w:val="20"/>
      <w:szCs w:val="20"/>
    </w:rPr>
  </w:style>
  <w:style w:type="character" w:customStyle="1" w:styleId="af5">
    <w:name w:val="Тема примечания Знак"/>
    <w:link w:val="af6"/>
    <w:uiPriority w:val="99"/>
    <w:semiHidden/>
    <w:rsid w:val="00D92D28"/>
    <w:rPr>
      <w:rFonts w:ascii="Times New Roman" w:eastAsia="Times New Roman" w:hAnsi="Times New Roman"/>
      <w:b/>
      <w:bCs/>
    </w:rPr>
  </w:style>
  <w:style w:type="paragraph" w:styleId="af6">
    <w:name w:val="annotation subject"/>
    <w:basedOn w:val="af4"/>
    <w:next w:val="af4"/>
    <w:link w:val="af5"/>
    <w:uiPriority w:val="99"/>
    <w:semiHidden/>
    <w:unhideWhenUsed/>
    <w:rsid w:val="00D92D28"/>
    <w:rPr>
      <w:b/>
      <w:bCs/>
    </w:rPr>
  </w:style>
  <w:style w:type="character" w:customStyle="1" w:styleId="17">
    <w:name w:val="Тема примечания Знак1"/>
    <w:basedOn w:val="16"/>
    <w:uiPriority w:val="99"/>
    <w:semiHidden/>
    <w:rsid w:val="00D92D28"/>
    <w:rPr>
      <w:rFonts w:ascii="Verdana" w:hAnsi="Verdana"/>
      <w:b/>
      <w:bCs/>
      <w:sz w:val="20"/>
      <w:szCs w:val="20"/>
    </w:rPr>
  </w:style>
  <w:style w:type="paragraph" w:styleId="31">
    <w:name w:val="Body Text Indent 3"/>
    <w:basedOn w:val="a"/>
    <w:link w:val="32"/>
    <w:semiHidden/>
    <w:rsid w:val="00D92D28"/>
    <w:pPr>
      <w:contextualSpacing w:val="0"/>
    </w:pPr>
    <w:rPr>
      <w:rFonts w:ascii="Times New Roman" w:eastAsia="Times New Roman" w:hAnsi="Times New Roman" w:cs="Times New Roman"/>
      <w:b/>
      <w:bCs/>
      <w:sz w:val="28"/>
      <w:szCs w:val="20"/>
      <w:lang w:eastAsia="ru-RU"/>
    </w:rPr>
  </w:style>
  <w:style w:type="character" w:customStyle="1" w:styleId="32">
    <w:name w:val="Основной текст с отступом 3 Знак"/>
    <w:basedOn w:val="a0"/>
    <w:link w:val="31"/>
    <w:semiHidden/>
    <w:rsid w:val="00D92D28"/>
    <w:rPr>
      <w:rFonts w:ascii="Times New Roman" w:eastAsia="Times New Roman" w:hAnsi="Times New Roman" w:cs="Times New Roman"/>
      <w:b/>
      <w:bCs/>
      <w:sz w:val="28"/>
      <w:szCs w:val="20"/>
      <w:lang w:eastAsia="ru-RU"/>
    </w:rPr>
  </w:style>
  <w:style w:type="paragraph" w:styleId="18">
    <w:name w:val="toc 1"/>
    <w:basedOn w:val="a"/>
    <w:next w:val="a"/>
    <w:autoRedefine/>
    <w:uiPriority w:val="39"/>
    <w:unhideWhenUsed/>
    <w:rsid w:val="00D92D28"/>
    <w:pPr>
      <w:tabs>
        <w:tab w:val="right" w:leader="dot" w:pos="9338"/>
      </w:tabs>
      <w:spacing w:line="276" w:lineRule="auto"/>
    </w:pPr>
    <w:rPr>
      <w:rFonts w:ascii="Times New Roman" w:eastAsia="MS Mincho" w:hAnsi="Times New Roman" w:cs="Times New Roman"/>
      <w:b/>
      <w:noProof/>
      <w:sz w:val="28"/>
      <w:szCs w:val="28"/>
      <w:lang w:eastAsia="ru-RU"/>
    </w:rPr>
  </w:style>
  <w:style w:type="paragraph" w:styleId="af7">
    <w:name w:val="TOC Heading"/>
    <w:basedOn w:val="1"/>
    <w:next w:val="a"/>
    <w:uiPriority w:val="39"/>
    <w:unhideWhenUsed/>
    <w:qFormat/>
    <w:rsid w:val="00D92D28"/>
    <w:pPr>
      <w:spacing w:before="480" w:line="276" w:lineRule="auto"/>
      <w:ind w:firstLine="0"/>
      <w:contextualSpacing w:val="0"/>
      <w:jc w:val="left"/>
      <w:outlineLvl w:val="9"/>
    </w:pPr>
    <w:rPr>
      <w:rFonts w:ascii="Calibri" w:eastAsia="MS Gothic" w:hAnsi="Calibri" w:cs="Times New Roman"/>
      <w:b w:val="0"/>
      <w:bCs/>
      <w:color w:val="365F91"/>
      <w:lang w:eastAsia="ru-RU"/>
    </w:rPr>
  </w:style>
  <w:style w:type="paragraph" w:styleId="23">
    <w:name w:val="toc 2"/>
    <w:basedOn w:val="a"/>
    <w:next w:val="a"/>
    <w:autoRedefine/>
    <w:uiPriority w:val="39"/>
    <w:unhideWhenUsed/>
    <w:rsid w:val="00D92D28"/>
    <w:pPr>
      <w:ind w:left="280"/>
      <w:jc w:val="left"/>
    </w:pPr>
    <w:rPr>
      <w:rFonts w:ascii="Cambria" w:eastAsia="MS Mincho" w:hAnsi="Cambria" w:cs="Times New Roman"/>
      <w:b/>
      <w:sz w:val="22"/>
      <w:szCs w:val="22"/>
      <w:lang w:eastAsia="ru-RU"/>
    </w:rPr>
  </w:style>
  <w:style w:type="paragraph" w:styleId="33">
    <w:name w:val="toc 3"/>
    <w:basedOn w:val="a"/>
    <w:next w:val="a"/>
    <w:autoRedefine/>
    <w:uiPriority w:val="39"/>
    <w:unhideWhenUsed/>
    <w:rsid w:val="00D92D28"/>
    <w:pPr>
      <w:ind w:left="560"/>
      <w:jc w:val="left"/>
    </w:pPr>
    <w:rPr>
      <w:rFonts w:ascii="Cambria" w:eastAsia="MS Mincho" w:hAnsi="Cambria" w:cs="Times New Roman"/>
      <w:sz w:val="22"/>
      <w:szCs w:val="22"/>
      <w:lang w:eastAsia="ru-RU"/>
    </w:rPr>
  </w:style>
  <w:style w:type="paragraph" w:styleId="4">
    <w:name w:val="toc 4"/>
    <w:basedOn w:val="a"/>
    <w:next w:val="a"/>
    <w:autoRedefine/>
    <w:uiPriority w:val="39"/>
    <w:unhideWhenUsed/>
    <w:rsid w:val="00D92D28"/>
    <w:pPr>
      <w:ind w:left="840"/>
      <w:jc w:val="left"/>
    </w:pPr>
    <w:rPr>
      <w:rFonts w:ascii="Cambria" w:eastAsia="MS Mincho" w:hAnsi="Cambria" w:cs="Times New Roman"/>
      <w:sz w:val="20"/>
      <w:szCs w:val="20"/>
      <w:lang w:eastAsia="ru-RU"/>
    </w:rPr>
  </w:style>
  <w:style w:type="paragraph" w:styleId="5">
    <w:name w:val="toc 5"/>
    <w:basedOn w:val="a"/>
    <w:next w:val="a"/>
    <w:autoRedefine/>
    <w:uiPriority w:val="39"/>
    <w:unhideWhenUsed/>
    <w:rsid w:val="00D92D28"/>
    <w:pPr>
      <w:ind w:left="1120"/>
      <w:jc w:val="left"/>
    </w:pPr>
    <w:rPr>
      <w:rFonts w:ascii="Cambria" w:eastAsia="MS Mincho" w:hAnsi="Cambria" w:cs="Times New Roman"/>
      <w:sz w:val="20"/>
      <w:szCs w:val="20"/>
      <w:lang w:eastAsia="ru-RU"/>
    </w:rPr>
  </w:style>
  <w:style w:type="paragraph" w:styleId="6">
    <w:name w:val="toc 6"/>
    <w:basedOn w:val="a"/>
    <w:next w:val="a"/>
    <w:autoRedefine/>
    <w:uiPriority w:val="39"/>
    <w:unhideWhenUsed/>
    <w:rsid w:val="00D92D28"/>
    <w:pPr>
      <w:ind w:left="1400"/>
      <w:jc w:val="left"/>
    </w:pPr>
    <w:rPr>
      <w:rFonts w:ascii="Cambria" w:eastAsia="MS Mincho" w:hAnsi="Cambria" w:cs="Times New Roman"/>
      <w:sz w:val="20"/>
      <w:szCs w:val="20"/>
      <w:lang w:eastAsia="ru-RU"/>
    </w:rPr>
  </w:style>
  <w:style w:type="paragraph" w:styleId="7">
    <w:name w:val="toc 7"/>
    <w:basedOn w:val="a"/>
    <w:next w:val="a"/>
    <w:autoRedefine/>
    <w:uiPriority w:val="39"/>
    <w:unhideWhenUsed/>
    <w:rsid w:val="00D92D28"/>
    <w:pPr>
      <w:ind w:left="1680"/>
      <w:jc w:val="left"/>
    </w:pPr>
    <w:rPr>
      <w:rFonts w:ascii="Cambria" w:eastAsia="MS Mincho" w:hAnsi="Cambria" w:cs="Times New Roman"/>
      <w:sz w:val="20"/>
      <w:szCs w:val="20"/>
      <w:lang w:eastAsia="ru-RU"/>
    </w:rPr>
  </w:style>
  <w:style w:type="paragraph" w:styleId="8">
    <w:name w:val="toc 8"/>
    <w:basedOn w:val="a"/>
    <w:next w:val="a"/>
    <w:autoRedefine/>
    <w:uiPriority w:val="39"/>
    <w:unhideWhenUsed/>
    <w:rsid w:val="00D92D28"/>
    <w:pPr>
      <w:ind w:left="1960"/>
      <w:jc w:val="left"/>
    </w:pPr>
    <w:rPr>
      <w:rFonts w:ascii="Cambria" w:eastAsia="MS Mincho" w:hAnsi="Cambria" w:cs="Times New Roman"/>
      <w:sz w:val="20"/>
      <w:szCs w:val="20"/>
      <w:lang w:eastAsia="ru-RU"/>
    </w:rPr>
  </w:style>
  <w:style w:type="paragraph" w:styleId="9">
    <w:name w:val="toc 9"/>
    <w:basedOn w:val="a"/>
    <w:next w:val="a"/>
    <w:autoRedefine/>
    <w:uiPriority w:val="39"/>
    <w:unhideWhenUsed/>
    <w:rsid w:val="00D92D28"/>
    <w:pPr>
      <w:ind w:left="2240"/>
      <w:jc w:val="left"/>
    </w:pPr>
    <w:rPr>
      <w:rFonts w:ascii="Cambria" w:eastAsia="MS Mincho" w:hAnsi="Cambria" w:cs="Times New Roman"/>
      <w:sz w:val="20"/>
      <w:szCs w:val="20"/>
      <w:lang w:eastAsia="ru-RU"/>
    </w:rPr>
  </w:style>
  <w:style w:type="character" w:styleId="af8">
    <w:name w:val="annotation reference"/>
    <w:uiPriority w:val="99"/>
    <w:semiHidden/>
    <w:rsid w:val="00D92D28"/>
    <w:rPr>
      <w:rFonts w:cs="Times New Roman"/>
      <w:sz w:val="16"/>
      <w:szCs w:val="16"/>
    </w:rPr>
  </w:style>
  <w:style w:type="paragraph" w:customStyle="1" w:styleId="Default">
    <w:name w:val="Default"/>
    <w:rsid w:val="00D92D28"/>
    <w:pPr>
      <w:widowControl w:val="0"/>
      <w:autoSpaceDE w:val="0"/>
      <w:autoSpaceDN w:val="0"/>
      <w:adjustRightInd w:val="0"/>
    </w:pPr>
    <w:rPr>
      <w:rFonts w:ascii="Times New Roman" w:eastAsia="MS Mincho" w:hAnsi="Times New Roman" w:cs="Times New Roman"/>
      <w:color w:val="000000"/>
      <w:lang w:val="en-US" w:eastAsia="ru-RU"/>
    </w:rPr>
  </w:style>
  <w:style w:type="paragraph" w:styleId="34">
    <w:name w:val="Body Text 3"/>
    <w:basedOn w:val="a"/>
    <w:link w:val="35"/>
    <w:unhideWhenUsed/>
    <w:rsid w:val="00D92D28"/>
    <w:pPr>
      <w:spacing w:after="120"/>
    </w:pPr>
    <w:rPr>
      <w:rFonts w:ascii="Times New Roman" w:eastAsia="MS Mincho" w:hAnsi="Times New Roman" w:cs="Times New Roman"/>
      <w:sz w:val="16"/>
      <w:szCs w:val="16"/>
      <w:lang w:eastAsia="ru-RU"/>
    </w:rPr>
  </w:style>
  <w:style w:type="character" w:customStyle="1" w:styleId="35">
    <w:name w:val="Основной текст 3 Знак"/>
    <w:basedOn w:val="a0"/>
    <w:link w:val="34"/>
    <w:rsid w:val="00D92D28"/>
    <w:rPr>
      <w:rFonts w:ascii="Times New Roman" w:eastAsia="MS Mincho" w:hAnsi="Times New Roman" w:cs="Times New Roman"/>
      <w:sz w:val="16"/>
      <w:szCs w:val="16"/>
      <w:lang w:eastAsia="ru-RU"/>
    </w:rPr>
  </w:style>
  <w:style w:type="character" w:customStyle="1" w:styleId="apple-style-span">
    <w:name w:val="apple-style-span"/>
    <w:rsid w:val="00D92D28"/>
  </w:style>
  <w:style w:type="paragraph" w:customStyle="1" w:styleId="western">
    <w:name w:val="western"/>
    <w:basedOn w:val="a"/>
    <w:rsid w:val="00D92D28"/>
    <w:pPr>
      <w:spacing w:before="100" w:beforeAutospacing="1" w:after="100" w:afterAutospacing="1"/>
      <w:ind w:firstLine="0"/>
      <w:contextualSpacing w:val="0"/>
      <w:jc w:val="left"/>
    </w:pPr>
    <w:rPr>
      <w:rFonts w:ascii="Times New Roman" w:eastAsia="Times New Roman" w:hAnsi="Times New Roman" w:cs="Times New Roman"/>
      <w:lang w:eastAsia="ru-RU"/>
    </w:rPr>
  </w:style>
  <w:style w:type="paragraph" w:customStyle="1" w:styleId="ConsPlusCell">
    <w:name w:val="ConsPlusCell"/>
    <w:uiPriority w:val="99"/>
    <w:rsid w:val="00D92D28"/>
    <w:pPr>
      <w:autoSpaceDE w:val="0"/>
      <w:autoSpaceDN w:val="0"/>
      <w:adjustRightInd w:val="0"/>
    </w:pPr>
    <w:rPr>
      <w:rFonts w:ascii="Arial" w:eastAsia="MS Mincho" w:hAnsi="Arial" w:cs="Arial"/>
      <w:sz w:val="20"/>
      <w:szCs w:val="20"/>
      <w:lang w:eastAsia="ru-RU"/>
    </w:rPr>
  </w:style>
  <w:style w:type="character" w:styleId="af9">
    <w:name w:val="Hyperlink"/>
    <w:uiPriority w:val="99"/>
    <w:unhideWhenUsed/>
    <w:rsid w:val="00D92D28"/>
    <w:rPr>
      <w:color w:val="0000FF"/>
      <w:u w:val="single"/>
    </w:rPr>
  </w:style>
  <w:style w:type="paragraph" w:customStyle="1" w:styleId="36">
    <w:name w:val="Текст сноски3"/>
    <w:rsid w:val="00D92D28"/>
    <w:rPr>
      <w:rFonts w:ascii="Helvetica" w:eastAsia="ヒラギノ角ゴ Pro W3" w:hAnsi="Helvetica" w:cs="Times New Roman"/>
      <w:color w:val="000000"/>
      <w:sz w:val="20"/>
      <w:szCs w:val="20"/>
      <w:lang w:eastAsia="ru-RU"/>
    </w:rPr>
  </w:style>
  <w:style w:type="paragraph" w:customStyle="1" w:styleId="19">
    <w:name w:val="Текст сноски1"/>
    <w:rsid w:val="00D92D28"/>
    <w:pPr>
      <w:spacing w:line="360" w:lineRule="auto"/>
      <w:ind w:firstLine="709"/>
      <w:jc w:val="both"/>
    </w:pPr>
    <w:rPr>
      <w:rFonts w:ascii="Times New Roman" w:eastAsia="ヒラギノ角ゴ Pro W3" w:hAnsi="Times New Roman" w:cs="Times New Roman"/>
      <w:color w:val="000000"/>
      <w:sz w:val="20"/>
      <w:szCs w:val="20"/>
      <w:lang w:eastAsia="ru-RU"/>
    </w:rPr>
  </w:style>
  <w:style w:type="paragraph" w:customStyle="1" w:styleId="110">
    <w:name w:val="Знак11"/>
    <w:basedOn w:val="a"/>
    <w:rsid w:val="00D92D28"/>
    <w:pPr>
      <w:spacing w:before="100" w:beforeAutospacing="1" w:after="100" w:afterAutospacing="1"/>
      <w:ind w:firstLine="0"/>
      <w:contextualSpacing w:val="0"/>
      <w:jc w:val="left"/>
    </w:pPr>
    <w:rPr>
      <w:rFonts w:ascii="Tahoma" w:eastAsia="Times New Roman" w:hAnsi="Tahoma" w:cs="Tahoma"/>
      <w:sz w:val="20"/>
      <w:szCs w:val="20"/>
      <w:lang w:val="en-US"/>
    </w:rPr>
  </w:style>
  <w:style w:type="paragraph" w:styleId="24">
    <w:name w:val="Body Text 2"/>
    <w:basedOn w:val="a"/>
    <w:link w:val="25"/>
    <w:rsid w:val="00D92D28"/>
    <w:pPr>
      <w:spacing w:after="120" w:line="480" w:lineRule="auto"/>
      <w:ind w:firstLine="0"/>
      <w:contextualSpacing w:val="0"/>
      <w:jc w:val="left"/>
    </w:pPr>
    <w:rPr>
      <w:rFonts w:ascii="Calibri" w:eastAsia="Calibri" w:hAnsi="Calibri" w:cs="Calibri"/>
      <w:sz w:val="22"/>
      <w:szCs w:val="22"/>
    </w:rPr>
  </w:style>
  <w:style w:type="character" w:customStyle="1" w:styleId="25">
    <w:name w:val="Основной текст 2 Знак"/>
    <w:basedOn w:val="a0"/>
    <w:link w:val="24"/>
    <w:rsid w:val="00D92D28"/>
    <w:rPr>
      <w:rFonts w:ascii="Calibri" w:eastAsia="Calibri" w:hAnsi="Calibri" w:cs="Calibri"/>
      <w:sz w:val="22"/>
      <w:szCs w:val="22"/>
    </w:rPr>
  </w:style>
  <w:style w:type="paragraph" w:customStyle="1" w:styleId="List0">
    <w:name w:val="List 0"/>
    <w:basedOn w:val="a"/>
    <w:semiHidden/>
    <w:rsid w:val="00D92D28"/>
    <w:pPr>
      <w:ind w:firstLine="0"/>
      <w:contextualSpacing w:val="0"/>
      <w:jc w:val="left"/>
    </w:pPr>
    <w:rPr>
      <w:rFonts w:ascii="Times New Roman" w:eastAsia="Times New Roman" w:hAnsi="Times New Roman" w:cs="Times New Roman"/>
      <w:sz w:val="20"/>
      <w:szCs w:val="20"/>
      <w:lang w:eastAsia="ru-RU"/>
    </w:rPr>
  </w:style>
  <w:style w:type="character" w:customStyle="1" w:styleId="1a">
    <w:name w:val="Неразрешенное упоминание1"/>
    <w:basedOn w:val="a0"/>
    <w:uiPriority w:val="99"/>
    <w:rsid w:val="00D92D28"/>
    <w:rPr>
      <w:color w:val="808080"/>
      <w:shd w:val="clear" w:color="auto" w:fill="E6E6E6"/>
    </w:rPr>
  </w:style>
  <w:style w:type="paragraph" w:styleId="afa">
    <w:name w:val="List Paragraph"/>
    <w:basedOn w:val="a"/>
    <w:uiPriority w:val="34"/>
    <w:qFormat/>
    <w:rsid w:val="000E38C9"/>
    <w:pPr>
      <w:ind w:left="720"/>
    </w:pPr>
  </w:style>
  <w:style w:type="paragraph" w:styleId="afb">
    <w:name w:val="No Spacing"/>
    <w:uiPriority w:val="1"/>
    <w:qFormat/>
    <w:rsid w:val="002D60DE"/>
    <w:pPr>
      <w:ind w:firstLine="709"/>
      <w:contextualSpacing/>
      <w:jc w:val="both"/>
    </w:pPr>
    <w:rPr>
      <w:rFonts w:ascii="Verdana" w:hAnsi="Verdana"/>
    </w:rPr>
  </w:style>
  <w:style w:type="paragraph" w:styleId="afc">
    <w:name w:val="Normal (Web)"/>
    <w:basedOn w:val="a"/>
    <w:uiPriority w:val="99"/>
    <w:unhideWhenUsed/>
    <w:rsid w:val="000576D6"/>
    <w:pPr>
      <w:spacing w:before="100" w:beforeAutospacing="1" w:after="100" w:afterAutospacing="1"/>
      <w:ind w:firstLine="0"/>
      <w:contextualSpacing w:val="0"/>
      <w:jc w:val="left"/>
    </w:pPr>
    <w:rPr>
      <w:rFonts w:ascii="Times New Roman" w:eastAsia="Times New Roman" w:hAnsi="Times New Roman" w:cs="Times New Roman"/>
      <w:lang w:eastAsia="ru-RU"/>
    </w:rPr>
  </w:style>
  <w:style w:type="paragraph" w:customStyle="1" w:styleId="1b">
    <w:name w:val="Абзац списка1"/>
    <w:basedOn w:val="a"/>
    <w:rsid w:val="00966F33"/>
    <w:pPr>
      <w:suppressAutoHyphens/>
      <w:ind w:left="720" w:firstLine="0"/>
      <w:contextualSpacing w:val="0"/>
      <w:jc w:val="left"/>
    </w:pPr>
    <w:rPr>
      <w:rFonts w:ascii="Calibri" w:eastAsia="SimSun" w:hAnsi="Calibri" w:cs="font330"/>
      <w:lang w:eastAsia="ar-SA"/>
    </w:rPr>
  </w:style>
  <w:style w:type="paragraph" w:customStyle="1" w:styleId="ConsNormal">
    <w:name w:val="ConsNormal"/>
    <w:rsid w:val="00AF7F5C"/>
    <w:pPr>
      <w:autoSpaceDE w:val="0"/>
      <w:autoSpaceDN w:val="0"/>
      <w:adjustRightInd w:val="0"/>
      <w:ind w:firstLine="720"/>
    </w:pPr>
    <w:rPr>
      <w:rFonts w:ascii="Arial" w:eastAsia="Times New Roman" w:hAnsi="Arial" w:cs="Arial"/>
      <w:sz w:val="20"/>
      <w:szCs w:val="20"/>
      <w:lang w:eastAsia="ru-RU"/>
    </w:rPr>
  </w:style>
  <w:style w:type="character" w:customStyle="1" w:styleId="blk">
    <w:name w:val="blk"/>
    <w:basedOn w:val="a0"/>
    <w:rsid w:val="006831E2"/>
  </w:style>
  <w:style w:type="paragraph" w:styleId="afd">
    <w:name w:val="Revision"/>
    <w:hidden/>
    <w:uiPriority w:val="99"/>
    <w:semiHidden/>
    <w:rsid w:val="0004777E"/>
    <w:rPr>
      <w:rFonts w:ascii="Verdana" w:hAnsi="Verdana"/>
    </w:rPr>
  </w:style>
  <w:style w:type="paragraph" w:styleId="afe">
    <w:name w:val="Body Text"/>
    <w:basedOn w:val="a"/>
    <w:link w:val="aff"/>
    <w:uiPriority w:val="99"/>
    <w:semiHidden/>
    <w:unhideWhenUsed/>
    <w:rsid w:val="0096174E"/>
    <w:pPr>
      <w:spacing w:after="120"/>
    </w:pPr>
  </w:style>
  <w:style w:type="character" w:customStyle="1" w:styleId="aff">
    <w:name w:val="Основной текст Знак"/>
    <w:basedOn w:val="a0"/>
    <w:link w:val="afe"/>
    <w:uiPriority w:val="99"/>
    <w:semiHidden/>
    <w:rsid w:val="0096174E"/>
    <w:rPr>
      <w:rFonts w:ascii="Verdana" w:hAnsi="Verdana"/>
    </w:rPr>
  </w:style>
  <w:style w:type="paragraph" w:customStyle="1" w:styleId="Sod1">
    <w:name w:val="!Sod 1"/>
    <w:next w:val="afe"/>
    <w:rsid w:val="0096174E"/>
    <w:pPr>
      <w:keepNext/>
      <w:keepLines/>
      <w:widowControl w:val="0"/>
      <w:tabs>
        <w:tab w:val="right" w:leader="dot" w:pos="6350"/>
      </w:tabs>
      <w:overflowPunct w:val="0"/>
      <w:autoSpaceDE w:val="0"/>
      <w:autoSpaceDN w:val="0"/>
      <w:adjustRightInd w:val="0"/>
      <w:spacing w:after="85" w:line="229" w:lineRule="atLeast"/>
      <w:ind w:left="794" w:hanging="794"/>
      <w:textAlignment w:val="baseline"/>
    </w:pPr>
    <w:rPr>
      <w:rFonts w:ascii="NewtonC" w:eastAsia="Times New Roman" w:hAnsi="NewtonC" w:cs="Times New Roman"/>
      <w:noProof/>
      <w:sz w:val="20"/>
      <w:szCs w:val="20"/>
      <w:lang w:eastAsia="ru-RU"/>
    </w:rPr>
  </w:style>
  <w:style w:type="paragraph" w:customStyle="1" w:styleId="Sod0">
    <w:name w:val="!Sod 0"/>
    <w:next w:val="afe"/>
    <w:rsid w:val="0096174E"/>
    <w:pPr>
      <w:keepNext/>
      <w:keepLines/>
      <w:widowControl w:val="0"/>
      <w:overflowPunct w:val="0"/>
      <w:autoSpaceDE w:val="0"/>
      <w:autoSpaceDN w:val="0"/>
      <w:adjustRightInd w:val="0"/>
      <w:spacing w:before="113" w:after="170" w:line="210" w:lineRule="atLeast"/>
      <w:jc w:val="center"/>
      <w:textAlignment w:val="baseline"/>
    </w:pPr>
    <w:rPr>
      <w:rFonts w:ascii="NewtonC" w:eastAsia="Times New Roman" w:hAnsi="NewtonC" w:cs="Times New Roman"/>
      <w:b/>
      <w:sz w:val="18"/>
      <w:szCs w:val="20"/>
      <w:lang w:val="en-US" w:eastAsia="ru-RU"/>
    </w:rPr>
  </w:style>
  <w:style w:type="paragraph" w:customStyle="1" w:styleId="Sod2-2">
    <w:name w:val="!Sod 2-2"/>
    <w:next w:val="afe"/>
    <w:rsid w:val="004202FB"/>
    <w:pPr>
      <w:keepLines/>
      <w:widowControl w:val="0"/>
      <w:tabs>
        <w:tab w:val="right" w:leader="dot" w:pos="6350"/>
      </w:tabs>
      <w:overflowPunct w:val="0"/>
      <w:autoSpaceDE w:val="0"/>
      <w:autoSpaceDN w:val="0"/>
      <w:adjustRightInd w:val="0"/>
      <w:spacing w:line="229" w:lineRule="atLeast"/>
      <w:ind w:left="1270" w:hanging="369"/>
      <w:textAlignment w:val="baseline"/>
    </w:pPr>
    <w:rPr>
      <w:rFonts w:ascii="NewtonC" w:eastAsia="Times New Roman" w:hAnsi="NewtonC" w:cs="Times New Roman"/>
      <w:noProof/>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8867">
      <w:bodyDiv w:val="1"/>
      <w:marLeft w:val="0"/>
      <w:marRight w:val="0"/>
      <w:marTop w:val="0"/>
      <w:marBottom w:val="0"/>
      <w:divBdr>
        <w:top w:val="none" w:sz="0" w:space="0" w:color="auto"/>
        <w:left w:val="none" w:sz="0" w:space="0" w:color="auto"/>
        <w:bottom w:val="none" w:sz="0" w:space="0" w:color="auto"/>
        <w:right w:val="none" w:sz="0" w:space="0" w:color="auto"/>
      </w:divBdr>
      <w:divsChild>
        <w:div w:id="1512260182">
          <w:marLeft w:val="0"/>
          <w:marRight w:val="0"/>
          <w:marTop w:val="0"/>
          <w:marBottom w:val="0"/>
          <w:divBdr>
            <w:top w:val="none" w:sz="0" w:space="0" w:color="auto"/>
            <w:left w:val="none" w:sz="0" w:space="0" w:color="auto"/>
            <w:bottom w:val="none" w:sz="0" w:space="0" w:color="auto"/>
            <w:right w:val="none" w:sz="0" w:space="0" w:color="auto"/>
          </w:divBdr>
          <w:divsChild>
            <w:div w:id="1477332599">
              <w:marLeft w:val="0"/>
              <w:marRight w:val="0"/>
              <w:marTop w:val="0"/>
              <w:marBottom w:val="0"/>
              <w:divBdr>
                <w:top w:val="none" w:sz="0" w:space="0" w:color="auto"/>
                <w:left w:val="none" w:sz="0" w:space="0" w:color="auto"/>
                <w:bottom w:val="none" w:sz="0" w:space="0" w:color="auto"/>
                <w:right w:val="none" w:sz="0" w:space="0" w:color="auto"/>
              </w:divBdr>
              <w:divsChild>
                <w:div w:id="66887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0767">
      <w:bodyDiv w:val="1"/>
      <w:marLeft w:val="0"/>
      <w:marRight w:val="0"/>
      <w:marTop w:val="0"/>
      <w:marBottom w:val="0"/>
      <w:divBdr>
        <w:top w:val="none" w:sz="0" w:space="0" w:color="auto"/>
        <w:left w:val="none" w:sz="0" w:space="0" w:color="auto"/>
        <w:bottom w:val="none" w:sz="0" w:space="0" w:color="auto"/>
        <w:right w:val="none" w:sz="0" w:space="0" w:color="auto"/>
      </w:divBdr>
      <w:divsChild>
        <w:div w:id="152575969">
          <w:marLeft w:val="0"/>
          <w:marRight w:val="0"/>
          <w:marTop w:val="0"/>
          <w:marBottom w:val="0"/>
          <w:divBdr>
            <w:top w:val="none" w:sz="0" w:space="0" w:color="auto"/>
            <w:left w:val="none" w:sz="0" w:space="0" w:color="auto"/>
            <w:bottom w:val="none" w:sz="0" w:space="0" w:color="auto"/>
            <w:right w:val="none" w:sz="0" w:space="0" w:color="auto"/>
          </w:divBdr>
          <w:divsChild>
            <w:div w:id="115680355">
              <w:marLeft w:val="0"/>
              <w:marRight w:val="0"/>
              <w:marTop w:val="0"/>
              <w:marBottom w:val="0"/>
              <w:divBdr>
                <w:top w:val="none" w:sz="0" w:space="0" w:color="auto"/>
                <w:left w:val="none" w:sz="0" w:space="0" w:color="auto"/>
                <w:bottom w:val="none" w:sz="0" w:space="0" w:color="auto"/>
                <w:right w:val="none" w:sz="0" w:space="0" w:color="auto"/>
              </w:divBdr>
              <w:divsChild>
                <w:div w:id="76291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5613">
      <w:bodyDiv w:val="1"/>
      <w:marLeft w:val="0"/>
      <w:marRight w:val="0"/>
      <w:marTop w:val="0"/>
      <w:marBottom w:val="0"/>
      <w:divBdr>
        <w:top w:val="none" w:sz="0" w:space="0" w:color="auto"/>
        <w:left w:val="none" w:sz="0" w:space="0" w:color="auto"/>
        <w:bottom w:val="none" w:sz="0" w:space="0" w:color="auto"/>
        <w:right w:val="none" w:sz="0" w:space="0" w:color="auto"/>
      </w:divBdr>
      <w:divsChild>
        <w:div w:id="1711957860">
          <w:marLeft w:val="0"/>
          <w:marRight w:val="0"/>
          <w:marTop w:val="0"/>
          <w:marBottom w:val="0"/>
          <w:divBdr>
            <w:top w:val="none" w:sz="0" w:space="0" w:color="auto"/>
            <w:left w:val="none" w:sz="0" w:space="0" w:color="auto"/>
            <w:bottom w:val="none" w:sz="0" w:space="0" w:color="auto"/>
            <w:right w:val="none" w:sz="0" w:space="0" w:color="auto"/>
          </w:divBdr>
          <w:divsChild>
            <w:div w:id="911737902">
              <w:marLeft w:val="0"/>
              <w:marRight w:val="0"/>
              <w:marTop w:val="0"/>
              <w:marBottom w:val="0"/>
              <w:divBdr>
                <w:top w:val="none" w:sz="0" w:space="0" w:color="auto"/>
                <w:left w:val="none" w:sz="0" w:space="0" w:color="auto"/>
                <w:bottom w:val="none" w:sz="0" w:space="0" w:color="auto"/>
                <w:right w:val="none" w:sz="0" w:space="0" w:color="auto"/>
              </w:divBdr>
              <w:divsChild>
                <w:div w:id="165644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74233">
      <w:bodyDiv w:val="1"/>
      <w:marLeft w:val="0"/>
      <w:marRight w:val="0"/>
      <w:marTop w:val="0"/>
      <w:marBottom w:val="0"/>
      <w:divBdr>
        <w:top w:val="none" w:sz="0" w:space="0" w:color="auto"/>
        <w:left w:val="none" w:sz="0" w:space="0" w:color="auto"/>
        <w:bottom w:val="none" w:sz="0" w:space="0" w:color="auto"/>
        <w:right w:val="none" w:sz="0" w:space="0" w:color="auto"/>
      </w:divBdr>
      <w:divsChild>
        <w:div w:id="458766607">
          <w:marLeft w:val="0"/>
          <w:marRight w:val="0"/>
          <w:marTop w:val="0"/>
          <w:marBottom w:val="0"/>
          <w:divBdr>
            <w:top w:val="none" w:sz="0" w:space="0" w:color="auto"/>
            <w:left w:val="none" w:sz="0" w:space="0" w:color="auto"/>
            <w:bottom w:val="none" w:sz="0" w:space="0" w:color="auto"/>
            <w:right w:val="none" w:sz="0" w:space="0" w:color="auto"/>
          </w:divBdr>
          <w:divsChild>
            <w:div w:id="606351207">
              <w:marLeft w:val="0"/>
              <w:marRight w:val="0"/>
              <w:marTop w:val="0"/>
              <w:marBottom w:val="0"/>
              <w:divBdr>
                <w:top w:val="none" w:sz="0" w:space="0" w:color="auto"/>
                <w:left w:val="none" w:sz="0" w:space="0" w:color="auto"/>
                <w:bottom w:val="none" w:sz="0" w:space="0" w:color="auto"/>
                <w:right w:val="none" w:sz="0" w:space="0" w:color="auto"/>
              </w:divBdr>
              <w:divsChild>
                <w:div w:id="6418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71009">
      <w:bodyDiv w:val="1"/>
      <w:marLeft w:val="0"/>
      <w:marRight w:val="0"/>
      <w:marTop w:val="0"/>
      <w:marBottom w:val="0"/>
      <w:divBdr>
        <w:top w:val="none" w:sz="0" w:space="0" w:color="auto"/>
        <w:left w:val="none" w:sz="0" w:space="0" w:color="auto"/>
        <w:bottom w:val="none" w:sz="0" w:space="0" w:color="auto"/>
        <w:right w:val="none" w:sz="0" w:space="0" w:color="auto"/>
      </w:divBdr>
    </w:div>
    <w:div w:id="227153163">
      <w:bodyDiv w:val="1"/>
      <w:marLeft w:val="0"/>
      <w:marRight w:val="0"/>
      <w:marTop w:val="0"/>
      <w:marBottom w:val="0"/>
      <w:divBdr>
        <w:top w:val="none" w:sz="0" w:space="0" w:color="auto"/>
        <w:left w:val="none" w:sz="0" w:space="0" w:color="auto"/>
        <w:bottom w:val="none" w:sz="0" w:space="0" w:color="auto"/>
        <w:right w:val="none" w:sz="0" w:space="0" w:color="auto"/>
      </w:divBdr>
      <w:divsChild>
        <w:div w:id="1507791513">
          <w:marLeft w:val="0"/>
          <w:marRight w:val="0"/>
          <w:marTop w:val="0"/>
          <w:marBottom w:val="0"/>
          <w:divBdr>
            <w:top w:val="none" w:sz="0" w:space="0" w:color="auto"/>
            <w:left w:val="none" w:sz="0" w:space="0" w:color="auto"/>
            <w:bottom w:val="none" w:sz="0" w:space="0" w:color="auto"/>
            <w:right w:val="none" w:sz="0" w:space="0" w:color="auto"/>
          </w:divBdr>
          <w:divsChild>
            <w:div w:id="358091622">
              <w:marLeft w:val="0"/>
              <w:marRight w:val="0"/>
              <w:marTop w:val="0"/>
              <w:marBottom w:val="0"/>
              <w:divBdr>
                <w:top w:val="none" w:sz="0" w:space="0" w:color="auto"/>
                <w:left w:val="none" w:sz="0" w:space="0" w:color="auto"/>
                <w:bottom w:val="none" w:sz="0" w:space="0" w:color="auto"/>
                <w:right w:val="none" w:sz="0" w:space="0" w:color="auto"/>
              </w:divBdr>
              <w:divsChild>
                <w:div w:id="14507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352873">
      <w:bodyDiv w:val="1"/>
      <w:marLeft w:val="0"/>
      <w:marRight w:val="0"/>
      <w:marTop w:val="0"/>
      <w:marBottom w:val="0"/>
      <w:divBdr>
        <w:top w:val="none" w:sz="0" w:space="0" w:color="auto"/>
        <w:left w:val="none" w:sz="0" w:space="0" w:color="auto"/>
        <w:bottom w:val="none" w:sz="0" w:space="0" w:color="auto"/>
        <w:right w:val="none" w:sz="0" w:space="0" w:color="auto"/>
      </w:divBdr>
      <w:divsChild>
        <w:div w:id="375735808">
          <w:marLeft w:val="0"/>
          <w:marRight w:val="0"/>
          <w:marTop w:val="0"/>
          <w:marBottom w:val="0"/>
          <w:divBdr>
            <w:top w:val="none" w:sz="0" w:space="0" w:color="auto"/>
            <w:left w:val="none" w:sz="0" w:space="0" w:color="auto"/>
            <w:bottom w:val="none" w:sz="0" w:space="0" w:color="auto"/>
            <w:right w:val="none" w:sz="0" w:space="0" w:color="auto"/>
          </w:divBdr>
          <w:divsChild>
            <w:div w:id="1324896179">
              <w:marLeft w:val="0"/>
              <w:marRight w:val="0"/>
              <w:marTop w:val="0"/>
              <w:marBottom w:val="0"/>
              <w:divBdr>
                <w:top w:val="none" w:sz="0" w:space="0" w:color="auto"/>
                <w:left w:val="none" w:sz="0" w:space="0" w:color="auto"/>
                <w:bottom w:val="none" w:sz="0" w:space="0" w:color="auto"/>
                <w:right w:val="none" w:sz="0" w:space="0" w:color="auto"/>
              </w:divBdr>
              <w:divsChild>
                <w:div w:id="215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943552">
      <w:bodyDiv w:val="1"/>
      <w:marLeft w:val="0"/>
      <w:marRight w:val="0"/>
      <w:marTop w:val="0"/>
      <w:marBottom w:val="0"/>
      <w:divBdr>
        <w:top w:val="none" w:sz="0" w:space="0" w:color="auto"/>
        <w:left w:val="none" w:sz="0" w:space="0" w:color="auto"/>
        <w:bottom w:val="none" w:sz="0" w:space="0" w:color="auto"/>
        <w:right w:val="none" w:sz="0" w:space="0" w:color="auto"/>
      </w:divBdr>
      <w:divsChild>
        <w:div w:id="1483963771">
          <w:marLeft w:val="0"/>
          <w:marRight w:val="0"/>
          <w:marTop w:val="0"/>
          <w:marBottom w:val="0"/>
          <w:divBdr>
            <w:top w:val="none" w:sz="0" w:space="0" w:color="auto"/>
            <w:left w:val="none" w:sz="0" w:space="0" w:color="auto"/>
            <w:bottom w:val="none" w:sz="0" w:space="0" w:color="auto"/>
            <w:right w:val="none" w:sz="0" w:space="0" w:color="auto"/>
          </w:divBdr>
          <w:divsChild>
            <w:div w:id="1246692865">
              <w:marLeft w:val="0"/>
              <w:marRight w:val="0"/>
              <w:marTop w:val="0"/>
              <w:marBottom w:val="0"/>
              <w:divBdr>
                <w:top w:val="none" w:sz="0" w:space="0" w:color="auto"/>
                <w:left w:val="none" w:sz="0" w:space="0" w:color="auto"/>
                <w:bottom w:val="none" w:sz="0" w:space="0" w:color="auto"/>
                <w:right w:val="none" w:sz="0" w:space="0" w:color="auto"/>
              </w:divBdr>
              <w:divsChild>
                <w:div w:id="33222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87391">
      <w:bodyDiv w:val="1"/>
      <w:marLeft w:val="0"/>
      <w:marRight w:val="0"/>
      <w:marTop w:val="0"/>
      <w:marBottom w:val="0"/>
      <w:divBdr>
        <w:top w:val="none" w:sz="0" w:space="0" w:color="auto"/>
        <w:left w:val="none" w:sz="0" w:space="0" w:color="auto"/>
        <w:bottom w:val="none" w:sz="0" w:space="0" w:color="auto"/>
        <w:right w:val="none" w:sz="0" w:space="0" w:color="auto"/>
      </w:divBdr>
      <w:divsChild>
        <w:div w:id="828594533">
          <w:marLeft w:val="0"/>
          <w:marRight w:val="0"/>
          <w:marTop w:val="0"/>
          <w:marBottom w:val="0"/>
          <w:divBdr>
            <w:top w:val="none" w:sz="0" w:space="0" w:color="auto"/>
            <w:left w:val="none" w:sz="0" w:space="0" w:color="auto"/>
            <w:bottom w:val="none" w:sz="0" w:space="0" w:color="auto"/>
            <w:right w:val="none" w:sz="0" w:space="0" w:color="auto"/>
          </w:divBdr>
          <w:divsChild>
            <w:div w:id="1815221117">
              <w:marLeft w:val="0"/>
              <w:marRight w:val="0"/>
              <w:marTop w:val="0"/>
              <w:marBottom w:val="0"/>
              <w:divBdr>
                <w:top w:val="none" w:sz="0" w:space="0" w:color="auto"/>
                <w:left w:val="none" w:sz="0" w:space="0" w:color="auto"/>
                <w:bottom w:val="none" w:sz="0" w:space="0" w:color="auto"/>
                <w:right w:val="none" w:sz="0" w:space="0" w:color="auto"/>
              </w:divBdr>
              <w:divsChild>
                <w:div w:id="177347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79218">
      <w:bodyDiv w:val="1"/>
      <w:marLeft w:val="0"/>
      <w:marRight w:val="0"/>
      <w:marTop w:val="0"/>
      <w:marBottom w:val="0"/>
      <w:divBdr>
        <w:top w:val="none" w:sz="0" w:space="0" w:color="auto"/>
        <w:left w:val="none" w:sz="0" w:space="0" w:color="auto"/>
        <w:bottom w:val="none" w:sz="0" w:space="0" w:color="auto"/>
        <w:right w:val="none" w:sz="0" w:space="0" w:color="auto"/>
      </w:divBdr>
    </w:div>
    <w:div w:id="307437339">
      <w:bodyDiv w:val="1"/>
      <w:marLeft w:val="0"/>
      <w:marRight w:val="0"/>
      <w:marTop w:val="0"/>
      <w:marBottom w:val="0"/>
      <w:divBdr>
        <w:top w:val="none" w:sz="0" w:space="0" w:color="auto"/>
        <w:left w:val="none" w:sz="0" w:space="0" w:color="auto"/>
        <w:bottom w:val="none" w:sz="0" w:space="0" w:color="auto"/>
        <w:right w:val="none" w:sz="0" w:space="0" w:color="auto"/>
      </w:divBdr>
    </w:div>
    <w:div w:id="356470203">
      <w:bodyDiv w:val="1"/>
      <w:marLeft w:val="0"/>
      <w:marRight w:val="0"/>
      <w:marTop w:val="0"/>
      <w:marBottom w:val="0"/>
      <w:divBdr>
        <w:top w:val="none" w:sz="0" w:space="0" w:color="auto"/>
        <w:left w:val="none" w:sz="0" w:space="0" w:color="auto"/>
        <w:bottom w:val="none" w:sz="0" w:space="0" w:color="auto"/>
        <w:right w:val="none" w:sz="0" w:space="0" w:color="auto"/>
      </w:divBdr>
      <w:divsChild>
        <w:div w:id="28921442">
          <w:marLeft w:val="0"/>
          <w:marRight w:val="0"/>
          <w:marTop w:val="0"/>
          <w:marBottom w:val="0"/>
          <w:divBdr>
            <w:top w:val="none" w:sz="0" w:space="0" w:color="auto"/>
            <w:left w:val="none" w:sz="0" w:space="0" w:color="auto"/>
            <w:bottom w:val="none" w:sz="0" w:space="0" w:color="auto"/>
            <w:right w:val="none" w:sz="0" w:space="0" w:color="auto"/>
          </w:divBdr>
          <w:divsChild>
            <w:div w:id="817847452">
              <w:marLeft w:val="0"/>
              <w:marRight w:val="0"/>
              <w:marTop w:val="0"/>
              <w:marBottom w:val="0"/>
              <w:divBdr>
                <w:top w:val="none" w:sz="0" w:space="0" w:color="auto"/>
                <w:left w:val="none" w:sz="0" w:space="0" w:color="auto"/>
                <w:bottom w:val="none" w:sz="0" w:space="0" w:color="auto"/>
                <w:right w:val="none" w:sz="0" w:space="0" w:color="auto"/>
              </w:divBdr>
              <w:divsChild>
                <w:div w:id="2838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104137">
      <w:bodyDiv w:val="1"/>
      <w:marLeft w:val="0"/>
      <w:marRight w:val="0"/>
      <w:marTop w:val="0"/>
      <w:marBottom w:val="0"/>
      <w:divBdr>
        <w:top w:val="none" w:sz="0" w:space="0" w:color="auto"/>
        <w:left w:val="none" w:sz="0" w:space="0" w:color="auto"/>
        <w:bottom w:val="none" w:sz="0" w:space="0" w:color="auto"/>
        <w:right w:val="none" w:sz="0" w:space="0" w:color="auto"/>
      </w:divBdr>
      <w:divsChild>
        <w:div w:id="519701642">
          <w:marLeft w:val="0"/>
          <w:marRight w:val="0"/>
          <w:marTop w:val="120"/>
          <w:marBottom w:val="0"/>
          <w:divBdr>
            <w:top w:val="none" w:sz="0" w:space="0" w:color="auto"/>
            <w:left w:val="none" w:sz="0" w:space="0" w:color="auto"/>
            <w:bottom w:val="none" w:sz="0" w:space="0" w:color="auto"/>
            <w:right w:val="none" w:sz="0" w:space="0" w:color="auto"/>
          </w:divBdr>
        </w:div>
        <w:div w:id="1026371796">
          <w:marLeft w:val="0"/>
          <w:marRight w:val="0"/>
          <w:marTop w:val="120"/>
          <w:marBottom w:val="0"/>
          <w:divBdr>
            <w:top w:val="none" w:sz="0" w:space="0" w:color="auto"/>
            <w:left w:val="none" w:sz="0" w:space="0" w:color="auto"/>
            <w:bottom w:val="none" w:sz="0" w:space="0" w:color="auto"/>
            <w:right w:val="none" w:sz="0" w:space="0" w:color="auto"/>
          </w:divBdr>
        </w:div>
        <w:div w:id="1086459635">
          <w:marLeft w:val="0"/>
          <w:marRight w:val="0"/>
          <w:marTop w:val="120"/>
          <w:marBottom w:val="0"/>
          <w:divBdr>
            <w:top w:val="none" w:sz="0" w:space="0" w:color="auto"/>
            <w:left w:val="none" w:sz="0" w:space="0" w:color="auto"/>
            <w:bottom w:val="none" w:sz="0" w:space="0" w:color="auto"/>
            <w:right w:val="none" w:sz="0" w:space="0" w:color="auto"/>
          </w:divBdr>
        </w:div>
        <w:div w:id="1185438072">
          <w:marLeft w:val="0"/>
          <w:marRight w:val="0"/>
          <w:marTop w:val="0"/>
          <w:marBottom w:val="0"/>
          <w:divBdr>
            <w:top w:val="none" w:sz="0" w:space="0" w:color="auto"/>
            <w:left w:val="none" w:sz="0" w:space="0" w:color="auto"/>
            <w:bottom w:val="none" w:sz="0" w:space="0" w:color="auto"/>
            <w:right w:val="none" w:sz="0" w:space="0" w:color="auto"/>
          </w:divBdr>
          <w:divsChild>
            <w:div w:id="239566445">
              <w:marLeft w:val="0"/>
              <w:marRight w:val="0"/>
              <w:marTop w:val="120"/>
              <w:marBottom w:val="0"/>
              <w:divBdr>
                <w:top w:val="none" w:sz="0" w:space="0" w:color="auto"/>
                <w:left w:val="none" w:sz="0" w:space="0" w:color="auto"/>
                <w:bottom w:val="none" w:sz="0" w:space="0" w:color="auto"/>
                <w:right w:val="none" w:sz="0" w:space="0" w:color="auto"/>
              </w:divBdr>
            </w:div>
          </w:divsChild>
        </w:div>
        <w:div w:id="1655987552">
          <w:marLeft w:val="0"/>
          <w:marRight w:val="0"/>
          <w:marTop w:val="0"/>
          <w:marBottom w:val="0"/>
          <w:divBdr>
            <w:top w:val="none" w:sz="0" w:space="0" w:color="auto"/>
            <w:left w:val="none" w:sz="0" w:space="0" w:color="auto"/>
            <w:bottom w:val="none" w:sz="0" w:space="0" w:color="auto"/>
            <w:right w:val="none" w:sz="0" w:space="0" w:color="auto"/>
          </w:divBdr>
        </w:div>
        <w:div w:id="1144615608">
          <w:marLeft w:val="0"/>
          <w:marRight w:val="0"/>
          <w:marTop w:val="120"/>
          <w:marBottom w:val="0"/>
          <w:divBdr>
            <w:top w:val="none" w:sz="0" w:space="0" w:color="auto"/>
            <w:left w:val="none" w:sz="0" w:space="0" w:color="auto"/>
            <w:bottom w:val="none" w:sz="0" w:space="0" w:color="auto"/>
            <w:right w:val="none" w:sz="0" w:space="0" w:color="auto"/>
          </w:divBdr>
        </w:div>
        <w:div w:id="1529295688">
          <w:marLeft w:val="0"/>
          <w:marRight w:val="0"/>
          <w:marTop w:val="0"/>
          <w:marBottom w:val="0"/>
          <w:divBdr>
            <w:top w:val="none" w:sz="0" w:space="0" w:color="auto"/>
            <w:left w:val="none" w:sz="0" w:space="0" w:color="auto"/>
            <w:bottom w:val="none" w:sz="0" w:space="0" w:color="auto"/>
            <w:right w:val="none" w:sz="0" w:space="0" w:color="auto"/>
          </w:divBdr>
          <w:divsChild>
            <w:div w:id="564068735">
              <w:marLeft w:val="0"/>
              <w:marRight w:val="0"/>
              <w:marTop w:val="120"/>
              <w:marBottom w:val="0"/>
              <w:divBdr>
                <w:top w:val="none" w:sz="0" w:space="0" w:color="auto"/>
                <w:left w:val="none" w:sz="0" w:space="0" w:color="auto"/>
                <w:bottom w:val="none" w:sz="0" w:space="0" w:color="auto"/>
                <w:right w:val="none" w:sz="0" w:space="0" w:color="auto"/>
              </w:divBdr>
            </w:div>
          </w:divsChild>
        </w:div>
        <w:div w:id="1938980738">
          <w:marLeft w:val="0"/>
          <w:marRight w:val="0"/>
          <w:marTop w:val="0"/>
          <w:marBottom w:val="0"/>
          <w:divBdr>
            <w:top w:val="none" w:sz="0" w:space="0" w:color="auto"/>
            <w:left w:val="none" w:sz="0" w:space="0" w:color="auto"/>
            <w:bottom w:val="none" w:sz="0" w:space="0" w:color="auto"/>
            <w:right w:val="none" w:sz="0" w:space="0" w:color="auto"/>
          </w:divBdr>
        </w:div>
        <w:div w:id="1374965428">
          <w:marLeft w:val="0"/>
          <w:marRight w:val="0"/>
          <w:marTop w:val="120"/>
          <w:marBottom w:val="0"/>
          <w:divBdr>
            <w:top w:val="none" w:sz="0" w:space="0" w:color="auto"/>
            <w:left w:val="none" w:sz="0" w:space="0" w:color="auto"/>
            <w:bottom w:val="none" w:sz="0" w:space="0" w:color="auto"/>
            <w:right w:val="none" w:sz="0" w:space="0" w:color="auto"/>
          </w:divBdr>
        </w:div>
        <w:div w:id="1831216459">
          <w:marLeft w:val="0"/>
          <w:marRight w:val="0"/>
          <w:marTop w:val="120"/>
          <w:marBottom w:val="0"/>
          <w:divBdr>
            <w:top w:val="none" w:sz="0" w:space="0" w:color="auto"/>
            <w:left w:val="none" w:sz="0" w:space="0" w:color="auto"/>
            <w:bottom w:val="none" w:sz="0" w:space="0" w:color="auto"/>
            <w:right w:val="none" w:sz="0" w:space="0" w:color="auto"/>
          </w:divBdr>
        </w:div>
        <w:div w:id="1081026430">
          <w:marLeft w:val="0"/>
          <w:marRight w:val="0"/>
          <w:marTop w:val="0"/>
          <w:marBottom w:val="0"/>
          <w:divBdr>
            <w:top w:val="none" w:sz="0" w:space="0" w:color="auto"/>
            <w:left w:val="none" w:sz="0" w:space="0" w:color="auto"/>
            <w:bottom w:val="none" w:sz="0" w:space="0" w:color="auto"/>
            <w:right w:val="none" w:sz="0" w:space="0" w:color="auto"/>
          </w:divBdr>
        </w:div>
      </w:divsChild>
    </w:div>
    <w:div w:id="535511305">
      <w:bodyDiv w:val="1"/>
      <w:marLeft w:val="0"/>
      <w:marRight w:val="0"/>
      <w:marTop w:val="0"/>
      <w:marBottom w:val="0"/>
      <w:divBdr>
        <w:top w:val="none" w:sz="0" w:space="0" w:color="auto"/>
        <w:left w:val="none" w:sz="0" w:space="0" w:color="auto"/>
        <w:bottom w:val="none" w:sz="0" w:space="0" w:color="auto"/>
        <w:right w:val="none" w:sz="0" w:space="0" w:color="auto"/>
      </w:divBdr>
      <w:divsChild>
        <w:div w:id="1705060122">
          <w:marLeft w:val="0"/>
          <w:marRight w:val="0"/>
          <w:marTop w:val="0"/>
          <w:marBottom w:val="0"/>
          <w:divBdr>
            <w:top w:val="none" w:sz="0" w:space="0" w:color="auto"/>
            <w:left w:val="none" w:sz="0" w:space="0" w:color="auto"/>
            <w:bottom w:val="none" w:sz="0" w:space="0" w:color="auto"/>
            <w:right w:val="none" w:sz="0" w:space="0" w:color="auto"/>
          </w:divBdr>
          <w:divsChild>
            <w:div w:id="1166171685">
              <w:marLeft w:val="0"/>
              <w:marRight w:val="0"/>
              <w:marTop w:val="0"/>
              <w:marBottom w:val="0"/>
              <w:divBdr>
                <w:top w:val="none" w:sz="0" w:space="0" w:color="auto"/>
                <w:left w:val="none" w:sz="0" w:space="0" w:color="auto"/>
                <w:bottom w:val="none" w:sz="0" w:space="0" w:color="auto"/>
                <w:right w:val="none" w:sz="0" w:space="0" w:color="auto"/>
              </w:divBdr>
              <w:divsChild>
                <w:div w:id="24584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4152">
      <w:bodyDiv w:val="1"/>
      <w:marLeft w:val="0"/>
      <w:marRight w:val="0"/>
      <w:marTop w:val="0"/>
      <w:marBottom w:val="0"/>
      <w:divBdr>
        <w:top w:val="none" w:sz="0" w:space="0" w:color="auto"/>
        <w:left w:val="none" w:sz="0" w:space="0" w:color="auto"/>
        <w:bottom w:val="none" w:sz="0" w:space="0" w:color="auto"/>
        <w:right w:val="none" w:sz="0" w:space="0" w:color="auto"/>
      </w:divBdr>
      <w:divsChild>
        <w:div w:id="914782791">
          <w:marLeft w:val="0"/>
          <w:marRight w:val="0"/>
          <w:marTop w:val="120"/>
          <w:marBottom w:val="0"/>
          <w:divBdr>
            <w:top w:val="none" w:sz="0" w:space="0" w:color="auto"/>
            <w:left w:val="none" w:sz="0" w:space="0" w:color="auto"/>
            <w:bottom w:val="none" w:sz="0" w:space="0" w:color="auto"/>
            <w:right w:val="none" w:sz="0" w:space="0" w:color="auto"/>
          </w:divBdr>
        </w:div>
        <w:div w:id="746002234">
          <w:marLeft w:val="0"/>
          <w:marRight w:val="0"/>
          <w:marTop w:val="120"/>
          <w:marBottom w:val="0"/>
          <w:divBdr>
            <w:top w:val="none" w:sz="0" w:space="0" w:color="auto"/>
            <w:left w:val="none" w:sz="0" w:space="0" w:color="auto"/>
            <w:bottom w:val="none" w:sz="0" w:space="0" w:color="auto"/>
            <w:right w:val="none" w:sz="0" w:space="0" w:color="auto"/>
          </w:divBdr>
        </w:div>
        <w:div w:id="523402714">
          <w:marLeft w:val="0"/>
          <w:marRight w:val="0"/>
          <w:marTop w:val="120"/>
          <w:marBottom w:val="0"/>
          <w:divBdr>
            <w:top w:val="none" w:sz="0" w:space="0" w:color="auto"/>
            <w:left w:val="none" w:sz="0" w:space="0" w:color="auto"/>
            <w:bottom w:val="none" w:sz="0" w:space="0" w:color="auto"/>
            <w:right w:val="none" w:sz="0" w:space="0" w:color="auto"/>
          </w:divBdr>
        </w:div>
        <w:div w:id="965739798">
          <w:marLeft w:val="0"/>
          <w:marRight w:val="0"/>
          <w:marTop w:val="120"/>
          <w:marBottom w:val="0"/>
          <w:divBdr>
            <w:top w:val="none" w:sz="0" w:space="0" w:color="auto"/>
            <w:left w:val="none" w:sz="0" w:space="0" w:color="auto"/>
            <w:bottom w:val="none" w:sz="0" w:space="0" w:color="auto"/>
            <w:right w:val="none" w:sz="0" w:space="0" w:color="auto"/>
          </w:divBdr>
        </w:div>
        <w:div w:id="722750919">
          <w:marLeft w:val="0"/>
          <w:marRight w:val="0"/>
          <w:marTop w:val="120"/>
          <w:marBottom w:val="0"/>
          <w:divBdr>
            <w:top w:val="none" w:sz="0" w:space="0" w:color="auto"/>
            <w:left w:val="none" w:sz="0" w:space="0" w:color="auto"/>
            <w:bottom w:val="none" w:sz="0" w:space="0" w:color="auto"/>
            <w:right w:val="none" w:sz="0" w:space="0" w:color="auto"/>
          </w:divBdr>
        </w:div>
        <w:div w:id="1649935083">
          <w:marLeft w:val="0"/>
          <w:marRight w:val="0"/>
          <w:marTop w:val="120"/>
          <w:marBottom w:val="0"/>
          <w:divBdr>
            <w:top w:val="none" w:sz="0" w:space="0" w:color="auto"/>
            <w:left w:val="none" w:sz="0" w:space="0" w:color="auto"/>
            <w:bottom w:val="none" w:sz="0" w:space="0" w:color="auto"/>
            <w:right w:val="none" w:sz="0" w:space="0" w:color="auto"/>
          </w:divBdr>
        </w:div>
        <w:div w:id="1752191156">
          <w:marLeft w:val="0"/>
          <w:marRight w:val="0"/>
          <w:marTop w:val="120"/>
          <w:marBottom w:val="0"/>
          <w:divBdr>
            <w:top w:val="none" w:sz="0" w:space="0" w:color="auto"/>
            <w:left w:val="none" w:sz="0" w:space="0" w:color="auto"/>
            <w:bottom w:val="none" w:sz="0" w:space="0" w:color="auto"/>
            <w:right w:val="none" w:sz="0" w:space="0" w:color="auto"/>
          </w:divBdr>
        </w:div>
      </w:divsChild>
    </w:div>
    <w:div w:id="598411310">
      <w:bodyDiv w:val="1"/>
      <w:marLeft w:val="0"/>
      <w:marRight w:val="0"/>
      <w:marTop w:val="0"/>
      <w:marBottom w:val="0"/>
      <w:divBdr>
        <w:top w:val="none" w:sz="0" w:space="0" w:color="auto"/>
        <w:left w:val="none" w:sz="0" w:space="0" w:color="auto"/>
        <w:bottom w:val="none" w:sz="0" w:space="0" w:color="auto"/>
        <w:right w:val="none" w:sz="0" w:space="0" w:color="auto"/>
      </w:divBdr>
      <w:divsChild>
        <w:div w:id="1265576587">
          <w:marLeft w:val="0"/>
          <w:marRight w:val="0"/>
          <w:marTop w:val="0"/>
          <w:marBottom w:val="0"/>
          <w:divBdr>
            <w:top w:val="none" w:sz="0" w:space="0" w:color="auto"/>
            <w:left w:val="none" w:sz="0" w:space="0" w:color="auto"/>
            <w:bottom w:val="none" w:sz="0" w:space="0" w:color="auto"/>
            <w:right w:val="none" w:sz="0" w:space="0" w:color="auto"/>
          </w:divBdr>
          <w:divsChild>
            <w:div w:id="1874265667">
              <w:marLeft w:val="0"/>
              <w:marRight w:val="0"/>
              <w:marTop w:val="0"/>
              <w:marBottom w:val="0"/>
              <w:divBdr>
                <w:top w:val="none" w:sz="0" w:space="0" w:color="auto"/>
                <w:left w:val="none" w:sz="0" w:space="0" w:color="auto"/>
                <w:bottom w:val="none" w:sz="0" w:space="0" w:color="auto"/>
                <w:right w:val="none" w:sz="0" w:space="0" w:color="auto"/>
              </w:divBdr>
              <w:divsChild>
                <w:div w:id="80211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316745">
      <w:bodyDiv w:val="1"/>
      <w:marLeft w:val="0"/>
      <w:marRight w:val="0"/>
      <w:marTop w:val="0"/>
      <w:marBottom w:val="0"/>
      <w:divBdr>
        <w:top w:val="none" w:sz="0" w:space="0" w:color="auto"/>
        <w:left w:val="none" w:sz="0" w:space="0" w:color="auto"/>
        <w:bottom w:val="none" w:sz="0" w:space="0" w:color="auto"/>
        <w:right w:val="none" w:sz="0" w:space="0" w:color="auto"/>
      </w:divBdr>
    </w:div>
    <w:div w:id="853112281">
      <w:bodyDiv w:val="1"/>
      <w:marLeft w:val="0"/>
      <w:marRight w:val="0"/>
      <w:marTop w:val="0"/>
      <w:marBottom w:val="0"/>
      <w:divBdr>
        <w:top w:val="none" w:sz="0" w:space="0" w:color="auto"/>
        <w:left w:val="none" w:sz="0" w:space="0" w:color="auto"/>
        <w:bottom w:val="none" w:sz="0" w:space="0" w:color="auto"/>
        <w:right w:val="none" w:sz="0" w:space="0" w:color="auto"/>
      </w:divBdr>
      <w:divsChild>
        <w:div w:id="1024096055">
          <w:marLeft w:val="0"/>
          <w:marRight w:val="0"/>
          <w:marTop w:val="0"/>
          <w:marBottom w:val="0"/>
          <w:divBdr>
            <w:top w:val="none" w:sz="0" w:space="0" w:color="auto"/>
            <w:left w:val="none" w:sz="0" w:space="0" w:color="auto"/>
            <w:bottom w:val="none" w:sz="0" w:space="0" w:color="auto"/>
            <w:right w:val="none" w:sz="0" w:space="0" w:color="auto"/>
          </w:divBdr>
          <w:divsChild>
            <w:div w:id="1233193793">
              <w:marLeft w:val="0"/>
              <w:marRight w:val="0"/>
              <w:marTop w:val="0"/>
              <w:marBottom w:val="0"/>
              <w:divBdr>
                <w:top w:val="none" w:sz="0" w:space="0" w:color="auto"/>
                <w:left w:val="none" w:sz="0" w:space="0" w:color="auto"/>
                <w:bottom w:val="none" w:sz="0" w:space="0" w:color="auto"/>
                <w:right w:val="none" w:sz="0" w:space="0" w:color="auto"/>
              </w:divBdr>
              <w:divsChild>
                <w:div w:id="151992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714388">
      <w:bodyDiv w:val="1"/>
      <w:marLeft w:val="0"/>
      <w:marRight w:val="0"/>
      <w:marTop w:val="0"/>
      <w:marBottom w:val="0"/>
      <w:divBdr>
        <w:top w:val="none" w:sz="0" w:space="0" w:color="auto"/>
        <w:left w:val="none" w:sz="0" w:space="0" w:color="auto"/>
        <w:bottom w:val="none" w:sz="0" w:space="0" w:color="auto"/>
        <w:right w:val="none" w:sz="0" w:space="0" w:color="auto"/>
      </w:divBdr>
      <w:divsChild>
        <w:div w:id="82148312">
          <w:marLeft w:val="0"/>
          <w:marRight w:val="0"/>
          <w:marTop w:val="0"/>
          <w:marBottom w:val="0"/>
          <w:divBdr>
            <w:top w:val="none" w:sz="0" w:space="0" w:color="auto"/>
            <w:left w:val="none" w:sz="0" w:space="0" w:color="auto"/>
            <w:bottom w:val="none" w:sz="0" w:space="0" w:color="auto"/>
            <w:right w:val="none" w:sz="0" w:space="0" w:color="auto"/>
          </w:divBdr>
          <w:divsChild>
            <w:div w:id="394863298">
              <w:marLeft w:val="0"/>
              <w:marRight w:val="0"/>
              <w:marTop w:val="0"/>
              <w:marBottom w:val="0"/>
              <w:divBdr>
                <w:top w:val="none" w:sz="0" w:space="0" w:color="auto"/>
                <w:left w:val="none" w:sz="0" w:space="0" w:color="auto"/>
                <w:bottom w:val="none" w:sz="0" w:space="0" w:color="auto"/>
                <w:right w:val="none" w:sz="0" w:space="0" w:color="auto"/>
              </w:divBdr>
              <w:divsChild>
                <w:div w:id="101399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756373">
      <w:bodyDiv w:val="1"/>
      <w:marLeft w:val="0"/>
      <w:marRight w:val="0"/>
      <w:marTop w:val="0"/>
      <w:marBottom w:val="0"/>
      <w:divBdr>
        <w:top w:val="none" w:sz="0" w:space="0" w:color="auto"/>
        <w:left w:val="none" w:sz="0" w:space="0" w:color="auto"/>
        <w:bottom w:val="none" w:sz="0" w:space="0" w:color="auto"/>
        <w:right w:val="none" w:sz="0" w:space="0" w:color="auto"/>
      </w:divBdr>
      <w:divsChild>
        <w:div w:id="2754231">
          <w:marLeft w:val="0"/>
          <w:marRight w:val="0"/>
          <w:marTop w:val="0"/>
          <w:marBottom w:val="0"/>
          <w:divBdr>
            <w:top w:val="none" w:sz="0" w:space="0" w:color="auto"/>
            <w:left w:val="none" w:sz="0" w:space="0" w:color="auto"/>
            <w:bottom w:val="none" w:sz="0" w:space="0" w:color="auto"/>
            <w:right w:val="none" w:sz="0" w:space="0" w:color="auto"/>
          </w:divBdr>
          <w:divsChild>
            <w:div w:id="516623638">
              <w:marLeft w:val="0"/>
              <w:marRight w:val="0"/>
              <w:marTop w:val="0"/>
              <w:marBottom w:val="0"/>
              <w:divBdr>
                <w:top w:val="none" w:sz="0" w:space="0" w:color="auto"/>
                <w:left w:val="none" w:sz="0" w:space="0" w:color="auto"/>
                <w:bottom w:val="none" w:sz="0" w:space="0" w:color="auto"/>
                <w:right w:val="none" w:sz="0" w:space="0" w:color="auto"/>
              </w:divBdr>
              <w:divsChild>
                <w:div w:id="13123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025897">
      <w:bodyDiv w:val="1"/>
      <w:marLeft w:val="0"/>
      <w:marRight w:val="0"/>
      <w:marTop w:val="0"/>
      <w:marBottom w:val="0"/>
      <w:divBdr>
        <w:top w:val="none" w:sz="0" w:space="0" w:color="auto"/>
        <w:left w:val="none" w:sz="0" w:space="0" w:color="auto"/>
        <w:bottom w:val="none" w:sz="0" w:space="0" w:color="auto"/>
        <w:right w:val="none" w:sz="0" w:space="0" w:color="auto"/>
      </w:divBdr>
    </w:div>
    <w:div w:id="1121534212">
      <w:bodyDiv w:val="1"/>
      <w:marLeft w:val="0"/>
      <w:marRight w:val="0"/>
      <w:marTop w:val="0"/>
      <w:marBottom w:val="0"/>
      <w:divBdr>
        <w:top w:val="none" w:sz="0" w:space="0" w:color="auto"/>
        <w:left w:val="none" w:sz="0" w:space="0" w:color="auto"/>
        <w:bottom w:val="none" w:sz="0" w:space="0" w:color="auto"/>
        <w:right w:val="none" w:sz="0" w:space="0" w:color="auto"/>
      </w:divBdr>
      <w:divsChild>
        <w:div w:id="733970159">
          <w:marLeft w:val="0"/>
          <w:marRight w:val="0"/>
          <w:marTop w:val="0"/>
          <w:marBottom w:val="0"/>
          <w:divBdr>
            <w:top w:val="none" w:sz="0" w:space="0" w:color="auto"/>
            <w:left w:val="none" w:sz="0" w:space="0" w:color="auto"/>
            <w:bottom w:val="none" w:sz="0" w:space="0" w:color="auto"/>
            <w:right w:val="none" w:sz="0" w:space="0" w:color="auto"/>
          </w:divBdr>
          <w:divsChild>
            <w:div w:id="1682244563">
              <w:marLeft w:val="0"/>
              <w:marRight w:val="0"/>
              <w:marTop w:val="0"/>
              <w:marBottom w:val="0"/>
              <w:divBdr>
                <w:top w:val="none" w:sz="0" w:space="0" w:color="auto"/>
                <w:left w:val="none" w:sz="0" w:space="0" w:color="auto"/>
                <w:bottom w:val="none" w:sz="0" w:space="0" w:color="auto"/>
                <w:right w:val="none" w:sz="0" w:space="0" w:color="auto"/>
              </w:divBdr>
              <w:divsChild>
                <w:div w:id="166890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068233">
      <w:bodyDiv w:val="1"/>
      <w:marLeft w:val="0"/>
      <w:marRight w:val="0"/>
      <w:marTop w:val="0"/>
      <w:marBottom w:val="0"/>
      <w:divBdr>
        <w:top w:val="none" w:sz="0" w:space="0" w:color="auto"/>
        <w:left w:val="none" w:sz="0" w:space="0" w:color="auto"/>
        <w:bottom w:val="none" w:sz="0" w:space="0" w:color="auto"/>
        <w:right w:val="none" w:sz="0" w:space="0" w:color="auto"/>
      </w:divBdr>
    </w:div>
    <w:div w:id="1429617297">
      <w:bodyDiv w:val="1"/>
      <w:marLeft w:val="0"/>
      <w:marRight w:val="0"/>
      <w:marTop w:val="0"/>
      <w:marBottom w:val="0"/>
      <w:divBdr>
        <w:top w:val="none" w:sz="0" w:space="0" w:color="auto"/>
        <w:left w:val="none" w:sz="0" w:space="0" w:color="auto"/>
        <w:bottom w:val="none" w:sz="0" w:space="0" w:color="auto"/>
        <w:right w:val="none" w:sz="0" w:space="0" w:color="auto"/>
      </w:divBdr>
    </w:div>
    <w:div w:id="1508012044">
      <w:bodyDiv w:val="1"/>
      <w:marLeft w:val="0"/>
      <w:marRight w:val="0"/>
      <w:marTop w:val="0"/>
      <w:marBottom w:val="0"/>
      <w:divBdr>
        <w:top w:val="none" w:sz="0" w:space="0" w:color="auto"/>
        <w:left w:val="none" w:sz="0" w:space="0" w:color="auto"/>
        <w:bottom w:val="none" w:sz="0" w:space="0" w:color="auto"/>
        <w:right w:val="none" w:sz="0" w:space="0" w:color="auto"/>
      </w:divBdr>
      <w:divsChild>
        <w:div w:id="704478535">
          <w:marLeft w:val="0"/>
          <w:marRight w:val="0"/>
          <w:marTop w:val="0"/>
          <w:marBottom w:val="0"/>
          <w:divBdr>
            <w:top w:val="none" w:sz="0" w:space="0" w:color="auto"/>
            <w:left w:val="none" w:sz="0" w:space="0" w:color="auto"/>
            <w:bottom w:val="none" w:sz="0" w:space="0" w:color="auto"/>
            <w:right w:val="none" w:sz="0" w:space="0" w:color="auto"/>
          </w:divBdr>
        </w:div>
        <w:div w:id="1732266305">
          <w:marLeft w:val="0"/>
          <w:marRight w:val="0"/>
          <w:marTop w:val="0"/>
          <w:marBottom w:val="0"/>
          <w:divBdr>
            <w:top w:val="none" w:sz="0" w:space="0" w:color="auto"/>
            <w:left w:val="none" w:sz="0" w:space="0" w:color="auto"/>
            <w:bottom w:val="none" w:sz="0" w:space="0" w:color="auto"/>
            <w:right w:val="none" w:sz="0" w:space="0" w:color="auto"/>
          </w:divBdr>
          <w:divsChild>
            <w:div w:id="81402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8749">
      <w:bodyDiv w:val="1"/>
      <w:marLeft w:val="0"/>
      <w:marRight w:val="0"/>
      <w:marTop w:val="0"/>
      <w:marBottom w:val="0"/>
      <w:divBdr>
        <w:top w:val="none" w:sz="0" w:space="0" w:color="auto"/>
        <w:left w:val="none" w:sz="0" w:space="0" w:color="auto"/>
        <w:bottom w:val="none" w:sz="0" w:space="0" w:color="auto"/>
        <w:right w:val="none" w:sz="0" w:space="0" w:color="auto"/>
      </w:divBdr>
      <w:divsChild>
        <w:div w:id="197009920">
          <w:marLeft w:val="0"/>
          <w:marRight w:val="0"/>
          <w:marTop w:val="0"/>
          <w:marBottom w:val="0"/>
          <w:divBdr>
            <w:top w:val="none" w:sz="0" w:space="0" w:color="auto"/>
            <w:left w:val="none" w:sz="0" w:space="0" w:color="auto"/>
            <w:bottom w:val="none" w:sz="0" w:space="0" w:color="auto"/>
            <w:right w:val="none" w:sz="0" w:space="0" w:color="auto"/>
          </w:divBdr>
        </w:div>
        <w:div w:id="1789618768">
          <w:marLeft w:val="0"/>
          <w:marRight w:val="0"/>
          <w:marTop w:val="0"/>
          <w:marBottom w:val="0"/>
          <w:divBdr>
            <w:top w:val="none" w:sz="0" w:space="0" w:color="auto"/>
            <w:left w:val="none" w:sz="0" w:space="0" w:color="auto"/>
            <w:bottom w:val="none" w:sz="0" w:space="0" w:color="auto"/>
            <w:right w:val="none" w:sz="0" w:space="0" w:color="auto"/>
          </w:divBdr>
        </w:div>
        <w:div w:id="617297832">
          <w:marLeft w:val="0"/>
          <w:marRight w:val="0"/>
          <w:marTop w:val="0"/>
          <w:marBottom w:val="0"/>
          <w:divBdr>
            <w:top w:val="none" w:sz="0" w:space="0" w:color="auto"/>
            <w:left w:val="none" w:sz="0" w:space="0" w:color="auto"/>
            <w:bottom w:val="none" w:sz="0" w:space="0" w:color="auto"/>
            <w:right w:val="none" w:sz="0" w:space="0" w:color="auto"/>
          </w:divBdr>
          <w:divsChild>
            <w:div w:id="777528947">
              <w:marLeft w:val="0"/>
              <w:marRight w:val="0"/>
              <w:marTop w:val="0"/>
              <w:marBottom w:val="0"/>
              <w:divBdr>
                <w:top w:val="none" w:sz="0" w:space="0" w:color="auto"/>
                <w:left w:val="none" w:sz="0" w:space="0" w:color="auto"/>
                <w:bottom w:val="none" w:sz="0" w:space="0" w:color="auto"/>
                <w:right w:val="none" w:sz="0" w:space="0" w:color="auto"/>
              </w:divBdr>
            </w:div>
          </w:divsChild>
        </w:div>
        <w:div w:id="1335841685">
          <w:marLeft w:val="0"/>
          <w:marRight w:val="0"/>
          <w:marTop w:val="0"/>
          <w:marBottom w:val="0"/>
          <w:divBdr>
            <w:top w:val="none" w:sz="0" w:space="0" w:color="auto"/>
            <w:left w:val="none" w:sz="0" w:space="0" w:color="auto"/>
            <w:bottom w:val="none" w:sz="0" w:space="0" w:color="auto"/>
            <w:right w:val="none" w:sz="0" w:space="0" w:color="auto"/>
          </w:divBdr>
          <w:divsChild>
            <w:div w:id="866989649">
              <w:marLeft w:val="0"/>
              <w:marRight w:val="0"/>
              <w:marTop w:val="0"/>
              <w:marBottom w:val="0"/>
              <w:divBdr>
                <w:top w:val="none" w:sz="0" w:space="0" w:color="auto"/>
                <w:left w:val="none" w:sz="0" w:space="0" w:color="auto"/>
                <w:bottom w:val="none" w:sz="0" w:space="0" w:color="auto"/>
                <w:right w:val="none" w:sz="0" w:space="0" w:color="auto"/>
              </w:divBdr>
            </w:div>
          </w:divsChild>
        </w:div>
        <w:div w:id="291178942">
          <w:marLeft w:val="0"/>
          <w:marRight w:val="0"/>
          <w:marTop w:val="0"/>
          <w:marBottom w:val="0"/>
          <w:divBdr>
            <w:top w:val="none" w:sz="0" w:space="0" w:color="auto"/>
            <w:left w:val="none" w:sz="0" w:space="0" w:color="auto"/>
            <w:bottom w:val="none" w:sz="0" w:space="0" w:color="auto"/>
            <w:right w:val="none" w:sz="0" w:space="0" w:color="auto"/>
          </w:divBdr>
        </w:div>
        <w:div w:id="268466892">
          <w:marLeft w:val="0"/>
          <w:marRight w:val="0"/>
          <w:marTop w:val="0"/>
          <w:marBottom w:val="0"/>
          <w:divBdr>
            <w:top w:val="none" w:sz="0" w:space="0" w:color="auto"/>
            <w:left w:val="none" w:sz="0" w:space="0" w:color="auto"/>
            <w:bottom w:val="none" w:sz="0" w:space="0" w:color="auto"/>
            <w:right w:val="none" w:sz="0" w:space="0" w:color="auto"/>
          </w:divBdr>
          <w:divsChild>
            <w:div w:id="1390690365">
              <w:marLeft w:val="0"/>
              <w:marRight w:val="0"/>
              <w:marTop w:val="0"/>
              <w:marBottom w:val="0"/>
              <w:divBdr>
                <w:top w:val="none" w:sz="0" w:space="0" w:color="auto"/>
                <w:left w:val="none" w:sz="0" w:space="0" w:color="auto"/>
                <w:bottom w:val="none" w:sz="0" w:space="0" w:color="auto"/>
                <w:right w:val="none" w:sz="0" w:space="0" w:color="auto"/>
              </w:divBdr>
            </w:div>
          </w:divsChild>
        </w:div>
        <w:div w:id="35199151">
          <w:marLeft w:val="0"/>
          <w:marRight w:val="0"/>
          <w:marTop w:val="0"/>
          <w:marBottom w:val="0"/>
          <w:divBdr>
            <w:top w:val="none" w:sz="0" w:space="0" w:color="auto"/>
            <w:left w:val="none" w:sz="0" w:space="0" w:color="auto"/>
            <w:bottom w:val="none" w:sz="0" w:space="0" w:color="auto"/>
            <w:right w:val="none" w:sz="0" w:space="0" w:color="auto"/>
          </w:divBdr>
        </w:div>
        <w:div w:id="495923601">
          <w:marLeft w:val="0"/>
          <w:marRight w:val="0"/>
          <w:marTop w:val="0"/>
          <w:marBottom w:val="0"/>
          <w:divBdr>
            <w:top w:val="none" w:sz="0" w:space="0" w:color="auto"/>
            <w:left w:val="none" w:sz="0" w:space="0" w:color="auto"/>
            <w:bottom w:val="none" w:sz="0" w:space="0" w:color="auto"/>
            <w:right w:val="none" w:sz="0" w:space="0" w:color="auto"/>
          </w:divBdr>
          <w:divsChild>
            <w:div w:id="25176468">
              <w:marLeft w:val="0"/>
              <w:marRight w:val="0"/>
              <w:marTop w:val="0"/>
              <w:marBottom w:val="0"/>
              <w:divBdr>
                <w:top w:val="none" w:sz="0" w:space="0" w:color="auto"/>
                <w:left w:val="none" w:sz="0" w:space="0" w:color="auto"/>
                <w:bottom w:val="none" w:sz="0" w:space="0" w:color="auto"/>
                <w:right w:val="none" w:sz="0" w:space="0" w:color="auto"/>
              </w:divBdr>
            </w:div>
          </w:divsChild>
        </w:div>
        <w:div w:id="634142836">
          <w:marLeft w:val="0"/>
          <w:marRight w:val="0"/>
          <w:marTop w:val="0"/>
          <w:marBottom w:val="0"/>
          <w:divBdr>
            <w:top w:val="none" w:sz="0" w:space="0" w:color="auto"/>
            <w:left w:val="none" w:sz="0" w:space="0" w:color="auto"/>
            <w:bottom w:val="none" w:sz="0" w:space="0" w:color="auto"/>
            <w:right w:val="none" w:sz="0" w:space="0" w:color="auto"/>
          </w:divBdr>
        </w:div>
        <w:div w:id="1092042221">
          <w:marLeft w:val="0"/>
          <w:marRight w:val="0"/>
          <w:marTop w:val="0"/>
          <w:marBottom w:val="0"/>
          <w:divBdr>
            <w:top w:val="none" w:sz="0" w:space="0" w:color="auto"/>
            <w:left w:val="none" w:sz="0" w:space="0" w:color="auto"/>
            <w:bottom w:val="none" w:sz="0" w:space="0" w:color="auto"/>
            <w:right w:val="none" w:sz="0" w:space="0" w:color="auto"/>
          </w:divBdr>
          <w:divsChild>
            <w:div w:id="1348478924">
              <w:marLeft w:val="0"/>
              <w:marRight w:val="0"/>
              <w:marTop w:val="0"/>
              <w:marBottom w:val="0"/>
              <w:divBdr>
                <w:top w:val="none" w:sz="0" w:space="0" w:color="auto"/>
                <w:left w:val="none" w:sz="0" w:space="0" w:color="auto"/>
                <w:bottom w:val="none" w:sz="0" w:space="0" w:color="auto"/>
                <w:right w:val="none" w:sz="0" w:space="0" w:color="auto"/>
              </w:divBdr>
            </w:div>
          </w:divsChild>
        </w:div>
        <w:div w:id="34042851">
          <w:marLeft w:val="0"/>
          <w:marRight w:val="0"/>
          <w:marTop w:val="0"/>
          <w:marBottom w:val="0"/>
          <w:divBdr>
            <w:top w:val="none" w:sz="0" w:space="0" w:color="auto"/>
            <w:left w:val="none" w:sz="0" w:space="0" w:color="auto"/>
            <w:bottom w:val="none" w:sz="0" w:space="0" w:color="auto"/>
            <w:right w:val="none" w:sz="0" w:space="0" w:color="auto"/>
          </w:divBdr>
          <w:divsChild>
            <w:div w:id="1025716277">
              <w:marLeft w:val="0"/>
              <w:marRight w:val="0"/>
              <w:marTop w:val="0"/>
              <w:marBottom w:val="0"/>
              <w:divBdr>
                <w:top w:val="none" w:sz="0" w:space="0" w:color="auto"/>
                <w:left w:val="none" w:sz="0" w:space="0" w:color="auto"/>
                <w:bottom w:val="none" w:sz="0" w:space="0" w:color="auto"/>
                <w:right w:val="none" w:sz="0" w:space="0" w:color="auto"/>
              </w:divBdr>
            </w:div>
          </w:divsChild>
        </w:div>
        <w:div w:id="1692027212">
          <w:marLeft w:val="0"/>
          <w:marRight w:val="0"/>
          <w:marTop w:val="0"/>
          <w:marBottom w:val="0"/>
          <w:divBdr>
            <w:top w:val="none" w:sz="0" w:space="0" w:color="auto"/>
            <w:left w:val="none" w:sz="0" w:space="0" w:color="auto"/>
            <w:bottom w:val="none" w:sz="0" w:space="0" w:color="auto"/>
            <w:right w:val="none" w:sz="0" w:space="0" w:color="auto"/>
          </w:divBdr>
        </w:div>
        <w:div w:id="492916823">
          <w:marLeft w:val="0"/>
          <w:marRight w:val="0"/>
          <w:marTop w:val="0"/>
          <w:marBottom w:val="0"/>
          <w:divBdr>
            <w:top w:val="none" w:sz="0" w:space="0" w:color="auto"/>
            <w:left w:val="none" w:sz="0" w:space="0" w:color="auto"/>
            <w:bottom w:val="none" w:sz="0" w:space="0" w:color="auto"/>
            <w:right w:val="none" w:sz="0" w:space="0" w:color="auto"/>
          </w:divBdr>
          <w:divsChild>
            <w:div w:id="292954675">
              <w:marLeft w:val="0"/>
              <w:marRight w:val="0"/>
              <w:marTop w:val="0"/>
              <w:marBottom w:val="0"/>
              <w:divBdr>
                <w:top w:val="none" w:sz="0" w:space="0" w:color="auto"/>
                <w:left w:val="none" w:sz="0" w:space="0" w:color="auto"/>
                <w:bottom w:val="none" w:sz="0" w:space="0" w:color="auto"/>
                <w:right w:val="none" w:sz="0" w:space="0" w:color="auto"/>
              </w:divBdr>
            </w:div>
          </w:divsChild>
        </w:div>
        <w:div w:id="353725733">
          <w:marLeft w:val="0"/>
          <w:marRight w:val="0"/>
          <w:marTop w:val="0"/>
          <w:marBottom w:val="0"/>
          <w:divBdr>
            <w:top w:val="none" w:sz="0" w:space="0" w:color="auto"/>
            <w:left w:val="none" w:sz="0" w:space="0" w:color="auto"/>
            <w:bottom w:val="none" w:sz="0" w:space="0" w:color="auto"/>
            <w:right w:val="none" w:sz="0" w:space="0" w:color="auto"/>
          </w:divBdr>
          <w:divsChild>
            <w:div w:id="733743409">
              <w:marLeft w:val="0"/>
              <w:marRight w:val="0"/>
              <w:marTop w:val="0"/>
              <w:marBottom w:val="0"/>
              <w:divBdr>
                <w:top w:val="none" w:sz="0" w:space="0" w:color="auto"/>
                <w:left w:val="none" w:sz="0" w:space="0" w:color="auto"/>
                <w:bottom w:val="none" w:sz="0" w:space="0" w:color="auto"/>
                <w:right w:val="none" w:sz="0" w:space="0" w:color="auto"/>
              </w:divBdr>
            </w:div>
          </w:divsChild>
        </w:div>
        <w:div w:id="1584101120">
          <w:marLeft w:val="0"/>
          <w:marRight w:val="0"/>
          <w:marTop w:val="0"/>
          <w:marBottom w:val="0"/>
          <w:divBdr>
            <w:top w:val="none" w:sz="0" w:space="0" w:color="auto"/>
            <w:left w:val="none" w:sz="0" w:space="0" w:color="auto"/>
            <w:bottom w:val="none" w:sz="0" w:space="0" w:color="auto"/>
            <w:right w:val="none" w:sz="0" w:space="0" w:color="auto"/>
          </w:divBdr>
        </w:div>
        <w:div w:id="539704352">
          <w:marLeft w:val="0"/>
          <w:marRight w:val="0"/>
          <w:marTop w:val="0"/>
          <w:marBottom w:val="0"/>
          <w:divBdr>
            <w:top w:val="none" w:sz="0" w:space="0" w:color="auto"/>
            <w:left w:val="none" w:sz="0" w:space="0" w:color="auto"/>
            <w:bottom w:val="none" w:sz="0" w:space="0" w:color="auto"/>
            <w:right w:val="none" w:sz="0" w:space="0" w:color="auto"/>
          </w:divBdr>
          <w:divsChild>
            <w:div w:id="1607620368">
              <w:marLeft w:val="0"/>
              <w:marRight w:val="0"/>
              <w:marTop w:val="0"/>
              <w:marBottom w:val="0"/>
              <w:divBdr>
                <w:top w:val="none" w:sz="0" w:space="0" w:color="auto"/>
                <w:left w:val="none" w:sz="0" w:space="0" w:color="auto"/>
                <w:bottom w:val="none" w:sz="0" w:space="0" w:color="auto"/>
                <w:right w:val="none" w:sz="0" w:space="0" w:color="auto"/>
              </w:divBdr>
            </w:div>
          </w:divsChild>
        </w:div>
        <w:div w:id="525682891">
          <w:marLeft w:val="0"/>
          <w:marRight w:val="0"/>
          <w:marTop w:val="0"/>
          <w:marBottom w:val="0"/>
          <w:divBdr>
            <w:top w:val="none" w:sz="0" w:space="0" w:color="auto"/>
            <w:left w:val="none" w:sz="0" w:space="0" w:color="auto"/>
            <w:bottom w:val="none" w:sz="0" w:space="0" w:color="auto"/>
            <w:right w:val="none" w:sz="0" w:space="0" w:color="auto"/>
          </w:divBdr>
        </w:div>
        <w:div w:id="1128549055">
          <w:marLeft w:val="0"/>
          <w:marRight w:val="0"/>
          <w:marTop w:val="0"/>
          <w:marBottom w:val="0"/>
          <w:divBdr>
            <w:top w:val="none" w:sz="0" w:space="0" w:color="auto"/>
            <w:left w:val="none" w:sz="0" w:space="0" w:color="auto"/>
            <w:bottom w:val="none" w:sz="0" w:space="0" w:color="auto"/>
            <w:right w:val="none" w:sz="0" w:space="0" w:color="auto"/>
          </w:divBdr>
          <w:divsChild>
            <w:div w:id="819349344">
              <w:marLeft w:val="0"/>
              <w:marRight w:val="0"/>
              <w:marTop w:val="0"/>
              <w:marBottom w:val="0"/>
              <w:divBdr>
                <w:top w:val="none" w:sz="0" w:space="0" w:color="auto"/>
                <w:left w:val="none" w:sz="0" w:space="0" w:color="auto"/>
                <w:bottom w:val="none" w:sz="0" w:space="0" w:color="auto"/>
                <w:right w:val="none" w:sz="0" w:space="0" w:color="auto"/>
              </w:divBdr>
            </w:div>
          </w:divsChild>
        </w:div>
        <w:div w:id="255598018">
          <w:marLeft w:val="0"/>
          <w:marRight w:val="0"/>
          <w:marTop w:val="0"/>
          <w:marBottom w:val="0"/>
          <w:divBdr>
            <w:top w:val="none" w:sz="0" w:space="0" w:color="auto"/>
            <w:left w:val="none" w:sz="0" w:space="0" w:color="auto"/>
            <w:bottom w:val="none" w:sz="0" w:space="0" w:color="auto"/>
            <w:right w:val="none" w:sz="0" w:space="0" w:color="auto"/>
          </w:divBdr>
        </w:div>
        <w:div w:id="1950310196">
          <w:marLeft w:val="0"/>
          <w:marRight w:val="0"/>
          <w:marTop w:val="0"/>
          <w:marBottom w:val="0"/>
          <w:divBdr>
            <w:top w:val="none" w:sz="0" w:space="0" w:color="auto"/>
            <w:left w:val="none" w:sz="0" w:space="0" w:color="auto"/>
            <w:bottom w:val="none" w:sz="0" w:space="0" w:color="auto"/>
            <w:right w:val="none" w:sz="0" w:space="0" w:color="auto"/>
          </w:divBdr>
          <w:divsChild>
            <w:div w:id="461925773">
              <w:marLeft w:val="0"/>
              <w:marRight w:val="0"/>
              <w:marTop w:val="0"/>
              <w:marBottom w:val="0"/>
              <w:divBdr>
                <w:top w:val="none" w:sz="0" w:space="0" w:color="auto"/>
                <w:left w:val="none" w:sz="0" w:space="0" w:color="auto"/>
                <w:bottom w:val="none" w:sz="0" w:space="0" w:color="auto"/>
                <w:right w:val="none" w:sz="0" w:space="0" w:color="auto"/>
              </w:divBdr>
            </w:div>
          </w:divsChild>
        </w:div>
        <w:div w:id="1886066282">
          <w:marLeft w:val="0"/>
          <w:marRight w:val="0"/>
          <w:marTop w:val="0"/>
          <w:marBottom w:val="0"/>
          <w:divBdr>
            <w:top w:val="none" w:sz="0" w:space="0" w:color="auto"/>
            <w:left w:val="none" w:sz="0" w:space="0" w:color="auto"/>
            <w:bottom w:val="none" w:sz="0" w:space="0" w:color="auto"/>
            <w:right w:val="none" w:sz="0" w:space="0" w:color="auto"/>
          </w:divBdr>
        </w:div>
        <w:div w:id="1793790361">
          <w:marLeft w:val="0"/>
          <w:marRight w:val="0"/>
          <w:marTop w:val="0"/>
          <w:marBottom w:val="0"/>
          <w:divBdr>
            <w:top w:val="none" w:sz="0" w:space="0" w:color="auto"/>
            <w:left w:val="none" w:sz="0" w:space="0" w:color="auto"/>
            <w:bottom w:val="none" w:sz="0" w:space="0" w:color="auto"/>
            <w:right w:val="none" w:sz="0" w:space="0" w:color="auto"/>
          </w:divBdr>
        </w:div>
        <w:div w:id="1650355650">
          <w:marLeft w:val="0"/>
          <w:marRight w:val="0"/>
          <w:marTop w:val="0"/>
          <w:marBottom w:val="0"/>
          <w:divBdr>
            <w:top w:val="none" w:sz="0" w:space="0" w:color="auto"/>
            <w:left w:val="none" w:sz="0" w:space="0" w:color="auto"/>
            <w:bottom w:val="none" w:sz="0" w:space="0" w:color="auto"/>
            <w:right w:val="none" w:sz="0" w:space="0" w:color="auto"/>
          </w:divBdr>
          <w:divsChild>
            <w:div w:id="642738823">
              <w:marLeft w:val="0"/>
              <w:marRight w:val="0"/>
              <w:marTop w:val="0"/>
              <w:marBottom w:val="0"/>
              <w:divBdr>
                <w:top w:val="none" w:sz="0" w:space="0" w:color="auto"/>
                <w:left w:val="none" w:sz="0" w:space="0" w:color="auto"/>
                <w:bottom w:val="none" w:sz="0" w:space="0" w:color="auto"/>
                <w:right w:val="none" w:sz="0" w:space="0" w:color="auto"/>
              </w:divBdr>
            </w:div>
          </w:divsChild>
        </w:div>
        <w:div w:id="850141888">
          <w:marLeft w:val="0"/>
          <w:marRight w:val="0"/>
          <w:marTop w:val="0"/>
          <w:marBottom w:val="0"/>
          <w:divBdr>
            <w:top w:val="none" w:sz="0" w:space="0" w:color="auto"/>
            <w:left w:val="none" w:sz="0" w:space="0" w:color="auto"/>
            <w:bottom w:val="none" w:sz="0" w:space="0" w:color="auto"/>
            <w:right w:val="none" w:sz="0" w:space="0" w:color="auto"/>
          </w:divBdr>
          <w:divsChild>
            <w:div w:id="1144852085">
              <w:marLeft w:val="0"/>
              <w:marRight w:val="0"/>
              <w:marTop w:val="0"/>
              <w:marBottom w:val="0"/>
              <w:divBdr>
                <w:top w:val="none" w:sz="0" w:space="0" w:color="auto"/>
                <w:left w:val="none" w:sz="0" w:space="0" w:color="auto"/>
                <w:bottom w:val="none" w:sz="0" w:space="0" w:color="auto"/>
                <w:right w:val="none" w:sz="0" w:space="0" w:color="auto"/>
              </w:divBdr>
            </w:div>
          </w:divsChild>
        </w:div>
        <w:div w:id="920329185">
          <w:marLeft w:val="0"/>
          <w:marRight w:val="0"/>
          <w:marTop w:val="0"/>
          <w:marBottom w:val="0"/>
          <w:divBdr>
            <w:top w:val="none" w:sz="0" w:space="0" w:color="auto"/>
            <w:left w:val="none" w:sz="0" w:space="0" w:color="auto"/>
            <w:bottom w:val="none" w:sz="0" w:space="0" w:color="auto"/>
            <w:right w:val="none" w:sz="0" w:space="0" w:color="auto"/>
          </w:divBdr>
        </w:div>
        <w:div w:id="545070742">
          <w:marLeft w:val="0"/>
          <w:marRight w:val="0"/>
          <w:marTop w:val="0"/>
          <w:marBottom w:val="0"/>
          <w:divBdr>
            <w:top w:val="none" w:sz="0" w:space="0" w:color="auto"/>
            <w:left w:val="none" w:sz="0" w:space="0" w:color="auto"/>
            <w:bottom w:val="none" w:sz="0" w:space="0" w:color="auto"/>
            <w:right w:val="none" w:sz="0" w:space="0" w:color="auto"/>
          </w:divBdr>
        </w:div>
        <w:div w:id="797799502">
          <w:marLeft w:val="0"/>
          <w:marRight w:val="0"/>
          <w:marTop w:val="0"/>
          <w:marBottom w:val="0"/>
          <w:divBdr>
            <w:top w:val="none" w:sz="0" w:space="0" w:color="auto"/>
            <w:left w:val="none" w:sz="0" w:space="0" w:color="auto"/>
            <w:bottom w:val="none" w:sz="0" w:space="0" w:color="auto"/>
            <w:right w:val="none" w:sz="0" w:space="0" w:color="auto"/>
          </w:divBdr>
          <w:divsChild>
            <w:div w:id="46880845">
              <w:marLeft w:val="0"/>
              <w:marRight w:val="0"/>
              <w:marTop w:val="0"/>
              <w:marBottom w:val="0"/>
              <w:divBdr>
                <w:top w:val="none" w:sz="0" w:space="0" w:color="auto"/>
                <w:left w:val="none" w:sz="0" w:space="0" w:color="auto"/>
                <w:bottom w:val="none" w:sz="0" w:space="0" w:color="auto"/>
                <w:right w:val="none" w:sz="0" w:space="0" w:color="auto"/>
              </w:divBdr>
            </w:div>
          </w:divsChild>
        </w:div>
        <w:div w:id="214125547">
          <w:marLeft w:val="0"/>
          <w:marRight w:val="0"/>
          <w:marTop w:val="0"/>
          <w:marBottom w:val="0"/>
          <w:divBdr>
            <w:top w:val="none" w:sz="0" w:space="0" w:color="auto"/>
            <w:left w:val="none" w:sz="0" w:space="0" w:color="auto"/>
            <w:bottom w:val="none" w:sz="0" w:space="0" w:color="auto"/>
            <w:right w:val="none" w:sz="0" w:space="0" w:color="auto"/>
          </w:divBdr>
        </w:div>
        <w:div w:id="1053893897">
          <w:marLeft w:val="0"/>
          <w:marRight w:val="0"/>
          <w:marTop w:val="0"/>
          <w:marBottom w:val="0"/>
          <w:divBdr>
            <w:top w:val="none" w:sz="0" w:space="0" w:color="auto"/>
            <w:left w:val="none" w:sz="0" w:space="0" w:color="auto"/>
            <w:bottom w:val="none" w:sz="0" w:space="0" w:color="auto"/>
            <w:right w:val="none" w:sz="0" w:space="0" w:color="auto"/>
          </w:divBdr>
          <w:divsChild>
            <w:div w:id="206988997">
              <w:marLeft w:val="0"/>
              <w:marRight w:val="0"/>
              <w:marTop w:val="0"/>
              <w:marBottom w:val="0"/>
              <w:divBdr>
                <w:top w:val="none" w:sz="0" w:space="0" w:color="auto"/>
                <w:left w:val="none" w:sz="0" w:space="0" w:color="auto"/>
                <w:bottom w:val="none" w:sz="0" w:space="0" w:color="auto"/>
                <w:right w:val="none" w:sz="0" w:space="0" w:color="auto"/>
              </w:divBdr>
            </w:div>
          </w:divsChild>
        </w:div>
        <w:div w:id="1399397491">
          <w:marLeft w:val="0"/>
          <w:marRight w:val="0"/>
          <w:marTop w:val="0"/>
          <w:marBottom w:val="0"/>
          <w:divBdr>
            <w:top w:val="none" w:sz="0" w:space="0" w:color="auto"/>
            <w:left w:val="none" w:sz="0" w:space="0" w:color="auto"/>
            <w:bottom w:val="none" w:sz="0" w:space="0" w:color="auto"/>
            <w:right w:val="none" w:sz="0" w:space="0" w:color="auto"/>
          </w:divBdr>
        </w:div>
        <w:div w:id="1959291896">
          <w:marLeft w:val="0"/>
          <w:marRight w:val="0"/>
          <w:marTop w:val="0"/>
          <w:marBottom w:val="0"/>
          <w:divBdr>
            <w:top w:val="none" w:sz="0" w:space="0" w:color="auto"/>
            <w:left w:val="none" w:sz="0" w:space="0" w:color="auto"/>
            <w:bottom w:val="none" w:sz="0" w:space="0" w:color="auto"/>
            <w:right w:val="none" w:sz="0" w:space="0" w:color="auto"/>
          </w:divBdr>
          <w:divsChild>
            <w:div w:id="1915119599">
              <w:marLeft w:val="0"/>
              <w:marRight w:val="0"/>
              <w:marTop w:val="0"/>
              <w:marBottom w:val="0"/>
              <w:divBdr>
                <w:top w:val="none" w:sz="0" w:space="0" w:color="auto"/>
                <w:left w:val="none" w:sz="0" w:space="0" w:color="auto"/>
                <w:bottom w:val="none" w:sz="0" w:space="0" w:color="auto"/>
                <w:right w:val="none" w:sz="0" w:space="0" w:color="auto"/>
              </w:divBdr>
            </w:div>
          </w:divsChild>
        </w:div>
        <w:div w:id="633027392">
          <w:marLeft w:val="0"/>
          <w:marRight w:val="0"/>
          <w:marTop w:val="0"/>
          <w:marBottom w:val="0"/>
          <w:divBdr>
            <w:top w:val="none" w:sz="0" w:space="0" w:color="auto"/>
            <w:left w:val="none" w:sz="0" w:space="0" w:color="auto"/>
            <w:bottom w:val="none" w:sz="0" w:space="0" w:color="auto"/>
            <w:right w:val="none" w:sz="0" w:space="0" w:color="auto"/>
          </w:divBdr>
        </w:div>
        <w:div w:id="238491540">
          <w:marLeft w:val="0"/>
          <w:marRight w:val="0"/>
          <w:marTop w:val="0"/>
          <w:marBottom w:val="0"/>
          <w:divBdr>
            <w:top w:val="none" w:sz="0" w:space="0" w:color="auto"/>
            <w:left w:val="none" w:sz="0" w:space="0" w:color="auto"/>
            <w:bottom w:val="none" w:sz="0" w:space="0" w:color="auto"/>
            <w:right w:val="none" w:sz="0" w:space="0" w:color="auto"/>
          </w:divBdr>
        </w:div>
        <w:div w:id="706757581">
          <w:marLeft w:val="0"/>
          <w:marRight w:val="0"/>
          <w:marTop w:val="0"/>
          <w:marBottom w:val="0"/>
          <w:divBdr>
            <w:top w:val="none" w:sz="0" w:space="0" w:color="auto"/>
            <w:left w:val="none" w:sz="0" w:space="0" w:color="auto"/>
            <w:bottom w:val="none" w:sz="0" w:space="0" w:color="auto"/>
            <w:right w:val="none" w:sz="0" w:space="0" w:color="auto"/>
          </w:divBdr>
          <w:divsChild>
            <w:div w:id="360739145">
              <w:marLeft w:val="0"/>
              <w:marRight w:val="0"/>
              <w:marTop w:val="0"/>
              <w:marBottom w:val="0"/>
              <w:divBdr>
                <w:top w:val="none" w:sz="0" w:space="0" w:color="auto"/>
                <w:left w:val="none" w:sz="0" w:space="0" w:color="auto"/>
                <w:bottom w:val="none" w:sz="0" w:space="0" w:color="auto"/>
                <w:right w:val="none" w:sz="0" w:space="0" w:color="auto"/>
              </w:divBdr>
            </w:div>
          </w:divsChild>
        </w:div>
        <w:div w:id="645933582">
          <w:marLeft w:val="0"/>
          <w:marRight w:val="0"/>
          <w:marTop w:val="0"/>
          <w:marBottom w:val="0"/>
          <w:divBdr>
            <w:top w:val="none" w:sz="0" w:space="0" w:color="auto"/>
            <w:left w:val="none" w:sz="0" w:space="0" w:color="auto"/>
            <w:bottom w:val="none" w:sz="0" w:space="0" w:color="auto"/>
            <w:right w:val="none" w:sz="0" w:space="0" w:color="auto"/>
          </w:divBdr>
        </w:div>
        <w:div w:id="1155612347">
          <w:marLeft w:val="0"/>
          <w:marRight w:val="0"/>
          <w:marTop w:val="0"/>
          <w:marBottom w:val="0"/>
          <w:divBdr>
            <w:top w:val="none" w:sz="0" w:space="0" w:color="auto"/>
            <w:left w:val="none" w:sz="0" w:space="0" w:color="auto"/>
            <w:bottom w:val="none" w:sz="0" w:space="0" w:color="auto"/>
            <w:right w:val="none" w:sz="0" w:space="0" w:color="auto"/>
          </w:divBdr>
          <w:divsChild>
            <w:div w:id="2098162253">
              <w:marLeft w:val="0"/>
              <w:marRight w:val="0"/>
              <w:marTop w:val="0"/>
              <w:marBottom w:val="0"/>
              <w:divBdr>
                <w:top w:val="none" w:sz="0" w:space="0" w:color="auto"/>
                <w:left w:val="none" w:sz="0" w:space="0" w:color="auto"/>
                <w:bottom w:val="none" w:sz="0" w:space="0" w:color="auto"/>
                <w:right w:val="none" w:sz="0" w:space="0" w:color="auto"/>
              </w:divBdr>
            </w:div>
          </w:divsChild>
        </w:div>
        <w:div w:id="855997795">
          <w:marLeft w:val="0"/>
          <w:marRight w:val="0"/>
          <w:marTop w:val="0"/>
          <w:marBottom w:val="0"/>
          <w:divBdr>
            <w:top w:val="none" w:sz="0" w:space="0" w:color="auto"/>
            <w:left w:val="none" w:sz="0" w:space="0" w:color="auto"/>
            <w:bottom w:val="none" w:sz="0" w:space="0" w:color="auto"/>
            <w:right w:val="none" w:sz="0" w:space="0" w:color="auto"/>
          </w:divBdr>
        </w:div>
        <w:div w:id="1724527248">
          <w:marLeft w:val="0"/>
          <w:marRight w:val="0"/>
          <w:marTop w:val="0"/>
          <w:marBottom w:val="0"/>
          <w:divBdr>
            <w:top w:val="none" w:sz="0" w:space="0" w:color="auto"/>
            <w:left w:val="none" w:sz="0" w:space="0" w:color="auto"/>
            <w:bottom w:val="none" w:sz="0" w:space="0" w:color="auto"/>
            <w:right w:val="none" w:sz="0" w:space="0" w:color="auto"/>
          </w:divBdr>
        </w:div>
        <w:div w:id="671835729">
          <w:marLeft w:val="0"/>
          <w:marRight w:val="0"/>
          <w:marTop w:val="0"/>
          <w:marBottom w:val="0"/>
          <w:divBdr>
            <w:top w:val="none" w:sz="0" w:space="0" w:color="auto"/>
            <w:left w:val="none" w:sz="0" w:space="0" w:color="auto"/>
            <w:bottom w:val="none" w:sz="0" w:space="0" w:color="auto"/>
            <w:right w:val="none" w:sz="0" w:space="0" w:color="auto"/>
          </w:divBdr>
          <w:divsChild>
            <w:div w:id="1527062948">
              <w:marLeft w:val="0"/>
              <w:marRight w:val="0"/>
              <w:marTop w:val="0"/>
              <w:marBottom w:val="0"/>
              <w:divBdr>
                <w:top w:val="none" w:sz="0" w:space="0" w:color="auto"/>
                <w:left w:val="none" w:sz="0" w:space="0" w:color="auto"/>
                <w:bottom w:val="none" w:sz="0" w:space="0" w:color="auto"/>
                <w:right w:val="none" w:sz="0" w:space="0" w:color="auto"/>
              </w:divBdr>
            </w:div>
          </w:divsChild>
        </w:div>
        <w:div w:id="316227623">
          <w:marLeft w:val="0"/>
          <w:marRight w:val="0"/>
          <w:marTop w:val="0"/>
          <w:marBottom w:val="0"/>
          <w:divBdr>
            <w:top w:val="none" w:sz="0" w:space="0" w:color="auto"/>
            <w:left w:val="none" w:sz="0" w:space="0" w:color="auto"/>
            <w:bottom w:val="none" w:sz="0" w:space="0" w:color="auto"/>
            <w:right w:val="none" w:sz="0" w:space="0" w:color="auto"/>
          </w:divBdr>
          <w:divsChild>
            <w:div w:id="1369719269">
              <w:marLeft w:val="0"/>
              <w:marRight w:val="0"/>
              <w:marTop w:val="0"/>
              <w:marBottom w:val="0"/>
              <w:divBdr>
                <w:top w:val="none" w:sz="0" w:space="0" w:color="auto"/>
                <w:left w:val="none" w:sz="0" w:space="0" w:color="auto"/>
                <w:bottom w:val="none" w:sz="0" w:space="0" w:color="auto"/>
                <w:right w:val="none" w:sz="0" w:space="0" w:color="auto"/>
              </w:divBdr>
            </w:div>
          </w:divsChild>
        </w:div>
        <w:div w:id="1028800035">
          <w:marLeft w:val="0"/>
          <w:marRight w:val="0"/>
          <w:marTop w:val="0"/>
          <w:marBottom w:val="0"/>
          <w:divBdr>
            <w:top w:val="none" w:sz="0" w:space="0" w:color="auto"/>
            <w:left w:val="none" w:sz="0" w:space="0" w:color="auto"/>
            <w:bottom w:val="none" w:sz="0" w:space="0" w:color="auto"/>
            <w:right w:val="none" w:sz="0" w:space="0" w:color="auto"/>
          </w:divBdr>
        </w:div>
        <w:div w:id="1407651598">
          <w:marLeft w:val="0"/>
          <w:marRight w:val="0"/>
          <w:marTop w:val="0"/>
          <w:marBottom w:val="0"/>
          <w:divBdr>
            <w:top w:val="none" w:sz="0" w:space="0" w:color="auto"/>
            <w:left w:val="none" w:sz="0" w:space="0" w:color="auto"/>
            <w:bottom w:val="none" w:sz="0" w:space="0" w:color="auto"/>
            <w:right w:val="none" w:sz="0" w:space="0" w:color="auto"/>
          </w:divBdr>
          <w:divsChild>
            <w:div w:id="1375689847">
              <w:marLeft w:val="0"/>
              <w:marRight w:val="0"/>
              <w:marTop w:val="0"/>
              <w:marBottom w:val="0"/>
              <w:divBdr>
                <w:top w:val="none" w:sz="0" w:space="0" w:color="auto"/>
                <w:left w:val="none" w:sz="0" w:space="0" w:color="auto"/>
                <w:bottom w:val="none" w:sz="0" w:space="0" w:color="auto"/>
                <w:right w:val="none" w:sz="0" w:space="0" w:color="auto"/>
              </w:divBdr>
            </w:div>
          </w:divsChild>
        </w:div>
        <w:div w:id="578950069">
          <w:marLeft w:val="0"/>
          <w:marRight w:val="0"/>
          <w:marTop w:val="0"/>
          <w:marBottom w:val="0"/>
          <w:divBdr>
            <w:top w:val="none" w:sz="0" w:space="0" w:color="auto"/>
            <w:left w:val="none" w:sz="0" w:space="0" w:color="auto"/>
            <w:bottom w:val="none" w:sz="0" w:space="0" w:color="auto"/>
            <w:right w:val="none" w:sz="0" w:space="0" w:color="auto"/>
          </w:divBdr>
        </w:div>
        <w:div w:id="527522730">
          <w:marLeft w:val="0"/>
          <w:marRight w:val="0"/>
          <w:marTop w:val="0"/>
          <w:marBottom w:val="0"/>
          <w:divBdr>
            <w:top w:val="none" w:sz="0" w:space="0" w:color="auto"/>
            <w:left w:val="none" w:sz="0" w:space="0" w:color="auto"/>
            <w:bottom w:val="none" w:sz="0" w:space="0" w:color="auto"/>
            <w:right w:val="none" w:sz="0" w:space="0" w:color="auto"/>
          </w:divBdr>
          <w:divsChild>
            <w:div w:id="51270536">
              <w:marLeft w:val="0"/>
              <w:marRight w:val="0"/>
              <w:marTop w:val="0"/>
              <w:marBottom w:val="0"/>
              <w:divBdr>
                <w:top w:val="none" w:sz="0" w:space="0" w:color="auto"/>
                <w:left w:val="none" w:sz="0" w:space="0" w:color="auto"/>
                <w:bottom w:val="none" w:sz="0" w:space="0" w:color="auto"/>
                <w:right w:val="none" w:sz="0" w:space="0" w:color="auto"/>
              </w:divBdr>
            </w:div>
          </w:divsChild>
        </w:div>
        <w:div w:id="437141425">
          <w:marLeft w:val="0"/>
          <w:marRight w:val="0"/>
          <w:marTop w:val="0"/>
          <w:marBottom w:val="0"/>
          <w:divBdr>
            <w:top w:val="none" w:sz="0" w:space="0" w:color="auto"/>
            <w:left w:val="none" w:sz="0" w:space="0" w:color="auto"/>
            <w:bottom w:val="none" w:sz="0" w:space="0" w:color="auto"/>
            <w:right w:val="none" w:sz="0" w:space="0" w:color="auto"/>
          </w:divBdr>
        </w:div>
        <w:div w:id="169956227">
          <w:marLeft w:val="0"/>
          <w:marRight w:val="0"/>
          <w:marTop w:val="0"/>
          <w:marBottom w:val="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
          </w:divsChild>
        </w:div>
        <w:div w:id="1459949629">
          <w:marLeft w:val="0"/>
          <w:marRight w:val="0"/>
          <w:marTop w:val="0"/>
          <w:marBottom w:val="0"/>
          <w:divBdr>
            <w:top w:val="none" w:sz="0" w:space="0" w:color="auto"/>
            <w:left w:val="none" w:sz="0" w:space="0" w:color="auto"/>
            <w:bottom w:val="none" w:sz="0" w:space="0" w:color="auto"/>
            <w:right w:val="none" w:sz="0" w:space="0" w:color="auto"/>
          </w:divBdr>
        </w:div>
        <w:div w:id="1359042829">
          <w:marLeft w:val="0"/>
          <w:marRight w:val="0"/>
          <w:marTop w:val="0"/>
          <w:marBottom w:val="0"/>
          <w:divBdr>
            <w:top w:val="none" w:sz="0" w:space="0" w:color="auto"/>
            <w:left w:val="none" w:sz="0" w:space="0" w:color="auto"/>
            <w:bottom w:val="none" w:sz="0" w:space="0" w:color="auto"/>
            <w:right w:val="none" w:sz="0" w:space="0" w:color="auto"/>
          </w:divBdr>
          <w:divsChild>
            <w:div w:id="19954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3814">
      <w:bodyDiv w:val="1"/>
      <w:marLeft w:val="0"/>
      <w:marRight w:val="0"/>
      <w:marTop w:val="0"/>
      <w:marBottom w:val="0"/>
      <w:divBdr>
        <w:top w:val="none" w:sz="0" w:space="0" w:color="auto"/>
        <w:left w:val="none" w:sz="0" w:space="0" w:color="auto"/>
        <w:bottom w:val="none" w:sz="0" w:space="0" w:color="auto"/>
        <w:right w:val="none" w:sz="0" w:space="0" w:color="auto"/>
      </w:divBdr>
      <w:divsChild>
        <w:div w:id="650213480">
          <w:marLeft w:val="0"/>
          <w:marRight w:val="0"/>
          <w:marTop w:val="0"/>
          <w:marBottom w:val="0"/>
          <w:divBdr>
            <w:top w:val="none" w:sz="0" w:space="0" w:color="auto"/>
            <w:left w:val="none" w:sz="0" w:space="0" w:color="auto"/>
            <w:bottom w:val="none" w:sz="0" w:space="0" w:color="auto"/>
            <w:right w:val="none" w:sz="0" w:space="0" w:color="auto"/>
          </w:divBdr>
          <w:divsChild>
            <w:div w:id="903569272">
              <w:marLeft w:val="0"/>
              <w:marRight w:val="0"/>
              <w:marTop w:val="0"/>
              <w:marBottom w:val="0"/>
              <w:divBdr>
                <w:top w:val="none" w:sz="0" w:space="0" w:color="auto"/>
                <w:left w:val="none" w:sz="0" w:space="0" w:color="auto"/>
                <w:bottom w:val="none" w:sz="0" w:space="0" w:color="auto"/>
                <w:right w:val="none" w:sz="0" w:space="0" w:color="auto"/>
              </w:divBdr>
              <w:divsChild>
                <w:div w:id="104910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643092">
      <w:bodyDiv w:val="1"/>
      <w:marLeft w:val="0"/>
      <w:marRight w:val="0"/>
      <w:marTop w:val="0"/>
      <w:marBottom w:val="0"/>
      <w:divBdr>
        <w:top w:val="none" w:sz="0" w:space="0" w:color="auto"/>
        <w:left w:val="none" w:sz="0" w:space="0" w:color="auto"/>
        <w:bottom w:val="none" w:sz="0" w:space="0" w:color="auto"/>
        <w:right w:val="none" w:sz="0" w:space="0" w:color="auto"/>
      </w:divBdr>
    </w:div>
    <w:div w:id="1732730165">
      <w:bodyDiv w:val="1"/>
      <w:marLeft w:val="0"/>
      <w:marRight w:val="0"/>
      <w:marTop w:val="0"/>
      <w:marBottom w:val="0"/>
      <w:divBdr>
        <w:top w:val="none" w:sz="0" w:space="0" w:color="auto"/>
        <w:left w:val="none" w:sz="0" w:space="0" w:color="auto"/>
        <w:bottom w:val="none" w:sz="0" w:space="0" w:color="auto"/>
        <w:right w:val="none" w:sz="0" w:space="0" w:color="auto"/>
      </w:divBdr>
    </w:div>
    <w:div w:id="1884978738">
      <w:bodyDiv w:val="1"/>
      <w:marLeft w:val="0"/>
      <w:marRight w:val="0"/>
      <w:marTop w:val="0"/>
      <w:marBottom w:val="0"/>
      <w:divBdr>
        <w:top w:val="none" w:sz="0" w:space="0" w:color="auto"/>
        <w:left w:val="none" w:sz="0" w:space="0" w:color="auto"/>
        <w:bottom w:val="none" w:sz="0" w:space="0" w:color="auto"/>
        <w:right w:val="none" w:sz="0" w:space="0" w:color="auto"/>
      </w:divBdr>
      <w:divsChild>
        <w:div w:id="14121077">
          <w:marLeft w:val="0"/>
          <w:marRight w:val="0"/>
          <w:marTop w:val="0"/>
          <w:marBottom w:val="0"/>
          <w:divBdr>
            <w:top w:val="none" w:sz="0" w:space="0" w:color="auto"/>
            <w:left w:val="none" w:sz="0" w:space="0" w:color="auto"/>
            <w:bottom w:val="none" w:sz="0" w:space="0" w:color="auto"/>
            <w:right w:val="none" w:sz="0" w:space="0" w:color="auto"/>
          </w:divBdr>
        </w:div>
        <w:div w:id="426536889">
          <w:marLeft w:val="0"/>
          <w:marRight w:val="0"/>
          <w:marTop w:val="0"/>
          <w:marBottom w:val="0"/>
          <w:divBdr>
            <w:top w:val="none" w:sz="0" w:space="0" w:color="auto"/>
            <w:left w:val="none" w:sz="0" w:space="0" w:color="auto"/>
            <w:bottom w:val="none" w:sz="0" w:space="0" w:color="auto"/>
            <w:right w:val="none" w:sz="0" w:space="0" w:color="auto"/>
          </w:divBdr>
          <w:divsChild>
            <w:div w:id="991179700">
              <w:marLeft w:val="0"/>
              <w:marRight w:val="0"/>
              <w:marTop w:val="0"/>
              <w:marBottom w:val="0"/>
              <w:divBdr>
                <w:top w:val="none" w:sz="0" w:space="0" w:color="auto"/>
                <w:left w:val="none" w:sz="0" w:space="0" w:color="auto"/>
                <w:bottom w:val="none" w:sz="0" w:space="0" w:color="auto"/>
                <w:right w:val="none" w:sz="0" w:space="0" w:color="auto"/>
              </w:divBdr>
            </w:div>
          </w:divsChild>
        </w:div>
        <w:div w:id="876048019">
          <w:marLeft w:val="0"/>
          <w:marRight w:val="0"/>
          <w:marTop w:val="0"/>
          <w:marBottom w:val="0"/>
          <w:divBdr>
            <w:top w:val="none" w:sz="0" w:space="0" w:color="auto"/>
            <w:left w:val="none" w:sz="0" w:space="0" w:color="auto"/>
            <w:bottom w:val="none" w:sz="0" w:space="0" w:color="auto"/>
            <w:right w:val="none" w:sz="0" w:space="0" w:color="auto"/>
          </w:divBdr>
        </w:div>
        <w:div w:id="2126998160">
          <w:marLeft w:val="0"/>
          <w:marRight w:val="0"/>
          <w:marTop w:val="0"/>
          <w:marBottom w:val="0"/>
          <w:divBdr>
            <w:top w:val="none" w:sz="0" w:space="0" w:color="auto"/>
            <w:left w:val="none" w:sz="0" w:space="0" w:color="auto"/>
            <w:bottom w:val="none" w:sz="0" w:space="0" w:color="auto"/>
            <w:right w:val="none" w:sz="0" w:space="0" w:color="auto"/>
          </w:divBdr>
          <w:divsChild>
            <w:div w:id="495459310">
              <w:marLeft w:val="0"/>
              <w:marRight w:val="0"/>
              <w:marTop w:val="0"/>
              <w:marBottom w:val="0"/>
              <w:divBdr>
                <w:top w:val="none" w:sz="0" w:space="0" w:color="auto"/>
                <w:left w:val="none" w:sz="0" w:space="0" w:color="auto"/>
                <w:bottom w:val="none" w:sz="0" w:space="0" w:color="auto"/>
                <w:right w:val="none" w:sz="0" w:space="0" w:color="auto"/>
              </w:divBdr>
            </w:div>
          </w:divsChild>
        </w:div>
        <w:div w:id="1273126533">
          <w:marLeft w:val="0"/>
          <w:marRight w:val="0"/>
          <w:marTop w:val="0"/>
          <w:marBottom w:val="0"/>
          <w:divBdr>
            <w:top w:val="none" w:sz="0" w:space="0" w:color="auto"/>
            <w:left w:val="none" w:sz="0" w:space="0" w:color="auto"/>
            <w:bottom w:val="none" w:sz="0" w:space="0" w:color="auto"/>
            <w:right w:val="none" w:sz="0" w:space="0" w:color="auto"/>
          </w:divBdr>
        </w:div>
        <w:div w:id="2119331171">
          <w:marLeft w:val="0"/>
          <w:marRight w:val="0"/>
          <w:marTop w:val="0"/>
          <w:marBottom w:val="0"/>
          <w:divBdr>
            <w:top w:val="none" w:sz="0" w:space="0" w:color="auto"/>
            <w:left w:val="none" w:sz="0" w:space="0" w:color="auto"/>
            <w:bottom w:val="none" w:sz="0" w:space="0" w:color="auto"/>
            <w:right w:val="none" w:sz="0" w:space="0" w:color="auto"/>
          </w:divBdr>
          <w:divsChild>
            <w:div w:id="701051584">
              <w:marLeft w:val="0"/>
              <w:marRight w:val="0"/>
              <w:marTop w:val="0"/>
              <w:marBottom w:val="0"/>
              <w:divBdr>
                <w:top w:val="none" w:sz="0" w:space="0" w:color="auto"/>
                <w:left w:val="none" w:sz="0" w:space="0" w:color="auto"/>
                <w:bottom w:val="none" w:sz="0" w:space="0" w:color="auto"/>
                <w:right w:val="none" w:sz="0" w:space="0" w:color="auto"/>
              </w:divBdr>
            </w:div>
          </w:divsChild>
        </w:div>
        <w:div w:id="440804695">
          <w:marLeft w:val="0"/>
          <w:marRight w:val="0"/>
          <w:marTop w:val="0"/>
          <w:marBottom w:val="0"/>
          <w:divBdr>
            <w:top w:val="none" w:sz="0" w:space="0" w:color="auto"/>
            <w:left w:val="none" w:sz="0" w:space="0" w:color="auto"/>
            <w:bottom w:val="none" w:sz="0" w:space="0" w:color="auto"/>
            <w:right w:val="none" w:sz="0" w:space="0" w:color="auto"/>
          </w:divBdr>
        </w:div>
        <w:div w:id="213543566">
          <w:marLeft w:val="0"/>
          <w:marRight w:val="0"/>
          <w:marTop w:val="0"/>
          <w:marBottom w:val="0"/>
          <w:divBdr>
            <w:top w:val="none" w:sz="0" w:space="0" w:color="auto"/>
            <w:left w:val="none" w:sz="0" w:space="0" w:color="auto"/>
            <w:bottom w:val="none" w:sz="0" w:space="0" w:color="auto"/>
            <w:right w:val="none" w:sz="0" w:space="0" w:color="auto"/>
          </w:divBdr>
          <w:divsChild>
            <w:div w:id="242492956">
              <w:marLeft w:val="0"/>
              <w:marRight w:val="0"/>
              <w:marTop w:val="0"/>
              <w:marBottom w:val="0"/>
              <w:divBdr>
                <w:top w:val="none" w:sz="0" w:space="0" w:color="auto"/>
                <w:left w:val="none" w:sz="0" w:space="0" w:color="auto"/>
                <w:bottom w:val="none" w:sz="0" w:space="0" w:color="auto"/>
                <w:right w:val="none" w:sz="0" w:space="0" w:color="auto"/>
              </w:divBdr>
            </w:div>
          </w:divsChild>
        </w:div>
        <w:div w:id="29767935">
          <w:marLeft w:val="0"/>
          <w:marRight w:val="0"/>
          <w:marTop w:val="0"/>
          <w:marBottom w:val="0"/>
          <w:divBdr>
            <w:top w:val="none" w:sz="0" w:space="0" w:color="auto"/>
            <w:left w:val="none" w:sz="0" w:space="0" w:color="auto"/>
            <w:bottom w:val="none" w:sz="0" w:space="0" w:color="auto"/>
            <w:right w:val="none" w:sz="0" w:space="0" w:color="auto"/>
          </w:divBdr>
        </w:div>
        <w:div w:id="1663243139">
          <w:marLeft w:val="0"/>
          <w:marRight w:val="0"/>
          <w:marTop w:val="0"/>
          <w:marBottom w:val="0"/>
          <w:divBdr>
            <w:top w:val="none" w:sz="0" w:space="0" w:color="auto"/>
            <w:left w:val="none" w:sz="0" w:space="0" w:color="auto"/>
            <w:bottom w:val="none" w:sz="0" w:space="0" w:color="auto"/>
            <w:right w:val="none" w:sz="0" w:space="0" w:color="auto"/>
          </w:divBdr>
          <w:divsChild>
            <w:div w:id="759378450">
              <w:marLeft w:val="0"/>
              <w:marRight w:val="0"/>
              <w:marTop w:val="0"/>
              <w:marBottom w:val="0"/>
              <w:divBdr>
                <w:top w:val="none" w:sz="0" w:space="0" w:color="auto"/>
                <w:left w:val="none" w:sz="0" w:space="0" w:color="auto"/>
                <w:bottom w:val="none" w:sz="0" w:space="0" w:color="auto"/>
                <w:right w:val="none" w:sz="0" w:space="0" w:color="auto"/>
              </w:divBdr>
            </w:div>
          </w:divsChild>
        </w:div>
        <w:div w:id="64693165">
          <w:marLeft w:val="0"/>
          <w:marRight w:val="0"/>
          <w:marTop w:val="0"/>
          <w:marBottom w:val="0"/>
          <w:divBdr>
            <w:top w:val="none" w:sz="0" w:space="0" w:color="auto"/>
            <w:left w:val="none" w:sz="0" w:space="0" w:color="auto"/>
            <w:bottom w:val="none" w:sz="0" w:space="0" w:color="auto"/>
            <w:right w:val="none" w:sz="0" w:space="0" w:color="auto"/>
          </w:divBdr>
        </w:div>
        <w:div w:id="793988578">
          <w:marLeft w:val="0"/>
          <w:marRight w:val="0"/>
          <w:marTop w:val="0"/>
          <w:marBottom w:val="0"/>
          <w:divBdr>
            <w:top w:val="none" w:sz="0" w:space="0" w:color="auto"/>
            <w:left w:val="none" w:sz="0" w:space="0" w:color="auto"/>
            <w:bottom w:val="none" w:sz="0" w:space="0" w:color="auto"/>
            <w:right w:val="none" w:sz="0" w:space="0" w:color="auto"/>
          </w:divBdr>
        </w:div>
        <w:div w:id="1761364269">
          <w:marLeft w:val="0"/>
          <w:marRight w:val="0"/>
          <w:marTop w:val="0"/>
          <w:marBottom w:val="0"/>
          <w:divBdr>
            <w:top w:val="none" w:sz="0" w:space="0" w:color="auto"/>
            <w:left w:val="none" w:sz="0" w:space="0" w:color="auto"/>
            <w:bottom w:val="none" w:sz="0" w:space="0" w:color="auto"/>
            <w:right w:val="none" w:sz="0" w:space="0" w:color="auto"/>
          </w:divBdr>
        </w:div>
      </w:divsChild>
    </w:div>
    <w:div w:id="1953246865">
      <w:bodyDiv w:val="1"/>
      <w:marLeft w:val="0"/>
      <w:marRight w:val="0"/>
      <w:marTop w:val="0"/>
      <w:marBottom w:val="0"/>
      <w:divBdr>
        <w:top w:val="none" w:sz="0" w:space="0" w:color="auto"/>
        <w:left w:val="none" w:sz="0" w:space="0" w:color="auto"/>
        <w:bottom w:val="none" w:sz="0" w:space="0" w:color="auto"/>
        <w:right w:val="none" w:sz="0" w:space="0" w:color="auto"/>
      </w:divBdr>
      <w:divsChild>
        <w:div w:id="1242060985">
          <w:marLeft w:val="446"/>
          <w:marRight w:val="0"/>
          <w:marTop w:val="0"/>
          <w:marBottom w:val="0"/>
          <w:divBdr>
            <w:top w:val="none" w:sz="0" w:space="0" w:color="auto"/>
            <w:left w:val="none" w:sz="0" w:space="0" w:color="auto"/>
            <w:bottom w:val="none" w:sz="0" w:space="0" w:color="auto"/>
            <w:right w:val="none" w:sz="0" w:space="0" w:color="auto"/>
          </w:divBdr>
        </w:div>
        <w:div w:id="239604460">
          <w:marLeft w:val="446"/>
          <w:marRight w:val="0"/>
          <w:marTop w:val="0"/>
          <w:marBottom w:val="0"/>
          <w:divBdr>
            <w:top w:val="none" w:sz="0" w:space="0" w:color="auto"/>
            <w:left w:val="none" w:sz="0" w:space="0" w:color="auto"/>
            <w:bottom w:val="none" w:sz="0" w:space="0" w:color="auto"/>
            <w:right w:val="none" w:sz="0" w:space="0" w:color="auto"/>
          </w:divBdr>
        </w:div>
        <w:div w:id="1116555875">
          <w:marLeft w:val="446"/>
          <w:marRight w:val="0"/>
          <w:marTop w:val="0"/>
          <w:marBottom w:val="0"/>
          <w:divBdr>
            <w:top w:val="none" w:sz="0" w:space="0" w:color="auto"/>
            <w:left w:val="none" w:sz="0" w:space="0" w:color="auto"/>
            <w:bottom w:val="none" w:sz="0" w:space="0" w:color="auto"/>
            <w:right w:val="none" w:sz="0" w:space="0" w:color="auto"/>
          </w:divBdr>
        </w:div>
        <w:div w:id="1151557602">
          <w:marLeft w:val="446"/>
          <w:marRight w:val="0"/>
          <w:marTop w:val="0"/>
          <w:marBottom w:val="0"/>
          <w:divBdr>
            <w:top w:val="none" w:sz="0" w:space="0" w:color="auto"/>
            <w:left w:val="none" w:sz="0" w:space="0" w:color="auto"/>
            <w:bottom w:val="none" w:sz="0" w:space="0" w:color="auto"/>
            <w:right w:val="none" w:sz="0" w:space="0" w:color="auto"/>
          </w:divBdr>
        </w:div>
        <w:div w:id="489253304">
          <w:marLeft w:val="446"/>
          <w:marRight w:val="0"/>
          <w:marTop w:val="0"/>
          <w:marBottom w:val="0"/>
          <w:divBdr>
            <w:top w:val="none" w:sz="0" w:space="0" w:color="auto"/>
            <w:left w:val="none" w:sz="0" w:space="0" w:color="auto"/>
            <w:bottom w:val="none" w:sz="0" w:space="0" w:color="auto"/>
            <w:right w:val="none" w:sz="0" w:space="0" w:color="auto"/>
          </w:divBdr>
        </w:div>
        <w:div w:id="509759877">
          <w:marLeft w:val="446"/>
          <w:marRight w:val="0"/>
          <w:marTop w:val="0"/>
          <w:marBottom w:val="0"/>
          <w:divBdr>
            <w:top w:val="none" w:sz="0" w:space="0" w:color="auto"/>
            <w:left w:val="none" w:sz="0" w:space="0" w:color="auto"/>
            <w:bottom w:val="none" w:sz="0" w:space="0" w:color="auto"/>
            <w:right w:val="none" w:sz="0" w:space="0" w:color="auto"/>
          </w:divBdr>
        </w:div>
      </w:divsChild>
    </w:div>
    <w:div w:id="1999069872">
      <w:bodyDiv w:val="1"/>
      <w:marLeft w:val="0"/>
      <w:marRight w:val="0"/>
      <w:marTop w:val="0"/>
      <w:marBottom w:val="0"/>
      <w:divBdr>
        <w:top w:val="none" w:sz="0" w:space="0" w:color="auto"/>
        <w:left w:val="none" w:sz="0" w:space="0" w:color="auto"/>
        <w:bottom w:val="none" w:sz="0" w:space="0" w:color="auto"/>
        <w:right w:val="none" w:sz="0" w:space="0" w:color="auto"/>
      </w:divBdr>
      <w:divsChild>
        <w:div w:id="1108113693">
          <w:marLeft w:val="0"/>
          <w:marRight w:val="0"/>
          <w:marTop w:val="0"/>
          <w:marBottom w:val="0"/>
          <w:divBdr>
            <w:top w:val="none" w:sz="0" w:space="0" w:color="auto"/>
            <w:left w:val="none" w:sz="0" w:space="0" w:color="auto"/>
            <w:bottom w:val="none" w:sz="0" w:space="0" w:color="auto"/>
            <w:right w:val="none" w:sz="0" w:space="0" w:color="auto"/>
          </w:divBdr>
          <w:divsChild>
            <w:div w:id="698622029">
              <w:marLeft w:val="0"/>
              <w:marRight w:val="0"/>
              <w:marTop w:val="0"/>
              <w:marBottom w:val="0"/>
              <w:divBdr>
                <w:top w:val="none" w:sz="0" w:space="0" w:color="auto"/>
                <w:left w:val="none" w:sz="0" w:space="0" w:color="auto"/>
                <w:bottom w:val="none" w:sz="0" w:space="0" w:color="auto"/>
                <w:right w:val="none" w:sz="0" w:space="0" w:color="auto"/>
              </w:divBdr>
              <w:divsChild>
                <w:div w:id="171685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747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75A9C988778113217D2E4EED181F2B631C6E27F11C4F41B4D618E2CC1384207895920AF7894FCn0HA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3C47B-519F-B847-BF62-8F1B3513B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132</Pages>
  <Words>30358</Words>
  <Characters>173042</Characters>
  <Application>Microsoft Office Word</Application>
  <DocSecurity>0</DocSecurity>
  <Lines>1442</Lines>
  <Paragraphs>405</Paragraphs>
  <ScaleCrop>false</ScaleCrop>
  <HeadingPairs>
    <vt:vector size="4" baseType="variant">
      <vt:variant>
        <vt:lpstr>Название</vt:lpstr>
      </vt:variant>
      <vt:variant>
        <vt:i4>1</vt:i4>
      </vt:variant>
      <vt:variant>
        <vt:lpstr>Headings</vt:lpstr>
      </vt:variant>
      <vt:variant>
        <vt:i4>3</vt:i4>
      </vt:variant>
    </vt:vector>
  </HeadingPairs>
  <TitlesOfParts>
    <vt:vector size="4" baseType="lpstr">
      <vt:lpstr/>
      <vt:lpstr>Глава 1. Бюджетное право: общая характеристика </vt:lpstr>
      <vt:lpstr>    § 1. Понятие бюджета и бюджетной системы</vt:lpstr>
      <vt:lpstr>    § 2. Принципы бюджетной системы</vt:lpstr>
    </vt:vector>
  </TitlesOfParts>
  <Company>Бородин и парнеры</Company>
  <LinksUpToDate>false</LinksUpToDate>
  <CharactersWithSpaces>202995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Пауль</dc:creator>
  <cp:keywords/>
  <dc:description/>
  <cp:lastModifiedBy>Алексей Пауль</cp:lastModifiedBy>
  <cp:revision>24</cp:revision>
  <cp:lastPrinted>2019-08-31T08:13:00Z</cp:lastPrinted>
  <dcterms:created xsi:type="dcterms:W3CDTF">2023-10-30T07:03:00Z</dcterms:created>
  <dcterms:modified xsi:type="dcterms:W3CDTF">2023-12-28T18:55:00Z</dcterms:modified>
</cp:coreProperties>
</file>