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EB4DB" w14:textId="7FB3249B" w:rsidR="00E4130D" w:rsidRPr="00BE17F9" w:rsidRDefault="00E4130D" w:rsidP="00E4130D">
      <w:pPr>
        <w:ind w:left="4253"/>
        <w:rPr>
          <w:rFonts w:ascii="Times New Roman" w:hAnsi="Times New Roman" w:cs="Times New Roman"/>
          <w:sz w:val="28"/>
          <w:szCs w:val="28"/>
        </w:rPr>
      </w:pPr>
      <w:r w:rsidRPr="00BE17F9">
        <w:rPr>
          <w:rFonts w:ascii="Times New Roman" w:hAnsi="Times New Roman" w:cs="Times New Roman"/>
          <w:sz w:val="28"/>
          <w:szCs w:val="28"/>
        </w:rPr>
        <w:t>Утвержден на заседании кафедры конституционного и муниципального права</w:t>
      </w:r>
      <w:r w:rsidR="00BE17F9" w:rsidRPr="00BE17F9">
        <w:rPr>
          <w:rFonts w:ascii="Times New Roman" w:hAnsi="Times New Roman" w:cs="Times New Roman"/>
          <w:sz w:val="28"/>
          <w:szCs w:val="28"/>
        </w:rPr>
        <w:t xml:space="preserve"> имени профессора В.С. </w:t>
      </w:r>
      <w:proofErr w:type="spellStart"/>
      <w:r w:rsidR="00BE17F9" w:rsidRPr="00BE17F9">
        <w:rPr>
          <w:rFonts w:ascii="Times New Roman" w:hAnsi="Times New Roman" w:cs="Times New Roman"/>
          <w:sz w:val="28"/>
          <w:szCs w:val="28"/>
        </w:rPr>
        <w:t>Основина</w:t>
      </w:r>
      <w:proofErr w:type="spellEnd"/>
    </w:p>
    <w:p w14:paraId="3A3D2D4B" w14:textId="61DB34D1" w:rsidR="00E4130D" w:rsidRPr="00BE17F9" w:rsidRDefault="00E4130D" w:rsidP="00E4130D">
      <w:pPr>
        <w:ind w:left="4253"/>
        <w:rPr>
          <w:rFonts w:ascii="Times New Roman" w:hAnsi="Times New Roman" w:cs="Times New Roman"/>
          <w:sz w:val="28"/>
          <w:szCs w:val="28"/>
        </w:rPr>
      </w:pPr>
      <w:r w:rsidRPr="00BE17F9">
        <w:rPr>
          <w:rFonts w:ascii="Times New Roman" w:hAnsi="Times New Roman" w:cs="Times New Roman"/>
          <w:sz w:val="28"/>
          <w:szCs w:val="28"/>
        </w:rPr>
        <w:t>Протокол № 1 от «</w:t>
      </w:r>
      <w:r w:rsidR="0025075B" w:rsidRPr="00BE17F9">
        <w:rPr>
          <w:rFonts w:ascii="Times New Roman" w:hAnsi="Times New Roman" w:cs="Times New Roman"/>
          <w:sz w:val="28"/>
          <w:szCs w:val="28"/>
        </w:rPr>
        <w:t>31</w:t>
      </w:r>
      <w:r w:rsidRPr="00BE17F9">
        <w:rPr>
          <w:rFonts w:ascii="Times New Roman" w:hAnsi="Times New Roman" w:cs="Times New Roman"/>
          <w:sz w:val="28"/>
          <w:szCs w:val="28"/>
        </w:rPr>
        <w:t xml:space="preserve">» </w:t>
      </w:r>
      <w:r w:rsidR="0025075B" w:rsidRPr="00BE17F9">
        <w:rPr>
          <w:rFonts w:ascii="Times New Roman" w:hAnsi="Times New Roman" w:cs="Times New Roman"/>
          <w:sz w:val="28"/>
          <w:szCs w:val="28"/>
        </w:rPr>
        <w:t>августа</w:t>
      </w:r>
      <w:r w:rsidRPr="00BE17F9">
        <w:rPr>
          <w:rFonts w:ascii="Times New Roman" w:hAnsi="Times New Roman" w:cs="Times New Roman"/>
          <w:sz w:val="28"/>
          <w:szCs w:val="28"/>
        </w:rPr>
        <w:t xml:space="preserve"> 202</w:t>
      </w:r>
      <w:r w:rsidR="0025075B" w:rsidRPr="00BE17F9">
        <w:rPr>
          <w:rFonts w:ascii="Times New Roman" w:hAnsi="Times New Roman" w:cs="Times New Roman"/>
          <w:sz w:val="28"/>
          <w:szCs w:val="28"/>
        </w:rPr>
        <w:t>4</w:t>
      </w:r>
      <w:r w:rsidRPr="00BE17F9">
        <w:rPr>
          <w:rFonts w:ascii="Times New Roman" w:hAnsi="Times New Roman" w:cs="Times New Roman"/>
          <w:sz w:val="28"/>
          <w:szCs w:val="28"/>
        </w:rPr>
        <w:t>г.</w:t>
      </w:r>
    </w:p>
    <w:p w14:paraId="57FF7A20" w14:textId="77777777" w:rsidR="00E4130D" w:rsidRPr="00BE17F9" w:rsidRDefault="00E4130D" w:rsidP="00E4130D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9397F" w14:textId="36F8E22B" w:rsidR="00E4130D" w:rsidRPr="00BE17F9" w:rsidRDefault="00E4130D" w:rsidP="00E413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7F9">
        <w:rPr>
          <w:rFonts w:ascii="Times New Roman" w:hAnsi="Times New Roman" w:cs="Times New Roman"/>
          <w:b/>
          <w:bCs/>
          <w:sz w:val="28"/>
          <w:szCs w:val="28"/>
        </w:rPr>
        <w:t>План работы научного студенческого кружка</w:t>
      </w:r>
      <w:r w:rsidRPr="00BE17F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«КОНСТИТУЦИОННЫЕ ЧТЕНИЯ» </w:t>
      </w:r>
      <w:r w:rsidRPr="00BE17F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кафедры конституционного и муниципального права </w:t>
      </w:r>
      <w:r w:rsidR="00BE17F9" w:rsidRPr="00BE17F9">
        <w:rPr>
          <w:rFonts w:ascii="Times New Roman" w:hAnsi="Times New Roman" w:cs="Times New Roman"/>
          <w:b/>
          <w:bCs/>
          <w:sz w:val="28"/>
          <w:szCs w:val="28"/>
        </w:rPr>
        <w:t xml:space="preserve">имени профессора В.С. </w:t>
      </w:r>
      <w:proofErr w:type="spellStart"/>
      <w:r w:rsidR="00BE17F9" w:rsidRPr="00BE17F9">
        <w:rPr>
          <w:rFonts w:ascii="Times New Roman" w:hAnsi="Times New Roman" w:cs="Times New Roman"/>
          <w:b/>
          <w:bCs/>
          <w:sz w:val="28"/>
          <w:szCs w:val="28"/>
        </w:rPr>
        <w:t>Основина</w:t>
      </w:r>
      <w:proofErr w:type="spellEnd"/>
      <w:r w:rsidRPr="00BE17F9">
        <w:rPr>
          <w:rFonts w:ascii="Times New Roman" w:hAnsi="Times New Roman" w:cs="Times New Roman"/>
          <w:b/>
          <w:bCs/>
          <w:sz w:val="28"/>
          <w:szCs w:val="28"/>
        </w:rPr>
        <w:br/>
        <w:t>на 202</w:t>
      </w:r>
      <w:r w:rsidR="0025075B" w:rsidRPr="00BE17F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E17F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5075B" w:rsidRPr="00BE17F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17F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41CF9747" w14:textId="77777777" w:rsidR="00E4130D" w:rsidRPr="00BE17F9" w:rsidRDefault="00E4130D" w:rsidP="00E4130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EB45F9" w14:textId="67CE62DE" w:rsidR="00E4130D" w:rsidRPr="00BE17F9" w:rsidRDefault="0025075B" w:rsidP="00E4130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7F9">
        <w:rPr>
          <w:rFonts w:ascii="Times New Roman" w:hAnsi="Times New Roman" w:cs="Times New Roman"/>
          <w:sz w:val="28"/>
          <w:szCs w:val="28"/>
        </w:rPr>
        <w:t>Современный российский к</w:t>
      </w:r>
      <w:r w:rsidR="00E4130D" w:rsidRPr="00BE17F9">
        <w:rPr>
          <w:rFonts w:ascii="Times New Roman" w:hAnsi="Times New Roman" w:cs="Times New Roman"/>
          <w:sz w:val="28"/>
          <w:szCs w:val="28"/>
        </w:rPr>
        <w:t>онституцион</w:t>
      </w:r>
      <w:r w:rsidRPr="00BE17F9">
        <w:rPr>
          <w:rFonts w:ascii="Times New Roman" w:hAnsi="Times New Roman" w:cs="Times New Roman"/>
          <w:sz w:val="28"/>
          <w:szCs w:val="28"/>
        </w:rPr>
        <w:t xml:space="preserve">ализм </w:t>
      </w:r>
      <w:r w:rsidR="00E4130D" w:rsidRPr="00BE17F9">
        <w:rPr>
          <w:rFonts w:ascii="Times New Roman" w:hAnsi="Times New Roman" w:cs="Times New Roman"/>
          <w:sz w:val="28"/>
          <w:szCs w:val="28"/>
        </w:rPr>
        <w:t>и задач</w:t>
      </w:r>
      <w:r w:rsidR="003B7220" w:rsidRPr="00BE17F9">
        <w:rPr>
          <w:rFonts w:ascii="Times New Roman" w:hAnsi="Times New Roman" w:cs="Times New Roman"/>
          <w:sz w:val="28"/>
          <w:szCs w:val="28"/>
        </w:rPr>
        <w:t>и</w:t>
      </w:r>
      <w:r w:rsidR="00E4130D" w:rsidRPr="00BE17F9">
        <w:rPr>
          <w:rFonts w:ascii="Times New Roman" w:hAnsi="Times New Roman" w:cs="Times New Roman"/>
          <w:sz w:val="28"/>
          <w:szCs w:val="28"/>
        </w:rPr>
        <w:t xml:space="preserve"> науки конституционного права</w:t>
      </w:r>
      <w:r w:rsidR="00E4130D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(отв.</w:t>
      </w: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Т.Д. </w:t>
      </w:r>
      <w:proofErr w:type="spellStart"/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Зражевская</w:t>
      </w:r>
      <w:proofErr w:type="spellEnd"/>
      <w:r w:rsidR="00E4130D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3E850BB" w14:textId="181D6339" w:rsidR="00E4130D" w:rsidRPr="00BE17F9" w:rsidRDefault="003B7220" w:rsidP="00E4130D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</w:t>
      </w:r>
      <w:r w:rsidR="00E4130D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25075B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4130D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14:paraId="00A79D1F" w14:textId="4D75B6D3" w:rsidR="0025075B" w:rsidRPr="00BE17F9" w:rsidRDefault="0025075B" w:rsidP="0025075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 конституционного строя – фундамент российской государственности (отв. Е.В. </w:t>
      </w:r>
      <w:proofErr w:type="spellStart"/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Сазонникова</w:t>
      </w:r>
      <w:proofErr w:type="spellEnd"/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5B62352E" w14:textId="1826125E" w:rsidR="0025075B" w:rsidRPr="00BE17F9" w:rsidRDefault="0025075B" w:rsidP="0025075B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BE17F9">
        <w:rPr>
          <w:rFonts w:ascii="Times New Roman" w:hAnsi="Times New Roman" w:cs="Times New Roman"/>
          <w:sz w:val="28"/>
          <w:szCs w:val="28"/>
        </w:rPr>
        <w:t>Октябрь 2024г</w:t>
      </w:r>
    </w:p>
    <w:p w14:paraId="026DBF4C" w14:textId="70CE08C5" w:rsidR="00E4130D" w:rsidRPr="00BE17F9" w:rsidRDefault="00E4130D" w:rsidP="00E4130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Выборы в Российской Федерации: конституционно-правовое регулирование, практика и проблемы (отв. С.Н. Хорунжий).</w:t>
      </w:r>
    </w:p>
    <w:p w14:paraId="3C980F8A" w14:textId="77777777" w:rsidR="0025075B" w:rsidRPr="00BE17F9" w:rsidRDefault="0025075B" w:rsidP="0025075B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17F9">
        <w:rPr>
          <w:rFonts w:ascii="Times New Roman" w:hAnsi="Times New Roman" w:cs="Times New Roman"/>
          <w:sz w:val="28"/>
          <w:szCs w:val="28"/>
        </w:rPr>
        <w:t>Ноябрь 2024г.</w:t>
      </w:r>
    </w:p>
    <w:p w14:paraId="76EF5E13" w14:textId="3BAC0A0F" w:rsidR="00E4130D" w:rsidRPr="00BE17F9" w:rsidRDefault="00E4130D" w:rsidP="00E4130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Конституционно-правовой статус человека и гражданина в Российской Федерации (отв. Н.В. Бутусова)</w:t>
      </w:r>
    </w:p>
    <w:p w14:paraId="534D52DB" w14:textId="7084F6FF" w:rsidR="00466EAB" w:rsidRPr="00BE17F9" w:rsidRDefault="00466EAB" w:rsidP="00466EA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17F9">
        <w:rPr>
          <w:rFonts w:ascii="Times New Roman" w:hAnsi="Times New Roman" w:cs="Times New Roman"/>
          <w:sz w:val="28"/>
          <w:szCs w:val="28"/>
        </w:rPr>
        <w:t>Декабрь 2023г.</w:t>
      </w:r>
    </w:p>
    <w:p w14:paraId="03FFF321" w14:textId="413E9454" w:rsidR="00D85041" w:rsidRPr="00BE17F9" w:rsidRDefault="00D85041" w:rsidP="00D8504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Конституционно-правовые основы </w:t>
      </w:r>
      <w:r w:rsidR="0025075B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оссийского федерализма (отв. Е.А. Бондарева,</w:t>
      </w:r>
      <w:r w:rsidR="0025075B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Попов</w:t>
      </w: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36D555F9" w14:textId="6E6C0136" w:rsidR="00466EAB" w:rsidRPr="00BE17F9" w:rsidRDefault="0025075B" w:rsidP="00466EA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17F9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466EAB" w:rsidRPr="00BE17F9">
        <w:rPr>
          <w:rFonts w:ascii="Times New Roman" w:hAnsi="Times New Roman" w:cs="Times New Roman"/>
          <w:sz w:val="28"/>
          <w:szCs w:val="28"/>
        </w:rPr>
        <w:t>202</w:t>
      </w:r>
      <w:r w:rsidR="00240346" w:rsidRPr="00BE17F9">
        <w:rPr>
          <w:rFonts w:ascii="Times New Roman" w:hAnsi="Times New Roman" w:cs="Times New Roman"/>
          <w:sz w:val="28"/>
          <w:szCs w:val="28"/>
        </w:rPr>
        <w:t>5</w:t>
      </w:r>
      <w:r w:rsidR="00466EAB" w:rsidRPr="00BE17F9">
        <w:rPr>
          <w:rFonts w:ascii="Times New Roman" w:hAnsi="Times New Roman" w:cs="Times New Roman"/>
          <w:sz w:val="28"/>
          <w:szCs w:val="28"/>
        </w:rPr>
        <w:t>г.</w:t>
      </w:r>
    </w:p>
    <w:p w14:paraId="0A0B5D94" w14:textId="0028BA7D" w:rsidR="00D85041" w:rsidRPr="00BE17F9" w:rsidRDefault="00D85041" w:rsidP="00D85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государственной власти в единой системе публичной власти в Российской Федерации (отв.</w:t>
      </w:r>
      <w:r w:rsidR="0025075B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Т.М. </w:t>
      </w:r>
      <w:proofErr w:type="spellStart"/>
      <w:r w:rsidR="0025075B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Бялкина</w:t>
      </w:r>
      <w:proofErr w:type="spellEnd"/>
      <w:r w:rsidR="0025075B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729F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С.М. Бекетова</w:t>
      </w: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BE1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D4F37" w14:textId="3DF81A02" w:rsidR="00466EAB" w:rsidRPr="00BE17F9" w:rsidRDefault="008468D0" w:rsidP="00466EA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Март </w:t>
      </w:r>
      <w:r w:rsidR="00466EAB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240346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66EAB"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14:paraId="4D2D1508" w14:textId="77777777" w:rsidR="00E4130D" w:rsidRPr="00BE17F9" w:rsidRDefault="00E4130D" w:rsidP="00E41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публичной власти в России и зарубежных странах (отв. И.А. Стародубцева, И.И. </w:t>
      </w:r>
      <w:proofErr w:type="spellStart"/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Тюнина</w:t>
      </w:r>
      <w:proofErr w:type="spellEnd"/>
      <w:r w:rsidRPr="00BE17F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EEA0178" w14:textId="19C878A8" w:rsidR="00E4130D" w:rsidRPr="00BE17F9" w:rsidRDefault="00E4130D" w:rsidP="006D588A">
      <w:pPr>
        <w:jc w:val="right"/>
        <w:rPr>
          <w:rFonts w:ascii="Times New Roman" w:hAnsi="Times New Roman" w:cs="Times New Roman"/>
          <w:sz w:val="28"/>
          <w:szCs w:val="28"/>
        </w:rPr>
      </w:pPr>
      <w:r w:rsidRPr="00BE17F9">
        <w:rPr>
          <w:rFonts w:ascii="Times New Roman" w:hAnsi="Times New Roman" w:cs="Times New Roman"/>
          <w:sz w:val="28"/>
          <w:szCs w:val="28"/>
        </w:rPr>
        <w:t>Май 202</w:t>
      </w:r>
      <w:r w:rsidR="00240346" w:rsidRPr="00BE17F9">
        <w:rPr>
          <w:rFonts w:ascii="Times New Roman" w:hAnsi="Times New Roman" w:cs="Times New Roman"/>
          <w:sz w:val="28"/>
          <w:szCs w:val="28"/>
        </w:rPr>
        <w:t>5</w:t>
      </w:r>
      <w:r w:rsidRPr="00BE17F9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42471CA1" w14:textId="77777777" w:rsidR="00E4130D" w:rsidRPr="004971B9" w:rsidRDefault="00E4130D" w:rsidP="00E4130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E4130D" w:rsidRPr="0049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1"/>
    <w:rsid w:val="00240346"/>
    <w:rsid w:val="0025075B"/>
    <w:rsid w:val="002A6875"/>
    <w:rsid w:val="00375D61"/>
    <w:rsid w:val="003B7220"/>
    <w:rsid w:val="00466EAB"/>
    <w:rsid w:val="006D588A"/>
    <w:rsid w:val="007668CE"/>
    <w:rsid w:val="008468D0"/>
    <w:rsid w:val="008E49A0"/>
    <w:rsid w:val="0091729F"/>
    <w:rsid w:val="00B15DDA"/>
    <w:rsid w:val="00BE17F9"/>
    <w:rsid w:val="00D85041"/>
    <w:rsid w:val="00E4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8594"/>
  <w15:chartTrackingRefBased/>
  <w15:docId w15:val="{0F5674AD-3A3E-4E6C-9BCD-ADA158E0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12</cp:revision>
  <dcterms:created xsi:type="dcterms:W3CDTF">2022-09-14T15:54:00Z</dcterms:created>
  <dcterms:modified xsi:type="dcterms:W3CDTF">2024-09-02T13:07:00Z</dcterms:modified>
</cp:coreProperties>
</file>