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598" w:rsidRPr="00FC7598" w:rsidRDefault="00FC7598" w:rsidP="00FC7598">
      <w:pPr>
        <w:pStyle w:val="20"/>
        <w:shd w:val="clear" w:color="auto" w:fill="auto"/>
        <w:spacing w:after="0" w:line="322" w:lineRule="exact"/>
        <w:ind w:firstLine="580"/>
        <w:rPr>
          <w:b/>
          <w:color w:val="000000"/>
          <w:lang w:eastAsia="ru-RU" w:bidi="ru-RU"/>
        </w:rPr>
      </w:pPr>
      <w:bookmarkStart w:id="0" w:name="_GoBack"/>
      <w:bookmarkEnd w:id="0"/>
      <w:r w:rsidRPr="00FC7598">
        <w:rPr>
          <w:b/>
          <w:color w:val="000000"/>
          <w:lang w:eastAsia="ru-RU" w:bidi="ru-RU"/>
        </w:rPr>
        <w:t>ОБЪЯВЛЕНИЕ</w:t>
      </w:r>
    </w:p>
    <w:p w:rsidR="00FC7598" w:rsidRDefault="00FC7598" w:rsidP="00FC7598">
      <w:pPr>
        <w:pStyle w:val="20"/>
        <w:shd w:val="clear" w:color="auto" w:fill="auto"/>
        <w:spacing w:after="0" w:line="322" w:lineRule="exact"/>
        <w:ind w:firstLine="580"/>
        <w:rPr>
          <w:color w:val="000000"/>
          <w:lang w:eastAsia="ru-RU" w:bidi="ru-RU"/>
        </w:rPr>
      </w:pPr>
    </w:p>
    <w:p w:rsidR="00FC7598" w:rsidRPr="00FC7598" w:rsidRDefault="00FC7598" w:rsidP="00FC7598">
      <w:pPr>
        <w:pStyle w:val="20"/>
        <w:shd w:val="clear" w:color="auto" w:fill="auto"/>
        <w:spacing w:after="0" w:line="322" w:lineRule="exact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Государственная Дума Федерального Собрания Российской Федерации совместно с Университетом имени О.Е. Кутафина (МГЮА) планируют провести в первой половине декабря 2018 г. </w:t>
      </w:r>
      <w:r>
        <w:rPr>
          <w:rStyle w:val="21"/>
        </w:rPr>
        <w:t>Форум молодых законодателей Государственной Думы Федерального Собрания Российской Федерации.</w:t>
      </w:r>
      <w:r>
        <w:rPr>
          <w:color w:val="000000"/>
          <w:lang w:eastAsia="ru-RU" w:bidi="ru-RU"/>
        </w:rPr>
        <w:t xml:space="preserve"> Программа мероприятия планируется на 2 дня.</w:t>
      </w:r>
    </w:p>
    <w:p w:rsidR="00FC7598" w:rsidRDefault="00FC7598" w:rsidP="00FC7598">
      <w:pPr>
        <w:pStyle w:val="20"/>
        <w:shd w:val="clear" w:color="auto" w:fill="auto"/>
        <w:tabs>
          <w:tab w:val="left" w:pos="2102"/>
        </w:tabs>
        <w:spacing w:after="0" w:line="322" w:lineRule="exact"/>
        <w:ind w:firstLine="580"/>
        <w:jc w:val="both"/>
      </w:pPr>
      <w:r>
        <w:rPr>
          <w:color w:val="000000"/>
          <w:lang w:eastAsia="ru-RU" w:bidi="ru-RU"/>
        </w:rPr>
        <w:t xml:space="preserve">Формат Форума предполагает обсуждение ключевых проблем по наиболее актуальным направлениям развития государства, </w:t>
      </w:r>
      <w:r>
        <w:rPr>
          <w:rStyle w:val="213pt"/>
        </w:rPr>
        <w:t xml:space="preserve">и поиск возможных </w:t>
      </w:r>
      <w:r>
        <w:rPr>
          <w:color w:val="000000"/>
          <w:lang w:eastAsia="ru-RU" w:bidi="ru-RU"/>
        </w:rPr>
        <w:t xml:space="preserve">путей их законодательного решения. </w:t>
      </w:r>
      <w:r>
        <w:rPr>
          <w:rStyle w:val="21"/>
        </w:rPr>
        <w:t xml:space="preserve">Среди таких направлений: цифровая экономика, экология, здравоохранение, </w:t>
      </w:r>
      <w:r w:rsidRPr="00FF1A57">
        <w:rPr>
          <w:b/>
          <w:color w:val="000000"/>
          <w:lang w:eastAsia="ru-RU" w:bidi="ru-RU"/>
        </w:rPr>
        <w:t>образование и наука, демография, жилье и городская среда, малое и среднее предпринимательство и др.</w:t>
      </w:r>
    </w:p>
    <w:p w:rsidR="00FC7598" w:rsidRDefault="00FC7598" w:rsidP="00FC7598">
      <w:pPr>
        <w:pStyle w:val="20"/>
        <w:shd w:val="clear" w:color="auto" w:fill="auto"/>
        <w:spacing w:after="0" w:line="322" w:lineRule="exact"/>
        <w:ind w:firstLine="5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мероприятиях Форума будут принимать участие депутаты Государственной Думы Федерального Собрания Российской Федерации, руководители и представители ряда федеральных органов исполнительной власти, ведущие эксперты, ученые, представители общественности.</w:t>
      </w:r>
    </w:p>
    <w:p w:rsidR="00FC7598" w:rsidRDefault="00FC7598" w:rsidP="00FC7598">
      <w:pPr>
        <w:pStyle w:val="20"/>
        <w:shd w:val="clear" w:color="auto" w:fill="auto"/>
        <w:spacing w:after="0" w:line="322" w:lineRule="exact"/>
        <w:ind w:firstLine="580"/>
        <w:jc w:val="both"/>
      </w:pPr>
      <w:r>
        <w:rPr>
          <w:color w:val="000000"/>
          <w:lang w:eastAsia="ru-RU" w:bidi="ru-RU"/>
        </w:rPr>
        <w:t xml:space="preserve">К участию в Форуме приглашаются </w:t>
      </w:r>
      <w:r w:rsidRPr="00FF1A57">
        <w:rPr>
          <w:b/>
          <w:color w:val="000000"/>
          <w:lang w:eastAsia="ru-RU" w:bidi="ru-RU"/>
        </w:rPr>
        <w:t>студенты 3-4 курсов бакалавриата, магистратуры, аспирантуры, молодые ученые, чьи научные интересы связаны с законотворческой деятельностью.</w:t>
      </w:r>
      <w:r>
        <w:rPr>
          <w:color w:val="000000"/>
          <w:lang w:eastAsia="ru-RU" w:bidi="ru-RU"/>
        </w:rPr>
        <w:t xml:space="preserve">  Желающим принять участие в Форуме необходимо подготовить проект законодательной инициативы по указанным выше и иным тематикам, относящимся к наиболее актуальным направлениям развития государства и права, и представить его для рассмотрения на кафедру конституционного и муниципального права </w:t>
      </w:r>
      <w:r w:rsidR="00FF1A57">
        <w:rPr>
          <w:color w:val="000000"/>
          <w:lang w:eastAsia="ru-RU" w:bidi="ru-RU"/>
        </w:rPr>
        <w:t>(ауд.712) в срок до 10 ноября 2018 года.</w:t>
      </w:r>
    </w:p>
    <w:p w:rsidR="00FC7598" w:rsidRDefault="00FC7598" w:rsidP="00FC7598">
      <w:pPr>
        <w:pStyle w:val="40"/>
        <w:shd w:val="clear" w:color="auto" w:fill="auto"/>
        <w:spacing w:before="0" w:line="317" w:lineRule="exact"/>
        <w:ind w:firstLine="620"/>
        <w:jc w:val="both"/>
      </w:pPr>
      <w:r>
        <w:rPr>
          <w:color w:val="000000"/>
          <w:lang w:eastAsia="ru-RU" w:bidi="ru-RU"/>
        </w:rPr>
        <w:t>Информация о формате и датах проведения мероприятия будет сообщена дополнительно.</w:t>
      </w:r>
    </w:p>
    <w:p w:rsidR="005719B9" w:rsidRDefault="005719B9"/>
    <w:sectPr w:rsidR="0057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98"/>
    <w:rsid w:val="00255822"/>
    <w:rsid w:val="005719B9"/>
    <w:rsid w:val="006B4CEE"/>
    <w:rsid w:val="00FC70F1"/>
    <w:rsid w:val="00FC7598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A271E-03D5-49A8-AFA1-98F5F74E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C75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C75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FC759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FC75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7598"/>
    <w:pPr>
      <w:widowControl w:val="0"/>
      <w:shd w:val="clear" w:color="auto" w:fill="FFFFFF"/>
      <w:spacing w:after="120" w:line="331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C7598"/>
    <w:pPr>
      <w:widowControl w:val="0"/>
      <w:shd w:val="clear" w:color="auto" w:fill="FFFFFF"/>
      <w:spacing w:before="120" w:after="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Бялкина Татьяна</dc:creator>
  <cp:keywords/>
  <dc:description/>
  <cp:lastModifiedBy>Default Net. User</cp:lastModifiedBy>
  <cp:revision>2</cp:revision>
  <dcterms:created xsi:type="dcterms:W3CDTF">2018-10-04T04:40:00Z</dcterms:created>
  <dcterms:modified xsi:type="dcterms:W3CDTF">2018-10-04T04:40:00Z</dcterms:modified>
</cp:coreProperties>
</file>