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54" w:rsidRDefault="005E1154">
      <w:pPr>
        <w:pStyle w:val="2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5E1154" w:rsidRDefault="005E1154">
      <w:pPr>
        <w:jc w:val="center"/>
        <w:rPr>
          <w:rFonts w:ascii="Arial" w:hAnsi="Arial" w:cs="Arial"/>
          <w:b/>
          <w:sz w:val="24"/>
          <w:szCs w:val="24"/>
        </w:rPr>
      </w:pPr>
    </w:p>
    <w:p w:rsidR="005E1154" w:rsidRPr="005312A0" w:rsidRDefault="00EF5A29" w:rsidP="005312A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Б1.О.08 Правовые основы и методика проведения антикоррупционной экспертизы</w:t>
      </w:r>
      <w:r>
        <w:rPr>
          <w:rFonts w:ascii="Arial" w:hAnsi="Arial" w:cs="Arial"/>
          <w:b/>
        </w:rPr>
        <w:t xml:space="preserve"> </w:t>
      </w:r>
    </w:p>
    <w:p w:rsidR="005E1154" w:rsidRDefault="00EF5A29">
      <w:pPr>
        <w:pStyle w:val="afd"/>
        <w:spacing w:beforeAutospacing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Примерный перечень вопросов к экзамену: </w:t>
      </w:r>
    </w:p>
    <w:p w:rsidR="005E1154" w:rsidRDefault="005E1154">
      <w:pPr>
        <w:pStyle w:val="22"/>
        <w:widowControl w:val="0"/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</w:p>
    <w:p w:rsidR="005E1154" w:rsidRDefault="00EF5A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Правовое регулирование в сфере противодействия коррупции: международно-правовые документы, федеральные законы и подзаконные нормативные правовые акты, законодательство субъектов Российской Федерации.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2. Конвенция Организации Объединенных Наций против коррупции 2003 г.: содержание и практика применения в России.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3. Федеральный закон «О противодействии коррупции»: предмет правового регулирования, анализ эффективности </w:t>
      </w:r>
      <w:proofErr w:type="spellStart"/>
      <w:r>
        <w:rPr>
          <w:rFonts w:ascii="Arial" w:hAnsi="Arial" w:cs="Arial"/>
          <w:i w:val="0"/>
          <w:sz w:val="24"/>
          <w:szCs w:val="24"/>
        </w:rPr>
        <w:t>правоприменения</w:t>
      </w:r>
      <w:proofErr w:type="spellEnd"/>
      <w:r>
        <w:rPr>
          <w:rFonts w:ascii="Arial" w:hAnsi="Arial" w:cs="Arial"/>
          <w:i w:val="0"/>
          <w:sz w:val="24"/>
          <w:szCs w:val="24"/>
        </w:rPr>
        <w:t xml:space="preserve">. 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4. Понятие, цели и принципы антикоррупционной экспертизы.</w:t>
      </w:r>
    </w:p>
    <w:p w:rsidR="005E1154" w:rsidRDefault="00EF5A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Предмет и объекты антикоррупционной экспертизы.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6. Понятие и типология </w:t>
      </w:r>
      <w:proofErr w:type="spellStart"/>
      <w:r>
        <w:rPr>
          <w:rFonts w:ascii="Arial" w:hAnsi="Arial" w:cs="Arial"/>
          <w:i w:val="0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i w:val="0"/>
          <w:sz w:val="24"/>
          <w:szCs w:val="24"/>
        </w:rPr>
        <w:t xml:space="preserve"> факторов.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7. Методика проведения антикоррупционной экспертизы.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8. Экспертное заключение по результатам проведения антикоррупционной экспертизы: содержание и учет результатов.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9. Виды и ответственность субъектов антикоррупционной экспертизы.</w:t>
      </w:r>
    </w:p>
    <w:p w:rsidR="005E1154" w:rsidRDefault="00EF5A29">
      <w:pPr>
        <w:pStyle w:val="afa"/>
        <w:jc w:val="both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10. Процедура проведения антикоррупционной экспертизы и ее стадии. Выявление </w:t>
      </w:r>
      <w:proofErr w:type="spellStart"/>
      <w:r>
        <w:rPr>
          <w:rFonts w:ascii="Arial" w:hAnsi="Arial" w:cs="Arial"/>
          <w:i w:val="0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i w:val="0"/>
          <w:sz w:val="24"/>
          <w:szCs w:val="24"/>
        </w:rPr>
        <w:t xml:space="preserve"> факторов. Оформление результатов антикоррупционной экспертизы.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11. Организация работы по проведению антикоррупционной экспертизы в органах прокуратуры.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12. Организация работы по проведению антикоррупционной экспертизы в органах юстиции.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13. Организация работы по проведению антикоррупционной экспертизы в Государственной Думе Федерального Собрания Российской Федерации.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14. Организация работы по проведению антикоррупционной экспертизы в Совете Федерации Федерального Собрания Российской Федерации.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15. Организация работы по проведению антикоррупционной экспертизы в органах законодательной власти субъектов Российской Федерации.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16. Организация работы по проведению антикоррупционной экспертизы в федеральных органах исполнительной власти и органах исполнительной власти субъектов Российской Федерации.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17. Организация работы по проведению антикоррупционной экспертизы в органах местного самоуправления.</w:t>
      </w:r>
    </w:p>
    <w:p w:rsidR="005E1154" w:rsidRDefault="00EF5A29">
      <w:pPr>
        <w:pStyle w:val="afa"/>
        <w:jc w:val="both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18. Независимая антикоррупционная экспертиза. Порядок направления и рассмотрения заключений независимых экспертов.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19. Порядок и методика проведения правовой экспертизы в органах государственной власти.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20. Использование результатов антикоррупционной экспертизы (прокуратуры, органов юстиции, независимых экспертов).</w:t>
      </w:r>
    </w:p>
    <w:p w:rsidR="005E1154" w:rsidRDefault="00EF5A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Организация взаимодействия органов прокуратуры, юстиции и независимых экспертов по учету результатов рассмотрения заключений.</w:t>
      </w:r>
    </w:p>
    <w:p w:rsidR="005E1154" w:rsidRDefault="00EF5A29">
      <w:pPr>
        <w:pStyle w:val="afa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22. Антикоррупционная экспертиза в системе правового мониторинга. Мониторинг </w:t>
      </w:r>
      <w:proofErr w:type="spellStart"/>
      <w:r>
        <w:rPr>
          <w:rFonts w:ascii="Arial" w:hAnsi="Arial" w:cs="Arial"/>
          <w:i w:val="0"/>
          <w:sz w:val="24"/>
          <w:szCs w:val="24"/>
        </w:rPr>
        <w:t>правоприменения</w:t>
      </w:r>
      <w:proofErr w:type="spellEnd"/>
      <w:r>
        <w:rPr>
          <w:rFonts w:ascii="Arial" w:hAnsi="Arial" w:cs="Arial"/>
          <w:i w:val="0"/>
          <w:sz w:val="24"/>
          <w:szCs w:val="24"/>
        </w:rPr>
        <w:t xml:space="preserve"> и антикоррупционный мониторинг. </w:t>
      </w:r>
      <w:bookmarkStart w:id="0" w:name="_GoBack"/>
      <w:bookmarkEnd w:id="0"/>
    </w:p>
    <w:sectPr w:rsidR="005E1154">
      <w:headerReference w:type="even" r:id="rId7"/>
      <w:headerReference w:type="default" r:id="rId8"/>
      <w:pgSz w:w="11906" w:h="16838"/>
      <w:pgMar w:top="1134" w:right="1106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24" w:rsidRDefault="00964724">
      <w:r>
        <w:separator/>
      </w:r>
    </w:p>
  </w:endnote>
  <w:endnote w:type="continuationSeparator" w:id="0">
    <w:p w:rsidR="00964724" w:rsidRDefault="0096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24" w:rsidRDefault="00964724">
      <w:r>
        <w:separator/>
      </w:r>
    </w:p>
  </w:footnote>
  <w:footnote w:type="continuationSeparator" w:id="0">
    <w:p w:rsidR="00964724" w:rsidRDefault="0096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54" w:rsidRDefault="00EF5A29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E1154" w:rsidRDefault="00EF5A29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OwyjyT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5E1154" w:rsidRDefault="00EF5A29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54" w:rsidRDefault="00EF5A29">
    <w:pPr>
      <w:pStyle w:val="5"/>
      <w:jc w:val="right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19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5725" cy="17526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E1154" w:rsidRDefault="00EF5A29">
                          <w:pPr>
                            <w:pStyle w:val="a4"/>
                            <w:rPr>
                              <w:rStyle w:val="a5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5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Arial" w:hAnsi="Arial" w:cs="Arial"/>
                              <w:sz w:val="24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2A0">
                            <w:rPr>
                              <w:rStyle w:val="a5"/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5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0;margin-top:.05pt;width:6.75pt;height:13.8pt;z-index:1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" o:allowincell="f" stroked="f">
              <v:fill opacity="0"/>
              <v:textbox style="mso-fit-shape-to-text:t" inset="0,0,0,0">
                <w:txbxContent>
                  <w:p w:rsidR="005E1154" w:rsidRDefault="00EF5A29">
                    <w:pPr>
                      <w:pStyle w:val="a4"/>
                      <w:rPr>
                        <w:rStyle w:val="a5"/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a5"/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rFonts w:ascii="Arial" w:hAnsi="Arial" w:cs="Arial"/>
                        <w:sz w:val="24"/>
                        <w:szCs w:val="24"/>
                      </w:rPr>
                      <w:instrText>PAGE</w:instrText>
                    </w:r>
                    <w:r>
                      <w:rPr>
                        <w:rStyle w:val="a5"/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5312A0">
                      <w:rPr>
                        <w:rStyle w:val="a5"/>
                        <w:rFonts w:ascii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5"/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2030"/>
    <w:multiLevelType w:val="multilevel"/>
    <w:tmpl w:val="0E3A28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3934B3"/>
    <w:multiLevelType w:val="multilevel"/>
    <w:tmpl w:val="04627D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6D7AB6"/>
    <w:multiLevelType w:val="multilevel"/>
    <w:tmpl w:val="C10674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5B77C0"/>
    <w:multiLevelType w:val="multilevel"/>
    <w:tmpl w:val="8DD462FE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154"/>
    <w:rsid w:val="00171E64"/>
    <w:rsid w:val="004417DD"/>
    <w:rsid w:val="004A6CB1"/>
    <w:rsid w:val="005232F8"/>
    <w:rsid w:val="005312A0"/>
    <w:rsid w:val="005E1154"/>
    <w:rsid w:val="008868B3"/>
    <w:rsid w:val="00964724"/>
    <w:rsid w:val="00EF5A29"/>
    <w:rsid w:val="00F30836"/>
    <w:rsid w:val="00F4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D19E-3924-4B18-9648-1B4CBBD0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9B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B169B"/>
    <w:pPr>
      <w:keepNext/>
      <w:outlineLvl w:val="4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1B169B"/>
    <w:rPr>
      <w:rFonts w:ascii="Times New Roman" w:hAnsi="Times New Roman" w:cs="Times New Roman"/>
      <w:sz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1B169B"/>
    <w:rPr>
      <w:rFonts w:ascii="Times New Roman" w:hAnsi="Times New Roman" w:cs="Times New Roman"/>
      <w:sz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1B169B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basedOn w:val="a0"/>
    <w:uiPriority w:val="99"/>
    <w:qFormat/>
    <w:rsid w:val="001B169B"/>
    <w:rPr>
      <w:rFonts w:cs="Times New Roman"/>
    </w:rPr>
  </w:style>
  <w:style w:type="character" w:customStyle="1" w:styleId="21">
    <w:name w:val="Основной текст 2 Знак"/>
    <w:basedOn w:val="a0"/>
    <w:link w:val="22"/>
    <w:uiPriority w:val="99"/>
    <w:qFormat/>
    <w:locked/>
    <w:rsid w:val="001B169B"/>
    <w:rPr>
      <w:rFonts w:ascii="Times New Roman" w:hAnsi="Times New Roman" w:cs="Times New Roman"/>
      <w:sz w:val="20"/>
      <w:lang w:eastAsia="ru-RU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1B169B"/>
    <w:rPr>
      <w:rFonts w:ascii="Times New Roman" w:hAnsi="Times New Roman" w:cs="Times New Roman"/>
      <w:sz w:val="20"/>
      <w:lang w:eastAsia="ru-RU"/>
    </w:rPr>
  </w:style>
  <w:style w:type="character" w:styleId="a8">
    <w:name w:val="Strong"/>
    <w:basedOn w:val="a0"/>
    <w:uiPriority w:val="99"/>
    <w:qFormat/>
    <w:rsid w:val="001B169B"/>
    <w:rPr>
      <w:rFonts w:cs="Times New Roman"/>
      <w:b/>
    </w:rPr>
  </w:style>
  <w:style w:type="character" w:customStyle="1" w:styleId="a9">
    <w:name w:val="Текст Знак"/>
    <w:basedOn w:val="a0"/>
    <w:link w:val="aa"/>
    <w:uiPriority w:val="99"/>
    <w:qFormat/>
    <w:locked/>
    <w:rsid w:val="006439FC"/>
    <w:rPr>
      <w:rFonts w:ascii="Courier New" w:hAnsi="Courier New" w:cs="Times New Roman"/>
      <w:sz w:val="20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locked/>
    <w:rsid w:val="00E819BD"/>
    <w:rPr>
      <w:rFonts w:ascii="Times New Roman" w:hAnsi="Times New Roman" w:cs="Times New Roman"/>
      <w:sz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qFormat/>
    <w:locked/>
    <w:rsid w:val="00E819BD"/>
    <w:rPr>
      <w:rFonts w:ascii="Times New Roman" w:hAnsi="Times New Roman" w:cs="Times New Roman"/>
      <w:sz w:val="28"/>
      <w:lang w:eastAsia="ru-RU"/>
    </w:rPr>
  </w:style>
  <w:style w:type="character" w:customStyle="1" w:styleId="FootnoteTextChar">
    <w:name w:val="Footnote Text Char"/>
    <w:uiPriority w:val="99"/>
    <w:qFormat/>
    <w:locked/>
    <w:rsid w:val="005B2CCF"/>
  </w:style>
  <w:style w:type="character" w:customStyle="1" w:styleId="af">
    <w:name w:val="Текст сноски Знак"/>
    <w:basedOn w:val="a0"/>
    <w:link w:val="af0"/>
    <w:uiPriority w:val="99"/>
    <w:semiHidden/>
    <w:qFormat/>
    <w:locked/>
    <w:rsid w:val="000E3D76"/>
    <w:rPr>
      <w:rFonts w:ascii="Times New Roman" w:hAnsi="Times New Roman" w:cs="Times New Roman"/>
      <w:sz w:val="20"/>
    </w:rPr>
  </w:style>
  <w:style w:type="character" w:customStyle="1" w:styleId="1">
    <w:name w:val="Текст сноски Знак1"/>
    <w:uiPriority w:val="99"/>
    <w:semiHidden/>
    <w:qFormat/>
    <w:rsid w:val="005B2CCF"/>
    <w:rPr>
      <w:rFonts w:ascii="Times New Roman" w:hAnsi="Times New Roman"/>
      <w:sz w:val="20"/>
      <w:lang w:eastAsia="ru-RU"/>
    </w:rPr>
  </w:style>
  <w:style w:type="character" w:customStyle="1" w:styleId="-">
    <w:name w:val="Интернет-ссылка"/>
    <w:basedOn w:val="a0"/>
    <w:uiPriority w:val="99"/>
    <w:rsid w:val="005B2CCF"/>
    <w:rPr>
      <w:rFonts w:cs="Times New Roman"/>
      <w:color w:val="0000FF"/>
      <w:u w:val="single"/>
    </w:rPr>
  </w:style>
  <w:style w:type="character" w:styleId="af1">
    <w:name w:val="Emphasis"/>
    <w:basedOn w:val="a0"/>
    <w:uiPriority w:val="99"/>
    <w:qFormat/>
    <w:rsid w:val="00942F64"/>
    <w:rPr>
      <w:rFonts w:cs="Times New Roman"/>
      <w:i/>
    </w:rPr>
  </w:style>
  <w:style w:type="character" w:customStyle="1" w:styleId="art-title1">
    <w:name w:val="art-title1"/>
    <w:uiPriority w:val="99"/>
    <w:qFormat/>
    <w:rsid w:val="001E3254"/>
    <w:rPr>
      <w:rFonts w:ascii="Arial" w:hAnsi="Arial"/>
      <w:color w:val="000000"/>
      <w:sz w:val="15"/>
    </w:rPr>
  </w:style>
  <w:style w:type="character" w:customStyle="1" w:styleId="FontStyle15">
    <w:name w:val="Font Style15"/>
    <w:uiPriority w:val="99"/>
    <w:qFormat/>
    <w:rsid w:val="001E3254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qFormat/>
    <w:rsid w:val="001E3254"/>
    <w:rPr>
      <w:rFonts w:ascii="Times New Roman" w:hAnsi="Times New Roman"/>
      <w:sz w:val="20"/>
    </w:rPr>
  </w:style>
  <w:style w:type="character" w:customStyle="1" w:styleId="font011">
    <w:name w:val="font011"/>
    <w:uiPriority w:val="99"/>
    <w:qFormat/>
    <w:rsid w:val="004F1DEC"/>
    <w:rPr>
      <w:rFonts w:ascii="Arial" w:hAnsi="Arial"/>
      <w:sz w:val="19"/>
    </w:rPr>
  </w:style>
  <w:style w:type="character" w:customStyle="1" w:styleId="blk">
    <w:name w:val="blk"/>
    <w:uiPriority w:val="99"/>
    <w:qFormat/>
    <w:rsid w:val="00E43276"/>
  </w:style>
  <w:style w:type="character" w:customStyle="1" w:styleId="s19">
    <w:name w:val="s19"/>
    <w:uiPriority w:val="99"/>
    <w:qFormat/>
    <w:rsid w:val="005959C4"/>
  </w:style>
  <w:style w:type="character" w:customStyle="1" w:styleId="3">
    <w:name w:val="Основной текст с отступом 3 Знак"/>
    <w:basedOn w:val="a0"/>
    <w:link w:val="30"/>
    <w:uiPriority w:val="99"/>
    <w:qFormat/>
    <w:locked/>
    <w:rsid w:val="0061624C"/>
    <w:rPr>
      <w:rFonts w:ascii="Times New Roman" w:hAnsi="Times New Roman" w:cs="Times New Roman"/>
      <w:sz w:val="16"/>
      <w:szCs w:val="16"/>
    </w:rPr>
  </w:style>
  <w:style w:type="character" w:customStyle="1" w:styleId="af2">
    <w:name w:val="Основной текст с отступом Знак"/>
    <w:basedOn w:val="a0"/>
    <w:link w:val="af3"/>
    <w:uiPriority w:val="99"/>
    <w:qFormat/>
    <w:locked/>
    <w:rsid w:val="0061624C"/>
    <w:rPr>
      <w:rFonts w:cs="Times New Roman"/>
      <w:lang w:eastAsia="en-US"/>
    </w:rPr>
  </w:style>
  <w:style w:type="character" w:customStyle="1" w:styleId="af4">
    <w:name w:val="Другое_"/>
    <w:uiPriority w:val="99"/>
    <w:qFormat/>
    <w:locked/>
    <w:rsid w:val="0061624C"/>
    <w:rPr>
      <w:rFonts w:ascii="Arial" w:hAnsi="Arial"/>
      <w:shd w:val="clear" w:color="auto" w:fill="FFFFFF"/>
    </w:rPr>
  </w:style>
  <w:style w:type="character" w:customStyle="1" w:styleId="11">
    <w:name w:val="Основной текст (11)_"/>
    <w:link w:val="110"/>
    <w:uiPriority w:val="99"/>
    <w:qFormat/>
    <w:locked/>
    <w:rsid w:val="0061624C"/>
    <w:rPr>
      <w:rFonts w:ascii="Times New Roman" w:hAnsi="Times New Roman"/>
      <w:b/>
      <w:sz w:val="19"/>
      <w:shd w:val="clear" w:color="auto" w:fill="FFFFFF"/>
    </w:rPr>
  </w:style>
  <w:style w:type="paragraph" w:customStyle="1" w:styleId="af5">
    <w:name w:val="Заголовок"/>
    <w:next w:val="ac"/>
    <w:uiPriority w:val="99"/>
    <w:qFormat/>
    <w:rsid w:val="00E6137C"/>
    <w:pPr>
      <w:widowControl w:val="0"/>
      <w:spacing w:before="170" w:after="170"/>
      <w:jc w:val="center"/>
    </w:pPr>
    <w:rPr>
      <w:rFonts w:ascii="Times New Roman" w:hAnsi="Times New Roman"/>
      <w:b/>
      <w:sz w:val="20"/>
      <w:szCs w:val="20"/>
    </w:rPr>
  </w:style>
  <w:style w:type="paragraph" w:styleId="ac">
    <w:name w:val="Body Text"/>
    <w:basedOn w:val="a"/>
    <w:link w:val="ab"/>
    <w:uiPriority w:val="99"/>
    <w:semiHidden/>
    <w:rsid w:val="00E819BD"/>
    <w:pPr>
      <w:spacing w:after="120"/>
    </w:pPr>
    <w:rPr>
      <w:rFonts w:eastAsia="Calibri"/>
    </w:rPr>
  </w:style>
  <w:style w:type="paragraph" w:styleId="af6">
    <w:name w:val="List"/>
    <w:basedOn w:val="ac"/>
    <w:rPr>
      <w:rFonts w:cs="Lohit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Indent 2"/>
    <w:basedOn w:val="a"/>
    <w:link w:val="2"/>
    <w:uiPriority w:val="99"/>
    <w:qFormat/>
    <w:rsid w:val="001B169B"/>
    <w:pPr>
      <w:ind w:firstLine="851"/>
    </w:pPr>
    <w:rPr>
      <w:rFonts w:eastAsia="Calibri"/>
    </w:rPr>
  </w:style>
  <w:style w:type="paragraph" w:customStyle="1" w:styleId="af9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1B169B"/>
    <w:pPr>
      <w:tabs>
        <w:tab w:val="center" w:pos="4677"/>
        <w:tab w:val="right" w:pos="9355"/>
      </w:tabs>
    </w:pPr>
    <w:rPr>
      <w:rFonts w:eastAsia="Calibri"/>
    </w:rPr>
  </w:style>
  <w:style w:type="paragraph" w:styleId="22">
    <w:name w:val="Body Text 2"/>
    <w:basedOn w:val="a"/>
    <w:link w:val="21"/>
    <w:uiPriority w:val="99"/>
    <w:qFormat/>
    <w:rsid w:val="001B169B"/>
    <w:pPr>
      <w:spacing w:after="120" w:line="480" w:lineRule="auto"/>
    </w:pPr>
    <w:rPr>
      <w:rFonts w:eastAsia="Calibri"/>
    </w:rPr>
  </w:style>
  <w:style w:type="paragraph" w:styleId="a7">
    <w:name w:val="Title"/>
    <w:basedOn w:val="a"/>
    <w:link w:val="a6"/>
    <w:uiPriority w:val="99"/>
    <w:qFormat/>
    <w:rsid w:val="001B169B"/>
    <w:pPr>
      <w:jc w:val="center"/>
    </w:pPr>
    <w:rPr>
      <w:rFonts w:eastAsia="Calibri"/>
    </w:rPr>
  </w:style>
  <w:style w:type="paragraph" w:styleId="afa">
    <w:name w:val="No Spacing"/>
    <w:aliases w:val="Без интервала1,Вводимый текст,Без интервала11,No Spacing,No Spacing1,Без интервала111"/>
    <w:uiPriority w:val="99"/>
    <w:qFormat/>
    <w:rsid w:val="001B169B"/>
    <w:rPr>
      <w:i/>
      <w:sz w:val="18"/>
      <w:lang w:eastAsia="en-US"/>
    </w:rPr>
  </w:style>
  <w:style w:type="paragraph" w:customStyle="1" w:styleId="afb">
    <w:name w:val="Для таблиц"/>
    <w:basedOn w:val="a"/>
    <w:uiPriority w:val="99"/>
    <w:qFormat/>
    <w:rsid w:val="001B169B"/>
    <w:pPr>
      <w:widowControl w:val="0"/>
    </w:pPr>
    <w:rPr>
      <w:rFonts w:eastAsia="Calibri"/>
      <w:kern w:val="2"/>
      <w:sz w:val="24"/>
      <w:szCs w:val="24"/>
      <w:lang w:eastAsia="ar-SA"/>
    </w:rPr>
  </w:style>
  <w:style w:type="paragraph" w:styleId="aa">
    <w:name w:val="Plain Text"/>
    <w:basedOn w:val="a"/>
    <w:link w:val="a9"/>
    <w:uiPriority w:val="99"/>
    <w:qFormat/>
    <w:rsid w:val="006439FC"/>
    <w:rPr>
      <w:rFonts w:ascii="Courier New" w:eastAsia="Calibri" w:hAnsi="Courier New"/>
    </w:rPr>
  </w:style>
  <w:style w:type="paragraph" w:customStyle="1" w:styleId="ConsPlusNormal">
    <w:name w:val="ConsPlusNormal"/>
    <w:uiPriority w:val="99"/>
    <w:qFormat/>
    <w:rsid w:val="00A032F9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link w:val="ad"/>
    <w:uiPriority w:val="99"/>
    <w:rsid w:val="00E819BD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paragraph" w:customStyle="1" w:styleId="ConsPlusTitle">
    <w:name w:val="ConsPlusTitle"/>
    <w:uiPriority w:val="99"/>
    <w:qFormat/>
    <w:rsid w:val="00E819BD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styleId="af0">
    <w:name w:val="footnote text"/>
    <w:basedOn w:val="a"/>
    <w:link w:val="af"/>
    <w:uiPriority w:val="99"/>
    <w:rsid w:val="005B2CCF"/>
    <w:pPr>
      <w:spacing w:after="200" w:line="276" w:lineRule="auto"/>
    </w:pPr>
    <w:rPr>
      <w:rFonts w:eastAsia="Calibri"/>
    </w:rPr>
  </w:style>
  <w:style w:type="paragraph" w:styleId="afc">
    <w:name w:val="List Paragraph"/>
    <w:basedOn w:val="a"/>
    <w:uiPriority w:val="99"/>
    <w:qFormat/>
    <w:rsid w:val="00942F6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737E89"/>
    <w:pPr>
      <w:ind w:left="720"/>
      <w:contextualSpacing/>
    </w:pPr>
    <w:rPr>
      <w:rFonts w:eastAsia="Calibri"/>
    </w:rPr>
  </w:style>
  <w:style w:type="paragraph" w:customStyle="1" w:styleId="12">
    <w:name w:val="Обычный1"/>
    <w:uiPriority w:val="99"/>
    <w:qFormat/>
    <w:rsid w:val="00BB710D"/>
    <w:rPr>
      <w:rFonts w:ascii="Times New Roman" w:eastAsia="Times New Roman" w:hAnsi="Times New Roman"/>
      <w:sz w:val="20"/>
      <w:szCs w:val="20"/>
    </w:rPr>
  </w:style>
  <w:style w:type="paragraph" w:styleId="afd">
    <w:name w:val="Normal (Web)"/>
    <w:basedOn w:val="a"/>
    <w:uiPriority w:val="99"/>
    <w:qFormat/>
    <w:locked/>
    <w:rsid w:val="00FA6C14"/>
    <w:pPr>
      <w:spacing w:beforeAutospacing="1" w:afterAutospacing="1"/>
    </w:pPr>
    <w:rPr>
      <w:sz w:val="24"/>
      <w:szCs w:val="24"/>
    </w:rPr>
  </w:style>
  <w:style w:type="paragraph" w:styleId="30">
    <w:name w:val="Body Text Indent 3"/>
    <w:basedOn w:val="a"/>
    <w:link w:val="3"/>
    <w:uiPriority w:val="99"/>
    <w:qFormat/>
    <w:locked/>
    <w:rsid w:val="0061624C"/>
    <w:pPr>
      <w:spacing w:after="120"/>
      <w:ind w:left="283"/>
    </w:pPr>
    <w:rPr>
      <w:sz w:val="16"/>
      <w:szCs w:val="16"/>
    </w:rPr>
  </w:style>
  <w:style w:type="paragraph" w:customStyle="1" w:styleId="afe">
    <w:name w:val="Пункт"/>
    <w:uiPriority w:val="99"/>
    <w:qFormat/>
    <w:rsid w:val="0061624C"/>
    <w:pPr>
      <w:ind w:left="284" w:hanging="284"/>
      <w:jc w:val="both"/>
    </w:pPr>
    <w:rPr>
      <w:rFonts w:ascii="TimesDL" w:eastAsia="Times New Roman" w:hAnsi="TimesDL" w:cs="TimesDL"/>
      <w:sz w:val="24"/>
      <w:szCs w:val="24"/>
    </w:rPr>
  </w:style>
  <w:style w:type="paragraph" w:styleId="af3">
    <w:name w:val="Body Text Indent"/>
    <w:basedOn w:val="a"/>
    <w:link w:val="af2"/>
    <w:uiPriority w:val="99"/>
    <w:locked/>
    <w:rsid w:val="0061624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qFormat/>
    <w:rsid w:val="0061624C"/>
    <w:pPr>
      <w:widowControl w:val="0"/>
      <w:spacing w:after="120"/>
      <w:textAlignment w:val="baseline"/>
    </w:pPr>
    <w:rPr>
      <w:rFonts w:eastAsia="Calibri" w:cs="Tahoma"/>
      <w:kern w:val="2"/>
      <w:sz w:val="24"/>
      <w:szCs w:val="24"/>
      <w:lang w:val="en-US" w:eastAsia="en-US"/>
    </w:rPr>
  </w:style>
  <w:style w:type="paragraph" w:customStyle="1" w:styleId="Standard">
    <w:name w:val="Standard"/>
    <w:uiPriority w:val="99"/>
    <w:qFormat/>
    <w:rsid w:val="0061624C"/>
    <w:pPr>
      <w:widowControl w:val="0"/>
      <w:textAlignment w:val="baseline"/>
    </w:pPr>
    <w:rPr>
      <w:rFonts w:ascii="Times New Roman" w:hAnsi="Times New Roman" w:cs="Tahoma"/>
      <w:kern w:val="2"/>
      <w:sz w:val="24"/>
      <w:szCs w:val="24"/>
      <w:lang w:val="en-US" w:eastAsia="en-US"/>
    </w:rPr>
  </w:style>
  <w:style w:type="paragraph" w:customStyle="1" w:styleId="aff">
    <w:name w:val="Другое"/>
    <w:basedOn w:val="a"/>
    <w:uiPriority w:val="99"/>
    <w:qFormat/>
    <w:rsid w:val="0061624C"/>
    <w:pPr>
      <w:widowControl w:val="0"/>
      <w:shd w:val="clear" w:color="auto" w:fill="FFFFFF"/>
    </w:pPr>
    <w:rPr>
      <w:rFonts w:ascii="Arial" w:eastAsia="Calibri" w:hAnsi="Arial"/>
    </w:rPr>
  </w:style>
  <w:style w:type="paragraph" w:customStyle="1" w:styleId="110">
    <w:name w:val="Основной текст (11)"/>
    <w:basedOn w:val="a"/>
    <w:link w:val="11"/>
    <w:uiPriority w:val="99"/>
    <w:qFormat/>
    <w:rsid w:val="0061624C"/>
    <w:pPr>
      <w:widowControl w:val="0"/>
      <w:shd w:val="clear" w:color="auto" w:fill="FFFFFF"/>
      <w:spacing w:line="216" w:lineRule="exact"/>
      <w:jc w:val="center"/>
    </w:pPr>
    <w:rPr>
      <w:rFonts w:eastAsia="Calibri"/>
      <w:b/>
      <w:sz w:val="19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99"/>
    <w:rsid w:val="00E6137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Hyperlink"/>
    <w:uiPriority w:val="99"/>
    <w:unhideWhenUsed/>
    <w:locked/>
    <w:rsid w:val="005232F8"/>
    <w:rPr>
      <w:color w:val="0000FF"/>
      <w:u w:val="single"/>
    </w:rPr>
  </w:style>
  <w:style w:type="character" w:customStyle="1" w:styleId="font01">
    <w:name w:val="font01"/>
    <w:rsid w:val="0052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376</Words>
  <Characters>2144</Characters>
  <Application>Microsoft Office Word</Application>
  <DocSecurity>0</DocSecurity>
  <Lines>17</Lines>
  <Paragraphs>5</Paragraphs>
  <ScaleCrop>false</ScaleCrop>
  <Company>ВГУ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user</cp:lastModifiedBy>
  <cp:revision>182</cp:revision>
  <cp:lastPrinted>2020-10-18T20:53:00Z</cp:lastPrinted>
  <dcterms:created xsi:type="dcterms:W3CDTF">2013-12-12T03:51:00Z</dcterms:created>
  <dcterms:modified xsi:type="dcterms:W3CDTF">2025-04-09T14:22:00Z</dcterms:modified>
  <dc:language>ru-RU</dc:language>
</cp:coreProperties>
</file>