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A4C0" w14:textId="430C4EE0" w:rsidR="00055425" w:rsidRPr="00F0609F" w:rsidRDefault="00055425" w:rsidP="00831656">
      <w:pPr>
        <w:autoSpaceDE w:val="0"/>
        <w:autoSpaceDN w:val="0"/>
        <w:adjustRightInd w:val="0"/>
        <w:spacing w:after="0" w:line="240" w:lineRule="auto"/>
        <w:jc w:val="center"/>
        <w:rPr>
          <w:rFonts w:ascii="Arial" w:hAnsi="Arial" w:cs="Arial"/>
          <w:b/>
          <w:sz w:val="24"/>
          <w:szCs w:val="24"/>
        </w:rPr>
      </w:pPr>
      <w:bookmarkStart w:id="0" w:name="_Hlk76902410"/>
      <w:r w:rsidRPr="00F0609F">
        <w:rPr>
          <w:rFonts w:ascii="Arial" w:hAnsi="Arial" w:cs="Arial"/>
          <w:b/>
          <w:sz w:val="24"/>
          <w:szCs w:val="24"/>
        </w:rPr>
        <w:t>РАБОЧАЯ ПРОГРАММА УЧЕБНОЙ ДИСЦИПЛИНЫ</w:t>
      </w:r>
    </w:p>
    <w:p w14:paraId="123014A6" w14:textId="77777777" w:rsidR="00055425" w:rsidRPr="00F0609F" w:rsidRDefault="00055425" w:rsidP="00831656">
      <w:pPr>
        <w:spacing w:after="0" w:line="240" w:lineRule="auto"/>
        <w:jc w:val="center"/>
        <w:rPr>
          <w:rFonts w:ascii="Arial" w:hAnsi="Arial" w:cs="Arial"/>
          <w:b/>
          <w:sz w:val="24"/>
          <w:szCs w:val="24"/>
          <w:lang w:eastAsia="ru-RU"/>
        </w:rPr>
      </w:pPr>
      <w:r w:rsidRPr="00F0609F">
        <w:rPr>
          <w:rFonts w:ascii="Arial" w:hAnsi="Arial" w:cs="Arial"/>
          <w:b/>
          <w:sz w:val="24"/>
          <w:szCs w:val="24"/>
          <w:lang w:eastAsia="ru-RU"/>
        </w:rPr>
        <w:t>Б.1.О.10 Конституционное право</w:t>
      </w:r>
    </w:p>
    <w:p w14:paraId="5994CEF0" w14:textId="77777777" w:rsidR="00055425" w:rsidRPr="00F0609F" w:rsidRDefault="00055425" w:rsidP="00831656">
      <w:pPr>
        <w:spacing w:after="0" w:line="240" w:lineRule="auto"/>
        <w:jc w:val="center"/>
        <w:rPr>
          <w:rFonts w:ascii="Arial" w:hAnsi="Arial" w:cs="Arial"/>
          <w:b/>
          <w:sz w:val="24"/>
          <w:szCs w:val="24"/>
        </w:rPr>
      </w:pPr>
    </w:p>
    <w:p w14:paraId="37211CF5" w14:textId="77777777" w:rsidR="00055425" w:rsidRPr="00B26FF7" w:rsidRDefault="00055425" w:rsidP="00831656">
      <w:pPr>
        <w:spacing w:after="0" w:line="240" w:lineRule="auto"/>
        <w:jc w:val="both"/>
        <w:rPr>
          <w:rFonts w:ascii="Arial" w:eastAsia="Times New Roman" w:hAnsi="Arial" w:cs="Arial"/>
        </w:rPr>
      </w:pPr>
    </w:p>
    <w:p w14:paraId="0C60C563" w14:textId="77777777" w:rsidR="00055425" w:rsidRPr="00B26FF7" w:rsidRDefault="00055425" w:rsidP="00831656">
      <w:pPr>
        <w:spacing w:after="0" w:line="240" w:lineRule="auto"/>
        <w:jc w:val="both"/>
        <w:rPr>
          <w:rFonts w:ascii="Arial" w:hAnsi="Arial" w:cs="Arial"/>
          <w:b/>
        </w:rPr>
      </w:pPr>
      <w:r w:rsidRPr="00B26FF7">
        <w:rPr>
          <w:rFonts w:ascii="Arial" w:hAnsi="Arial" w:cs="Arial"/>
          <w:b/>
        </w:rPr>
        <w:t>20.2 Промежуточная аттестация</w:t>
      </w:r>
    </w:p>
    <w:p w14:paraId="77812D65" w14:textId="77777777" w:rsidR="00055425" w:rsidRPr="00B26FF7" w:rsidRDefault="00055425" w:rsidP="00831656">
      <w:pPr>
        <w:spacing w:after="0" w:line="240" w:lineRule="auto"/>
        <w:jc w:val="both"/>
        <w:rPr>
          <w:rFonts w:ascii="Arial" w:hAnsi="Arial" w:cs="Arial"/>
        </w:rPr>
      </w:pPr>
      <w:r w:rsidRPr="00B26FF7">
        <w:rPr>
          <w:rFonts w:ascii="Arial" w:hAnsi="Arial" w:cs="Arial"/>
        </w:rPr>
        <w:t>Промежуточная аттестация по дисциплине осуществляется с помощью следующих оценочных средств:</w:t>
      </w:r>
    </w:p>
    <w:p w14:paraId="31B77201" w14:textId="77777777" w:rsidR="00055425" w:rsidRPr="00B26FF7" w:rsidRDefault="00055425" w:rsidP="00831656">
      <w:pPr>
        <w:spacing w:after="0" w:line="240" w:lineRule="auto"/>
        <w:jc w:val="both"/>
        <w:rPr>
          <w:rFonts w:ascii="Arial" w:hAnsi="Arial" w:cs="Arial"/>
        </w:rPr>
      </w:pPr>
      <w:r w:rsidRPr="00B26FF7">
        <w:rPr>
          <w:rFonts w:ascii="Arial" w:hAnsi="Arial" w:cs="Arial"/>
        </w:rPr>
        <w:t>- Собеседование по экзаменационным билетам (билетам к зачету);</w:t>
      </w:r>
    </w:p>
    <w:p w14:paraId="659D6302" w14:textId="77777777" w:rsidR="00055425" w:rsidRPr="00B26FF7" w:rsidRDefault="00055425" w:rsidP="00831656">
      <w:pPr>
        <w:spacing w:after="0" w:line="240" w:lineRule="auto"/>
        <w:jc w:val="both"/>
        <w:rPr>
          <w:rFonts w:ascii="Arial" w:hAnsi="Arial" w:cs="Arial"/>
        </w:rPr>
      </w:pPr>
      <w:r w:rsidRPr="00B26FF7">
        <w:rPr>
          <w:rFonts w:ascii="Arial" w:hAnsi="Arial" w:cs="Arial"/>
        </w:rPr>
        <w:t>- Ситуационная задача.</w:t>
      </w:r>
    </w:p>
    <w:p w14:paraId="61EC2AFA" w14:textId="77777777" w:rsidR="00055425" w:rsidRPr="00B26FF7" w:rsidRDefault="00055425" w:rsidP="00831656">
      <w:pPr>
        <w:spacing w:after="0" w:line="240" w:lineRule="auto"/>
        <w:jc w:val="both"/>
        <w:rPr>
          <w:rFonts w:ascii="Arial" w:hAnsi="Arial" w:cs="Arial"/>
          <w:color w:val="FF0000"/>
        </w:rPr>
      </w:pPr>
    </w:p>
    <w:p w14:paraId="0976DB27" w14:textId="77777777" w:rsidR="00055425" w:rsidRPr="00B26FF7" w:rsidRDefault="00055425" w:rsidP="00831656">
      <w:pPr>
        <w:spacing w:after="0" w:line="240" w:lineRule="auto"/>
        <w:jc w:val="both"/>
        <w:rPr>
          <w:rFonts w:ascii="Arial" w:eastAsia="Times New Roman" w:hAnsi="Arial" w:cs="Arial"/>
        </w:rPr>
      </w:pP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8"/>
        <w:gridCol w:w="9037"/>
      </w:tblGrid>
      <w:tr w:rsidR="00E6239F" w:rsidRPr="00B26FF7" w14:paraId="790D4A9F" w14:textId="77777777" w:rsidTr="005D4511">
        <w:tc>
          <w:tcPr>
            <w:tcW w:w="320" w:type="pct"/>
            <w:shd w:val="clear" w:color="auto" w:fill="auto"/>
            <w:vAlign w:val="center"/>
          </w:tcPr>
          <w:p w14:paraId="553ED8CF" w14:textId="77777777" w:rsidR="00E6239F" w:rsidRPr="00B26FF7" w:rsidRDefault="00E6239F" w:rsidP="00831656">
            <w:pPr>
              <w:pStyle w:val="af1"/>
              <w:tabs>
                <w:tab w:val="left" w:pos="-1560"/>
              </w:tabs>
              <w:autoSpaceDE/>
              <w:ind w:left="0" w:firstLine="0"/>
              <w:jc w:val="center"/>
              <w:rPr>
                <w:rFonts w:ascii="Arial" w:hAnsi="Arial" w:cs="Arial"/>
                <w:sz w:val="22"/>
                <w:szCs w:val="22"/>
              </w:rPr>
            </w:pPr>
            <w:r w:rsidRPr="00B26FF7">
              <w:rPr>
                <w:rFonts w:ascii="Arial" w:hAnsi="Arial" w:cs="Arial"/>
                <w:sz w:val="22"/>
                <w:szCs w:val="22"/>
              </w:rPr>
              <w:t>№ п/п</w:t>
            </w:r>
          </w:p>
        </w:tc>
        <w:tc>
          <w:tcPr>
            <w:tcW w:w="4680" w:type="pct"/>
            <w:shd w:val="clear" w:color="auto" w:fill="auto"/>
            <w:vAlign w:val="center"/>
          </w:tcPr>
          <w:p w14:paraId="67105803" w14:textId="369CD08A" w:rsidR="00E6239F" w:rsidRPr="00B26FF7" w:rsidRDefault="00E6239F" w:rsidP="00831656">
            <w:pPr>
              <w:pStyle w:val="af1"/>
              <w:tabs>
                <w:tab w:val="left" w:pos="-1560"/>
              </w:tabs>
              <w:autoSpaceDE/>
              <w:ind w:left="0" w:firstLine="0"/>
              <w:jc w:val="center"/>
              <w:rPr>
                <w:rFonts w:ascii="Arial" w:hAnsi="Arial" w:cs="Arial"/>
                <w:b/>
                <w:sz w:val="22"/>
                <w:szCs w:val="22"/>
              </w:rPr>
            </w:pPr>
            <w:r w:rsidRPr="00B26FF7">
              <w:rPr>
                <w:rFonts w:ascii="Arial" w:hAnsi="Arial" w:cs="Arial"/>
                <w:b/>
                <w:sz w:val="22"/>
                <w:szCs w:val="22"/>
              </w:rPr>
              <w:t xml:space="preserve">Примерный перечень вопросов </w:t>
            </w:r>
            <w:r w:rsidR="00613745" w:rsidRPr="00B26FF7">
              <w:rPr>
                <w:rFonts w:ascii="Arial" w:hAnsi="Arial" w:cs="Arial"/>
                <w:b/>
                <w:sz w:val="22"/>
                <w:szCs w:val="22"/>
              </w:rPr>
              <w:t>к экзамену:</w:t>
            </w:r>
          </w:p>
        </w:tc>
      </w:tr>
      <w:tr w:rsidR="00E6239F" w:rsidRPr="00B26FF7" w14:paraId="04211367" w14:textId="77777777" w:rsidTr="005D4511">
        <w:tc>
          <w:tcPr>
            <w:tcW w:w="320" w:type="pct"/>
            <w:shd w:val="clear" w:color="auto" w:fill="auto"/>
          </w:tcPr>
          <w:p w14:paraId="0DF4A64F" w14:textId="77777777" w:rsidR="00E6239F" w:rsidRPr="00B26FF7" w:rsidRDefault="00E6239F" w:rsidP="00831656">
            <w:pPr>
              <w:spacing w:after="0" w:line="240" w:lineRule="auto"/>
              <w:jc w:val="both"/>
              <w:rPr>
                <w:rFonts w:ascii="Arial" w:hAnsi="Arial" w:cs="Arial"/>
              </w:rPr>
            </w:pPr>
            <w:r w:rsidRPr="00B26FF7">
              <w:rPr>
                <w:rFonts w:ascii="Arial" w:hAnsi="Arial" w:cs="Arial"/>
              </w:rPr>
              <w:t>01</w:t>
            </w:r>
          </w:p>
        </w:tc>
        <w:tc>
          <w:tcPr>
            <w:tcW w:w="4680" w:type="pct"/>
            <w:shd w:val="clear" w:color="auto" w:fill="auto"/>
          </w:tcPr>
          <w:p w14:paraId="7D9CD194" w14:textId="77777777" w:rsidR="00E6239F" w:rsidRPr="00B26FF7" w:rsidRDefault="00E6239F" w:rsidP="00831656">
            <w:pPr>
              <w:pStyle w:val="af"/>
              <w:spacing w:after="0" w:line="240" w:lineRule="auto"/>
              <w:rPr>
                <w:rFonts w:ascii="Arial" w:hAnsi="Arial" w:cs="Arial"/>
              </w:rPr>
            </w:pPr>
            <w:r w:rsidRPr="00B26FF7">
              <w:rPr>
                <w:rFonts w:ascii="Arial" w:hAnsi="Arial" w:cs="Arial"/>
              </w:rPr>
              <w:t>Понятие конституционного права как отрасли права, его место в системе российского права. Понятие и особенности предмета конституционного права Российской Федерации.</w:t>
            </w:r>
          </w:p>
        </w:tc>
      </w:tr>
      <w:tr w:rsidR="00E6239F" w:rsidRPr="00B26FF7" w14:paraId="31BDB1BF" w14:textId="77777777" w:rsidTr="005D4511">
        <w:tc>
          <w:tcPr>
            <w:tcW w:w="320" w:type="pct"/>
            <w:shd w:val="clear" w:color="auto" w:fill="auto"/>
          </w:tcPr>
          <w:p w14:paraId="03F21AFB" w14:textId="77777777" w:rsidR="00E6239F" w:rsidRPr="00B26FF7" w:rsidRDefault="00E6239F" w:rsidP="00831656">
            <w:pPr>
              <w:spacing w:after="0" w:line="240" w:lineRule="auto"/>
              <w:jc w:val="both"/>
              <w:rPr>
                <w:rFonts w:ascii="Arial" w:hAnsi="Arial" w:cs="Arial"/>
              </w:rPr>
            </w:pPr>
            <w:r w:rsidRPr="00B26FF7">
              <w:rPr>
                <w:rFonts w:ascii="Arial" w:hAnsi="Arial" w:cs="Arial"/>
              </w:rPr>
              <w:t>02</w:t>
            </w:r>
          </w:p>
        </w:tc>
        <w:tc>
          <w:tcPr>
            <w:tcW w:w="4680" w:type="pct"/>
            <w:shd w:val="clear" w:color="auto" w:fill="auto"/>
          </w:tcPr>
          <w:p w14:paraId="7A01CA60"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Конституционно-правовые отношения: понятие, особенности и виды.</w:t>
            </w:r>
          </w:p>
        </w:tc>
      </w:tr>
      <w:tr w:rsidR="00E6239F" w:rsidRPr="00B26FF7" w14:paraId="0BB34A92" w14:textId="77777777" w:rsidTr="005D4511">
        <w:tc>
          <w:tcPr>
            <w:tcW w:w="320" w:type="pct"/>
            <w:shd w:val="clear" w:color="auto" w:fill="auto"/>
          </w:tcPr>
          <w:p w14:paraId="5558C361" w14:textId="77777777" w:rsidR="00E6239F" w:rsidRPr="00B26FF7" w:rsidRDefault="00E6239F" w:rsidP="00831656">
            <w:pPr>
              <w:spacing w:after="0" w:line="240" w:lineRule="auto"/>
              <w:jc w:val="both"/>
              <w:rPr>
                <w:rFonts w:ascii="Arial" w:hAnsi="Arial" w:cs="Arial"/>
              </w:rPr>
            </w:pPr>
            <w:r w:rsidRPr="00B26FF7">
              <w:rPr>
                <w:rFonts w:ascii="Arial" w:hAnsi="Arial" w:cs="Arial"/>
              </w:rPr>
              <w:t>03</w:t>
            </w:r>
          </w:p>
        </w:tc>
        <w:tc>
          <w:tcPr>
            <w:tcW w:w="4680" w:type="pct"/>
            <w:shd w:val="clear" w:color="auto" w:fill="auto"/>
          </w:tcPr>
          <w:p w14:paraId="494C35A8"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Конституционно-правовые нормы: понятие, особенности, виды. </w:t>
            </w:r>
          </w:p>
        </w:tc>
      </w:tr>
      <w:tr w:rsidR="00E6239F" w:rsidRPr="00B26FF7" w14:paraId="485C2254" w14:textId="77777777" w:rsidTr="005D4511">
        <w:tc>
          <w:tcPr>
            <w:tcW w:w="320" w:type="pct"/>
            <w:shd w:val="clear" w:color="auto" w:fill="auto"/>
          </w:tcPr>
          <w:p w14:paraId="78408306" w14:textId="77777777" w:rsidR="00E6239F" w:rsidRPr="00B26FF7" w:rsidRDefault="00E6239F" w:rsidP="00831656">
            <w:pPr>
              <w:spacing w:after="0" w:line="240" w:lineRule="auto"/>
              <w:jc w:val="both"/>
              <w:rPr>
                <w:rFonts w:ascii="Arial" w:hAnsi="Arial" w:cs="Arial"/>
              </w:rPr>
            </w:pPr>
            <w:r w:rsidRPr="00B26FF7">
              <w:rPr>
                <w:rFonts w:ascii="Arial" w:hAnsi="Arial" w:cs="Arial"/>
              </w:rPr>
              <w:t>04</w:t>
            </w:r>
          </w:p>
        </w:tc>
        <w:tc>
          <w:tcPr>
            <w:tcW w:w="4680" w:type="pct"/>
            <w:shd w:val="clear" w:color="auto" w:fill="auto"/>
          </w:tcPr>
          <w:p w14:paraId="5DEF8207" w14:textId="77777777" w:rsidR="00E6239F" w:rsidRPr="00B26FF7" w:rsidRDefault="00E6239F" w:rsidP="00831656">
            <w:pPr>
              <w:spacing w:after="0" w:line="240" w:lineRule="auto"/>
              <w:jc w:val="both"/>
              <w:rPr>
                <w:rFonts w:ascii="Arial" w:hAnsi="Arial" w:cs="Arial"/>
              </w:rPr>
            </w:pPr>
            <w:r w:rsidRPr="00B26FF7">
              <w:rPr>
                <w:rFonts w:ascii="Arial" w:hAnsi="Arial" w:cs="Arial"/>
              </w:rPr>
              <w:t>Конституционно-правовые институты и подотрасли конституционного права: понятие, особенности, виды</w:t>
            </w:r>
          </w:p>
        </w:tc>
      </w:tr>
      <w:tr w:rsidR="00E6239F" w:rsidRPr="00B26FF7" w14:paraId="57CC92C9" w14:textId="77777777" w:rsidTr="005D4511">
        <w:tc>
          <w:tcPr>
            <w:tcW w:w="320" w:type="pct"/>
            <w:shd w:val="clear" w:color="auto" w:fill="auto"/>
          </w:tcPr>
          <w:p w14:paraId="119DDDEA" w14:textId="77777777" w:rsidR="00E6239F" w:rsidRPr="00B26FF7" w:rsidRDefault="00E6239F" w:rsidP="00831656">
            <w:pPr>
              <w:spacing w:after="0" w:line="240" w:lineRule="auto"/>
              <w:jc w:val="both"/>
              <w:rPr>
                <w:rFonts w:ascii="Arial" w:hAnsi="Arial" w:cs="Arial"/>
              </w:rPr>
            </w:pPr>
            <w:r w:rsidRPr="00B26FF7">
              <w:rPr>
                <w:rFonts w:ascii="Arial" w:hAnsi="Arial" w:cs="Arial"/>
              </w:rPr>
              <w:t>05</w:t>
            </w:r>
          </w:p>
        </w:tc>
        <w:tc>
          <w:tcPr>
            <w:tcW w:w="4680" w:type="pct"/>
            <w:shd w:val="clear" w:color="auto" w:fill="auto"/>
          </w:tcPr>
          <w:p w14:paraId="705714F9"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Источники конституционного права России как отрасли права: понятие, особенности и виды. </w:t>
            </w:r>
          </w:p>
        </w:tc>
      </w:tr>
      <w:tr w:rsidR="00E6239F" w:rsidRPr="00B26FF7" w14:paraId="5EB4299D" w14:textId="77777777" w:rsidTr="005D4511">
        <w:tc>
          <w:tcPr>
            <w:tcW w:w="320" w:type="pct"/>
            <w:shd w:val="clear" w:color="auto" w:fill="auto"/>
          </w:tcPr>
          <w:p w14:paraId="5E280C73" w14:textId="77777777" w:rsidR="00E6239F" w:rsidRPr="00B26FF7" w:rsidRDefault="00E6239F" w:rsidP="00831656">
            <w:pPr>
              <w:spacing w:after="0" w:line="240" w:lineRule="auto"/>
              <w:jc w:val="both"/>
              <w:rPr>
                <w:rFonts w:ascii="Arial" w:hAnsi="Arial" w:cs="Arial"/>
              </w:rPr>
            </w:pPr>
            <w:r w:rsidRPr="00B26FF7">
              <w:rPr>
                <w:rFonts w:ascii="Arial" w:hAnsi="Arial" w:cs="Arial"/>
              </w:rPr>
              <w:t>06</w:t>
            </w:r>
          </w:p>
        </w:tc>
        <w:tc>
          <w:tcPr>
            <w:tcW w:w="4680" w:type="pct"/>
            <w:shd w:val="clear" w:color="auto" w:fill="auto"/>
          </w:tcPr>
          <w:p w14:paraId="4172730A" w14:textId="77777777" w:rsidR="00E6239F" w:rsidRPr="00B26FF7" w:rsidRDefault="00E6239F" w:rsidP="00831656">
            <w:pPr>
              <w:spacing w:after="0" w:line="240" w:lineRule="auto"/>
              <w:jc w:val="both"/>
              <w:rPr>
                <w:rFonts w:ascii="Arial" w:hAnsi="Arial" w:cs="Arial"/>
              </w:rPr>
            </w:pPr>
            <w:r w:rsidRPr="00B26FF7">
              <w:rPr>
                <w:rFonts w:ascii="Arial" w:hAnsi="Arial" w:cs="Arial"/>
              </w:rPr>
              <w:t>Конституционно-правовая ответственность: понятие и особенности. Конституционно-правовые санкции.</w:t>
            </w:r>
          </w:p>
        </w:tc>
      </w:tr>
      <w:tr w:rsidR="00E6239F" w:rsidRPr="00B26FF7" w14:paraId="6B299EB3" w14:textId="77777777" w:rsidTr="005D4511">
        <w:tc>
          <w:tcPr>
            <w:tcW w:w="320" w:type="pct"/>
            <w:shd w:val="clear" w:color="auto" w:fill="auto"/>
          </w:tcPr>
          <w:p w14:paraId="40AD43DA" w14:textId="77777777" w:rsidR="00E6239F" w:rsidRPr="00B26FF7" w:rsidRDefault="00E6239F" w:rsidP="00831656">
            <w:pPr>
              <w:spacing w:after="0" w:line="240" w:lineRule="auto"/>
              <w:jc w:val="both"/>
              <w:rPr>
                <w:rFonts w:ascii="Arial" w:hAnsi="Arial" w:cs="Arial"/>
              </w:rPr>
            </w:pPr>
            <w:r w:rsidRPr="00B26FF7">
              <w:rPr>
                <w:rFonts w:ascii="Arial" w:hAnsi="Arial" w:cs="Arial"/>
              </w:rPr>
              <w:t>07</w:t>
            </w:r>
          </w:p>
        </w:tc>
        <w:tc>
          <w:tcPr>
            <w:tcW w:w="4680" w:type="pct"/>
            <w:shd w:val="clear" w:color="auto" w:fill="auto"/>
          </w:tcPr>
          <w:p w14:paraId="5210D78A" w14:textId="77777777" w:rsidR="00E6239F" w:rsidRPr="00B26FF7" w:rsidRDefault="00E6239F" w:rsidP="00831656">
            <w:pPr>
              <w:spacing w:after="0" w:line="240" w:lineRule="auto"/>
              <w:jc w:val="both"/>
              <w:rPr>
                <w:rFonts w:ascii="Arial" w:hAnsi="Arial" w:cs="Arial"/>
              </w:rPr>
            </w:pPr>
            <w:r w:rsidRPr="00B26FF7">
              <w:rPr>
                <w:rFonts w:ascii="Arial" w:hAnsi="Arial" w:cs="Arial"/>
              </w:rPr>
              <w:t>Понятие и предмет науки конституционного права. Система науки конституционного права.</w:t>
            </w:r>
          </w:p>
        </w:tc>
      </w:tr>
      <w:tr w:rsidR="00E6239F" w:rsidRPr="00B26FF7" w14:paraId="388FF6C7" w14:textId="77777777" w:rsidTr="005D4511">
        <w:tc>
          <w:tcPr>
            <w:tcW w:w="320" w:type="pct"/>
            <w:shd w:val="clear" w:color="auto" w:fill="auto"/>
          </w:tcPr>
          <w:p w14:paraId="36BA2380" w14:textId="77777777" w:rsidR="00E6239F" w:rsidRPr="00B26FF7" w:rsidRDefault="00E6239F" w:rsidP="00831656">
            <w:pPr>
              <w:spacing w:after="0" w:line="240" w:lineRule="auto"/>
              <w:jc w:val="both"/>
              <w:rPr>
                <w:rFonts w:ascii="Arial" w:hAnsi="Arial" w:cs="Arial"/>
              </w:rPr>
            </w:pPr>
            <w:r w:rsidRPr="00B26FF7">
              <w:rPr>
                <w:rFonts w:ascii="Arial" w:hAnsi="Arial" w:cs="Arial"/>
              </w:rPr>
              <w:t>08</w:t>
            </w:r>
          </w:p>
        </w:tc>
        <w:tc>
          <w:tcPr>
            <w:tcW w:w="4680" w:type="pct"/>
            <w:shd w:val="clear" w:color="auto" w:fill="auto"/>
          </w:tcPr>
          <w:p w14:paraId="1DF0C3B0"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Функции и источники науки конституционного права Российской Федерации.</w:t>
            </w:r>
          </w:p>
        </w:tc>
      </w:tr>
      <w:tr w:rsidR="00E6239F" w:rsidRPr="00B26FF7" w14:paraId="2DAD5121" w14:textId="77777777" w:rsidTr="005D4511">
        <w:tc>
          <w:tcPr>
            <w:tcW w:w="320" w:type="pct"/>
            <w:shd w:val="clear" w:color="auto" w:fill="auto"/>
          </w:tcPr>
          <w:p w14:paraId="05FB00D8" w14:textId="77777777" w:rsidR="00E6239F" w:rsidRPr="00B26FF7" w:rsidRDefault="00E6239F" w:rsidP="00831656">
            <w:pPr>
              <w:spacing w:after="0" w:line="240" w:lineRule="auto"/>
              <w:jc w:val="both"/>
              <w:rPr>
                <w:rFonts w:ascii="Arial" w:hAnsi="Arial" w:cs="Arial"/>
              </w:rPr>
            </w:pPr>
            <w:r w:rsidRPr="00B26FF7">
              <w:rPr>
                <w:rFonts w:ascii="Arial" w:hAnsi="Arial" w:cs="Arial"/>
              </w:rPr>
              <w:t>09</w:t>
            </w:r>
          </w:p>
        </w:tc>
        <w:tc>
          <w:tcPr>
            <w:tcW w:w="4680" w:type="pct"/>
            <w:shd w:val="clear" w:color="auto" w:fill="auto"/>
          </w:tcPr>
          <w:p w14:paraId="095C1C10"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Понятие, сущность и виды конституции. </w:t>
            </w:r>
          </w:p>
        </w:tc>
      </w:tr>
      <w:tr w:rsidR="00E6239F" w:rsidRPr="00B26FF7" w14:paraId="35C8E629" w14:textId="77777777" w:rsidTr="005D4511">
        <w:tc>
          <w:tcPr>
            <w:tcW w:w="320" w:type="pct"/>
            <w:shd w:val="clear" w:color="auto" w:fill="auto"/>
          </w:tcPr>
          <w:p w14:paraId="6D0E251E" w14:textId="77777777" w:rsidR="00E6239F" w:rsidRPr="00B26FF7" w:rsidRDefault="00E6239F" w:rsidP="00831656">
            <w:pPr>
              <w:spacing w:after="0" w:line="240" w:lineRule="auto"/>
              <w:jc w:val="both"/>
              <w:rPr>
                <w:rFonts w:ascii="Arial" w:hAnsi="Arial" w:cs="Arial"/>
              </w:rPr>
            </w:pPr>
            <w:r w:rsidRPr="00B26FF7">
              <w:rPr>
                <w:rFonts w:ascii="Arial" w:hAnsi="Arial" w:cs="Arial"/>
              </w:rPr>
              <w:t>10</w:t>
            </w:r>
          </w:p>
        </w:tc>
        <w:tc>
          <w:tcPr>
            <w:tcW w:w="4680" w:type="pct"/>
            <w:shd w:val="clear" w:color="auto" w:fill="auto"/>
          </w:tcPr>
          <w:p w14:paraId="52B2F0B3" w14:textId="77777777" w:rsidR="00E6239F" w:rsidRPr="00B26FF7" w:rsidRDefault="00E6239F" w:rsidP="00831656">
            <w:pPr>
              <w:spacing w:after="0" w:line="240" w:lineRule="auto"/>
              <w:jc w:val="both"/>
              <w:rPr>
                <w:rFonts w:ascii="Arial" w:hAnsi="Arial" w:cs="Arial"/>
              </w:rPr>
            </w:pPr>
            <w:r w:rsidRPr="00B26FF7">
              <w:rPr>
                <w:rFonts w:ascii="Arial" w:hAnsi="Arial" w:cs="Arial"/>
              </w:rPr>
              <w:t>Основные черты, юридические свойства и функции конституции. Особенности Конституции Российской Федерации 1993 года.</w:t>
            </w:r>
          </w:p>
        </w:tc>
      </w:tr>
      <w:tr w:rsidR="00E6239F" w:rsidRPr="00B26FF7" w14:paraId="5B97D527" w14:textId="77777777" w:rsidTr="005D4511">
        <w:tc>
          <w:tcPr>
            <w:tcW w:w="320" w:type="pct"/>
            <w:shd w:val="clear" w:color="auto" w:fill="auto"/>
          </w:tcPr>
          <w:p w14:paraId="77327248" w14:textId="77777777" w:rsidR="00E6239F" w:rsidRPr="00B26FF7" w:rsidRDefault="00E6239F" w:rsidP="00831656">
            <w:pPr>
              <w:spacing w:after="0" w:line="240" w:lineRule="auto"/>
              <w:jc w:val="both"/>
              <w:rPr>
                <w:rFonts w:ascii="Arial" w:hAnsi="Arial" w:cs="Arial"/>
              </w:rPr>
            </w:pPr>
            <w:r w:rsidRPr="00B26FF7">
              <w:rPr>
                <w:rFonts w:ascii="Arial" w:hAnsi="Arial" w:cs="Arial"/>
              </w:rPr>
              <w:t>11</w:t>
            </w:r>
          </w:p>
        </w:tc>
        <w:tc>
          <w:tcPr>
            <w:tcW w:w="4680" w:type="pct"/>
            <w:shd w:val="clear" w:color="auto" w:fill="auto"/>
          </w:tcPr>
          <w:p w14:paraId="6557279E" w14:textId="77777777" w:rsidR="00E6239F" w:rsidRPr="00B26FF7" w:rsidRDefault="00E6239F" w:rsidP="00831656">
            <w:pPr>
              <w:spacing w:after="0" w:line="240" w:lineRule="auto"/>
              <w:jc w:val="both"/>
              <w:rPr>
                <w:rFonts w:ascii="Arial" w:hAnsi="Arial" w:cs="Arial"/>
              </w:rPr>
            </w:pPr>
            <w:r w:rsidRPr="00B26FF7">
              <w:rPr>
                <w:rFonts w:ascii="Arial" w:hAnsi="Arial" w:cs="Arial"/>
              </w:rPr>
              <w:t>Порядок пересмотра Конституции Российской Федерации. Порядок внесения изменений в ст. 65 Конституции Российской Федерации.</w:t>
            </w:r>
          </w:p>
        </w:tc>
      </w:tr>
      <w:tr w:rsidR="00E6239F" w:rsidRPr="00B26FF7" w14:paraId="68945D5A" w14:textId="77777777" w:rsidTr="005D4511">
        <w:tc>
          <w:tcPr>
            <w:tcW w:w="320" w:type="pct"/>
            <w:shd w:val="clear" w:color="auto" w:fill="auto"/>
          </w:tcPr>
          <w:p w14:paraId="6AD92390" w14:textId="77777777" w:rsidR="00E6239F" w:rsidRPr="00B26FF7" w:rsidRDefault="00E6239F" w:rsidP="00831656">
            <w:pPr>
              <w:spacing w:after="0" w:line="240" w:lineRule="auto"/>
              <w:jc w:val="both"/>
              <w:rPr>
                <w:rFonts w:ascii="Arial" w:hAnsi="Arial" w:cs="Arial"/>
              </w:rPr>
            </w:pPr>
            <w:r w:rsidRPr="00B26FF7">
              <w:rPr>
                <w:rFonts w:ascii="Arial" w:hAnsi="Arial" w:cs="Arial"/>
              </w:rPr>
              <w:t>12</w:t>
            </w:r>
          </w:p>
        </w:tc>
        <w:tc>
          <w:tcPr>
            <w:tcW w:w="4680" w:type="pct"/>
            <w:shd w:val="clear" w:color="auto" w:fill="auto"/>
          </w:tcPr>
          <w:p w14:paraId="273648D2"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 xml:space="preserve">Порядок принятия поправок к Конституции Российской Федерации. Поправки к Конституции 2008 и 2014 годов. </w:t>
            </w:r>
          </w:p>
        </w:tc>
      </w:tr>
      <w:tr w:rsidR="00E6239F" w:rsidRPr="00B26FF7" w14:paraId="23381862" w14:textId="77777777" w:rsidTr="005D4511">
        <w:tc>
          <w:tcPr>
            <w:tcW w:w="320" w:type="pct"/>
            <w:shd w:val="clear" w:color="auto" w:fill="auto"/>
          </w:tcPr>
          <w:p w14:paraId="1ECE4753" w14:textId="77777777" w:rsidR="00E6239F" w:rsidRPr="00B26FF7" w:rsidRDefault="00E6239F" w:rsidP="00831656">
            <w:pPr>
              <w:spacing w:after="0" w:line="240" w:lineRule="auto"/>
              <w:jc w:val="both"/>
              <w:rPr>
                <w:rFonts w:ascii="Arial" w:hAnsi="Arial" w:cs="Arial"/>
              </w:rPr>
            </w:pPr>
            <w:r w:rsidRPr="00B26FF7">
              <w:rPr>
                <w:rFonts w:ascii="Arial" w:hAnsi="Arial" w:cs="Arial"/>
              </w:rPr>
              <w:t>13</w:t>
            </w:r>
          </w:p>
        </w:tc>
        <w:tc>
          <w:tcPr>
            <w:tcW w:w="4680" w:type="pct"/>
            <w:shd w:val="clear" w:color="auto" w:fill="auto"/>
          </w:tcPr>
          <w:p w14:paraId="6A92F7C4"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Правовая охрана Конституции Российской Федерации: понятие, формы, субъекты. Роль Конституционного Суда РФ в правовой охране Конституции.</w:t>
            </w:r>
          </w:p>
        </w:tc>
      </w:tr>
      <w:tr w:rsidR="00E6239F" w:rsidRPr="00B26FF7" w14:paraId="25928A29" w14:textId="77777777" w:rsidTr="005D4511">
        <w:tc>
          <w:tcPr>
            <w:tcW w:w="320" w:type="pct"/>
            <w:shd w:val="clear" w:color="auto" w:fill="auto"/>
          </w:tcPr>
          <w:p w14:paraId="3A0C3CF2" w14:textId="77777777" w:rsidR="00E6239F" w:rsidRPr="00B26FF7" w:rsidRDefault="00E6239F" w:rsidP="00831656">
            <w:pPr>
              <w:spacing w:after="0" w:line="240" w:lineRule="auto"/>
              <w:jc w:val="both"/>
              <w:rPr>
                <w:rFonts w:ascii="Arial" w:hAnsi="Arial" w:cs="Arial"/>
              </w:rPr>
            </w:pPr>
            <w:r w:rsidRPr="00B26FF7">
              <w:rPr>
                <w:rFonts w:ascii="Arial" w:hAnsi="Arial" w:cs="Arial"/>
              </w:rPr>
              <w:t>14</w:t>
            </w:r>
          </w:p>
        </w:tc>
        <w:tc>
          <w:tcPr>
            <w:tcW w:w="4680" w:type="pct"/>
            <w:shd w:val="clear" w:color="auto" w:fill="auto"/>
          </w:tcPr>
          <w:p w14:paraId="028AE57C" w14:textId="77777777" w:rsidR="00E6239F" w:rsidRPr="00B26FF7" w:rsidRDefault="00E6239F" w:rsidP="00831656">
            <w:pPr>
              <w:spacing w:after="0" w:line="240" w:lineRule="auto"/>
              <w:jc w:val="both"/>
              <w:rPr>
                <w:rFonts w:ascii="Arial" w:hAnsi="Arial" w:cs="Arial"/>
              </w:rPr>
            </w:pPr>
            <w:r w:rsidRPr="00B26FF7">
              <w:rPr>
                <w:rFonts w:ascii="Arial" w:hAnsi="Arial" w:cs="Arial"/>
              </w:rPr>
              <w:t>Толкование Конституции Российской Федерации: понятие, виды. Практика Конституционного Суда Российской Федерации по толкованию Конституции Российской Федерации.</w:t>
            </w:r>
          </w:p>
        </w:tc>
      </w:tr>
      <w:tr w:rsidR="00E6239F" w:rsidRPr="00B26FF7" w14:paraId="520C5088" w14:textId="77777777" w:rsidTr="005D4511">
        <w:tc>
          <w:tcPr>
            <w:tcW w:w="320" w:type="pct"/>
            <w:shd w:val="clear" w:color="auto" w:fill="auto"/>
          </w:tcPr>
          <w:p w14:paraId="01CAFEA6" w14:textId="77777777" w:rsidR="00E6239F" w:rsidRPr="00B26FF7" w:rsidRDefault="00E6239F" w:rsidP="00831656">
            <w:pPr>
              <w:spacing w:after="0" w:line="240" w:lineRule="auto"/>
              <w:jc w:val="both"/>
              <w:rPr>
                <w:rFonts w:ascii="Arial" w:hAnsi="Arial" w:cs="Arial"/>
              </w:rPr>
            </w:pPr>
            <w:r w:rsidRPr="00B26FF7">
              <w:rPr>
                <w:rFonts w:ascii="Arial" w:hAnsi="Arial" w:cs="Arial"/>
              </w:rPr>
              <w:t>15</w:t>
            </w:r>
          </w:p>
        </w:tc>
        <w:tc>
          <w:tcPr>
            <w:tcW w:w="4680" w:type="pct"/>
            <w:shd w:val="clear" w:color="auto" w:fill="auto"/>
          </w:tcPr>
          <w:p w14:paraId="6397CFD0"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Основные этапы развития конституционного законодательства в России. Особенности советских Конституций.  </w:t>
            </w:r>
          </w:p>
        </w:tc>
      </w:tr>
      <w:tr w:rsidR="00E6239F" w:rsidRPr="00B26FF7" w14:paraId="31CDAB56" w14:textId="77777777" w:rsidTr="005D4511">
        <w:tc>
          <w:tcPr>
            <w:tcW w:w="320" w:type="pct"/>
            <w:shd w:val="clear" w:color="auto" w:fill="auto"/>
          </w:tcPr>
          <w:p w14:paraId="3D7A4673" w14:textId="77777777" w:rsidR="00E6239F" w:rsidRPr="00B26FF7" w:rsidRDefault="00E6239F" w:rsidP="00831656">
            <w:pPr>
              <w:spacing w:after="0" w:line="240" w:lineRule="auto"/>
              <w:jc w:val="both"/>
              <w:rPr>
                <w:rFonts w:ascii="Arial" w:hAnsi="Arial" w:cs="Arial"/>
              </w:rPr>
            </w:pPr>
            <w:r w:rsidRPr="00B26FF7">
              <w:rPr>
                <w:rFonts w:ascii="Arial" w:hAnsi="Arial" w:cs="Arial"/>
              </w:rPr>
              <w:t>16</w:t>
            </w:r>
          </w:p>
        </w:tc>
        <w:tc>
          <w:tcPr>
            <w:tcW w:w="4680" w:type="pct"/>
            <w:shd w:val="clear" w:color="auto" w:fill="auto"/>
          </w:tcPr>
          <w:p w14:paraId="16ED89D7"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Конституционная реформа в России в кон. 80-х – нач. 90-х годов </w:t>
            </w:r>
            <w:r w:rsidRPr="00B26FF7">
              <w:rPr>
                <w:rFonts w:ascii="Arial" w:hAnsi="Arial" w:cs="Arial"/>
                <w:lang w:val="en-US"/>
              </w:rPr>
              <w:t>XX</w:t>
            </w:r>
            <w:r w:rsidRPr="00B26FF7">
              <w:rPr>
                <w:rFonts w:ascii="Arial" w:hAnsi="Arial" w:cs="Arial"/>
              </w:rPr>
              <w:t xml:space="preserve"> в.: основные этапы и особенности.</w:t>
            </w:r>
          </w:p>
        </w:tc>
      </w:tr>
      <w:tr w:rsidR="00E6239F" w:rsidRPr="00B26FF7" w14:paraId="21172852" w14:textId="77777777" w:rsidTr="005D4511">
        <w:tc>
          <w:tcPr>
            <w:tcW w:w="320" w:type="pct"/>
            <w:shd w:val="clear" w:color="auto" w:fill="auto"/>
          </w:tcPr>
          <w:p w14:paraId="3A32DEDB" w14:textId="77777777" w:rsidR="00E6239F" w:rsidRPr="00B26FF7" w:rsidRDefault="00E6239F" w:rsidP="00831656">
            <w:pPr>
              <w:spacing w:after="0" w:line="240" w:lineRule="auto"/>
              <w:jc w:val="both"/>
              <w:rPr>
                <w:rFonts w:ascii="Arial" w:hAnsi="Arial" w:cs="Arial"/>
              </w:rPr>
            </w:pPr>
            <w:r w:rsidRPr="00B26FF7">
              <w:rPr>
                <w:rFonts w:ascii="Arial" w:hAnsi="Arial" w:cs="Arial"/>
              </w:rPr>
              <w:t>17</w:t>
            </w:r>
          </w:p>
        </w:tc>
        <w:tc>
          <w:tcPr>
            <w:tcW w:w="4680" w:type="pct"/>
            <w:shd w:val="clear" w:color="auto" w:fill="auto"/>
          </w:tcPr>
          <w:p w14:paraId="4C9C3E84" w14:textId="77777777" w:rsidR="00E6239F" w:rsidRPr="00B26FF7" w:rsidRDefault="00E6239F" w:rsidP="00831656">
            <w:pPr>
              <w:spacing w:after="0" w:line="240" w:lineRule="auto"/>
              <w:jc w:val="both"/>
              <w:rPr>
                <w:rFonts w:ascii="Arial" w:hAnsi="Arial" w:cs="Arial"/>
              </w:rPr>
            </w:pPr>
            <w:r w:rsidRPr="00B26FF7">
              <w:rPr>
                <w:rFonts w:ascii="Arial" w:hAnsi="Arial" w:cs="Arial"/>
              </w:rPr>
              <w:t>Конституционная реформа в России в 2020 г., ее сущность и особенности.</w:t>
            </w:r>
          </w:p>
        </w:tc>
      </w:tr>
      <w:tr w:rsidR="00E6239F" w:rsidRPr="00B26FF7" w14:paraId="7A1ECBFB" w14:textId="77777777" w:rsidTr="005D4511">
        <w:tc>
          <w:tcPr>
            <w:tcW w:w="320" w:type="pct"/>
            <w:shd w:val="clear" w:color="auto" w:fill="auto"/>
          </w:tcPr>
          <w:p w14:paraId="10728784" w14:textId="77777777" w:rsidR="00E6239F" w:rsidRPr="00B26FF7" w:rsidRDefault="00E6239F" w:rsidP="00831656">
            <w:pPr>
              <w:spacing w:after="0" w:line="240" w:lineRule="auto"/>
              <w:jc w:val="both"/>
              <w:rPr>
                <w:rFonts w:ascii="Arial" w:hAnsi="Arial" w:cs="Arial"/>
              </w:rPr>
            </w:pPr>
            <w:r w:rsidRPr="00B26FF7">
              <w:rPr>
                <w:rFonts w:ascii="Arial" w:hAnsi="Arial" w:cs="Arial"/>
              </w:rPr>
              <w:t>18</w:t>
            </w:r>
          </w:p>
        </w:tc>
        <w:tc>
          <w:tcPr>
            <w:tcW w:w="4680" w:type="pct"/>
            <w:shd w:val="clear" w:color="auto" w:fill="auto"/>
          </w:tcPr>
          <w:p w14:paraId="14C58F80" w14:textId="77777777" w:rsidR="00E6239F" w:rsidRPr="00B26FF7" w:rsidRDefault="00E6239F" w:rsidP="00831656">
            <w:pPr>
              <w:spacing w:after="0" w:line="240" w:lineRule="auto"/>
              <w:jc w:val="both"/>
              <w:rPr>
                <w:rFonts w:ascii="Arial" w:hAnsi="Arial" w:cs="Arial"/>
              </w:rPr>
            </w:pPr>
            <w:r w:rsidRPr="00B26FF7">
              <w:rPr>
                <w:rFonts w:ascii="Arial" w:hAnsi="Arial" w:cs="Arial"/>
              </w:rPr>
              <w:t>Основы конституционного строя Российской Федерации как конституционный институт: понятие, структура, принципы</w:t>
            </w:r>
          </w:p>
        </w:tc>
      </w:tr>
      <w:tr w:rsidR="00E6239F" w:rsidRPr="00B26FF7" w14:paraId="0578DBE5" w14:textId="77777777" w:rsidTr="005D4511">
        <w:tc>
          <w:tcPr>
            <w:tcW w:w="320" w:type="pct"/>
            <w:shd w:val="clear" w:color="auto" w:fill="auto"/>
          </w:tcPr>
          <w:p w14:paraId="0A845C04" w14:textId="77777777" w:rsidR="00E6239F" w:rsidRPr="00B26FF7" w:rsidRDefault="00E6239F" w:rsidP="00831656">
            <w:pPr>
              <w:spacing w:after="0" w:line="240" w:lineRule="auto"/>
              <w:jc w:val="both"/>
              <w:rPr>
                <w:rFonts w:ascii="Arial" w:hAnsi="Arial" w:cs="Arial"/>
              </w:rPr>
            </w:pPr>
            <w:r w:rsidRPr="00B26FF7">
              <w:rPr>
                <w:rFonts w:ascii="Arial" w:hAnsi="Arial" w:cs="Arial"/>
              </w:rPr>
              <w:t>19</w:t>
            </w:r>
          </w:p>
        </w:tc>
        <w:tc>
          <w:tcPr>
            <w:tcW w:w="4680" w:type="pct"/>
            <w:shd w:val="clear" w:color="auto" w:fill="auto"/>
          </w:tcPr>
          <w:p w14:paraId="12CAB470" w14:textId="77777777" w:rsidR="00E6239F" w:rsidRPr="00B26FF7" w:rsidRDefault="00E6239F" w:rsidP="00831656">
            <w:pPr>
              <w:pStyle w:val="af"/>
              <w:spacing w:after="0" w:line="240" w:lineRule="auto"/>
              <w:rPr>
                <w:rFonts w:ascii="Arial" w:hAnsi="Arial" w:cs="Arial"/>
              </w:rPr>
            </w:pPr>
            <w:r w:rsidRPr="00B26FF7">
              <w:rPr>
                <w:rFonts w:ascii="Arial" w:hAnsi="Arial" w:cs="Arial"/>
              </w:rPr>
              <w:t>Народовластие в Российской Федерации: понятие, особенности, основные формы.</w:t>
            </w:r>
            <w:r w:rsidRPr="00B26FF7">
              <w:rPr>
                <w:rFonts w:ascii="Arial" w:hAnsi="Arial" w:cs="Arial"/>
                <w:i/>
              </w:rPr>
              <w:t xml:space="preserve"> </w:t>
            </w:r>
            <w:r w:rsidRPr="00B26FF7">
              <w:rPr>
                <w:rFonts w:ascii="Arial" w:hAnsi="Arial" w:cs="Arial"/>
              </w:rPr>
              <w:t>Влияние информационного общества на развитие форм народовластия.</w:t>
            </w:r>
          </w:p>
        </w:tc>
      </w:tr>
      <w:tr w:rsidR="00E6239F" w:rsidRPr="00B26FF7" w14:paraId="5F4A90DC" w14:textId="77777777" w:rsidTr="005D4511">
        <w:tc>
          <w:tcPr>
            <w:tcW w:w="320" w:type="pct"/>
            <w:shd w:val="clear" w:color="auto" w:fill="auto"/>
          </w:tcPr>
          <w:p w14:paraId="0898A44E" w14:textId="77777777" w:rsidR="00E6239F" w:rsidRPr="00B26FF7" w:rsidRDefault="00E6239F" w:rsidP="00831656">
            <w:pPr>
              <w:spacing w:after="0" w:line="240" w:lineRule="auto"/>
              <w:jc w:val="both"/>
              <w:rPr>
                <w:rFonts w:ascii="Arial" w:hAnsi="Arial" w:cs="Arial"/>
              </w:rPr>
            </w:pPr>
            <w:r w:rsidRPr="00B26FF7">
              <w:rPr>
                <w:rFonts w:ascii="Arial" w:hAnsi="Arial" w:cs="Arial"/>
              </w:rPr>
              <w:t>20</w:t>
            </w:r>
          </w:p>
        </w:tc>
        <w:tc>
          <w:tcPr>
            <w:tcW w:w="4680" w:type="pct"/>
            <w:shd w:val="clear" w:color="auto" w:fill="auto"/>
          </w:tcPr>
          <w:p w14:paraId="62E3FC15"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Понятие, система и правовое регулирование институтов прямой (непосредственной) демократии.</w:t>
            </w:r>
          </w:p>
        </w:tc>
      </w:tr>
      <w:tr w:rsidR="00E6239F" w:rsidRPr="00B26FF7" w14:paraId="70F6438A" w14:textId="77777777" w:rsidTr="005D4511">
        <w:tc>
          <w:tcPr>
            <w:tcW w:w="320" w:type="pct"/>
            <w:shd w:val="clear" w:color="auto" w:fill="auto"/>
          </w:tcPr>
          <w:p w14:paraId="4AA442F4" w14:textId="77777777" w:rsidR="00E6239F" w:rsidRPr="00B26FF7" w:rsidRDefault="00E6239F" w:rsidP="00831656">
            <w:pPr>
              <w:spacing w:after="0" w:line="240" w:lineRule="auto"/>
              <w:jc w:val="both"/>
              <w:rPr>
                <w:rFonts w:ascii="Arial" w:hAnsi="Arial" w:cs="Arial"/>
              </w:rPr>
            </w:pPr>
            <w:r w:rsidRPr="00B26FF7">
              <w:rPr>
                <w:rFonts w:ascii="Arial" w:hAnsi="Arial" w:cs="Arial"/>
              </w:rPr>
              <w:t>21</w:t>
            </w:r>
          </w:p>
        </w:tc>
        <w:tc>
          <w:tcPr>
            <w:tcW w:w="4680" w:type="pct"/>
            <w:shd w:val="clear" w:color="auto" w:fill="auto"/>
          </w:tcPr>
          <w:p w14:paraId="1AA96E39" w14:textId="77777777" w:rsidR="00E6239F" w:rsidRPr="00B26FF7" w:rsidRDefault="00E6239F" w:rsidP="00831656">
            <w:pPr>
              <w:pStyle w:val="afe"/>
              <w:spacing w:after="0" w:afterAutospacing="0"/>
              <w:rPr>
                <w:rFonts w:ascii="Arial" w:hAnsi="Arial" w:cs="Arial"/>
                <w:sz w:val="22"/>
                <w:szCs w:val="22"/>
              </w:rPr>
            </w:pPr>
            <w:r w:rsidRPr="00B26FF7">
              <w:rPr>
                <w:rFonts w:ascii="Arial" w:hAnsi="Arial" w:cs="Arial"/>
                <w:sz w:val="22"/>
                <w:szCs w:val="22"/>
              </w:rPr>
              <w:t>Референдум в Российской Федерации: понятие, виды, правовое регулирование. Вопросы, которые не могут быть вынесены на референдум.</w:t>
            </w:r>
          </w:p>
        </w:tc>
      </w:tr>
      <w:tr w:rsidR="00E6239F" w:rsidRPr="00B26FF7" w14:paraId="3E9D11F5" w14:textId="77777777" w:rsidTr="005D4511">
        <w:tc>
          <w:tcPr>
            <w:tcW w:w="320" w:type="pct"/>
            <w:shd w:val="clear" w:color="auto" w:fill="auto"/>
          </w:tcPr>
          <w:p w14:paraId="328A063C" w14:textId="77777777" w:rsidR="00E6239F" w:rsidRPr="00B26FF7" w:rsidRDefault="00E6239F" w:rsidP="00831656">
            <w:pPr>
              <w:spacing w:after="0" w:line="240" w:lineRule="auto"/>
              <w:jc w:val="both"/>
              <w:rPr>
                <w:rFonts w:ascii="Arial" w:hAnsi="Arial" w:cs="Arial"/>
              </w:rPr>
            </w:pPr>
            <w:r w:rsidRPr="00B26FF7">
              <w:rPr>
                <w:rFonts w:ascii="Arial" w:hAnsi="Arial" w:cs="Arial"/>
              </w:rPr>
              <w:t>22</w:t>
            </w:r>
          </w:p>
        </w:tc>
        <w:tc>
          <w:tcPr>
            <w:tcW w:w="4680" w:type="pct"/>
            <w:shd w:val="clear" w:color="auto" w:fill="auto"/>
          </w:tcPr>
          <w:p w14:paraId="741E046F"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Основные стадии </w:t>
            </w:r>
            <w:proofErr w:type="spellStart"/>
            <w:r w:rsidRPr="00B26FF7">
              <w:rPr>
                <w:rFonts w:ascii="Arial" w:hAnsi="Arial" w:cs="Arial"/>
              </w:rPr>
              <w:t>референдумного</w:t>
            </w:r>
            <w:proofErr w:type="spellEnd"/>
            <w:r w:rsidRPr="00B26FF7">
              <w:rPr>
                <w:rFonts w:ascii="Arial" w:hAnsi="Arial" w:cs="Arial"/>
              </w:rPr>
              <w:t xml:space="preserve"> процесса. Юридическая сила решений, принятых на референдуме.</w:t>
            </w:r>
          </w:p>
        </w:tc>
      </w:tr>
      <w:tr w:rsidR="00E6239F" w:rsidRPr="00B26FF7" w14:paraId="417ADBA6" w14:textId="77777777" w:rsidTr="005D4511">
        <w:tc>
          <w:tcPr>
            <w:tcW w:w="320" w:type="pct"/>
            <w:shd w:val="clear" w:color="auto" w:fill="auto"/>
          </w:tcPr>
          <w:p w14:paraId="2AC6B2C1" w14:textId="77777777" w:rsidR="00E6239F" w:rsidRPr="00B26FF7" w:rsidRDefault="00E6239F" w:rsidP="00831656">
            <w:pPr>
              <w:spacing w:after="0" w:line="240" w:lineRule="auto"/>
              <w:jc w:val="both"/>
              <w:rPr>
                <w:rFonts w:ascii="Arial" w:hAnsi="Arial" w:cs="Arial"/>
              </w:rPr>
            </w:pPr>
            <w:r w:rsidRPr="00B26FF7">
              <w:rPr>
                <w:rFonts w:ascii="Arial" w:hAnsi="Arial" w:cs="Arial"/>
              </w:rPr>
              <w:t>23</w:t>
            </w:r>
          </w:p>
        </w:tc>
        <w:tc>
          <w:tcPr>
            <w:tcW w:w="4680" w:type="pct"/>
            <w:shd w:val="clear" w:color="auto" w:fill="auto"/>
          </w:tcPr>
          <w:p w14:paraId="23C46C48" w14:textId="77777777" w:rsidR="00E6239F" w:rsidRPr="00B26FF7" w:rsidRDefault="00E6239F" w:rsidP="00831656">
            <w:pPr>
              <w:pStyle w:val="Standard"/>
              <w:jc w:val="both"/>
              <w:rPr>
                <w:rFonts w:ascii="Arial" w:hAnsi="Arial" w:cs="Arial"/>
                <w:sz w:val="22"/>
                <w:szCs w:val="22"/>
                <w:lang w:val="ru-RU"/>
              </w:rPr>
            </w:pPr>
            <w:r w:rsidRPr="00B26FF7">
              <w:rPr>
                <w:rFonts w:ascii="Arial" w:hAnsi="Arial" w:cs="Arial"/>
                <w:sz w:val="22"/>
                <w:szCs w:val="22"/>
                <w:lang w:val="ru-RU"/>
              </w:rPr>
              <w:t xml:space="preserve">Понятие избирательного права и избирательной системы. Виды и особенности избирательных систем, применяемых на выборах в Российской Федерации. </w:t>
            </w:r>
          </w:p>
        </w:tc>
      </w:tr>
      <w:tr w:rsidR="00E6239F" w:rsidRPr="00B26FF7" w14:paraId="7075A7D1" w14:textId="77777777" w:rsidTr="005D4511">
        <w:tc>
          <w:tcPr>
            <w:tcW w:w="320" w:type="pct"/>
            <w:shd w:val="clear" w:color="auto" w:fill="auto"/>
          </w:tcPr>
          <w:p w14:paraId="214952D0" w14:textId="77777777" w:rsidR="00E6239F" w:rsidRPr="00B26FF7" w:rsidRDefault="00E6239F" w:rsidP="00831656">
            <w:pPr>
              <w:spacing w:after="0" w:line="240" w:lineRule="auto"/>
              <w:jc w:val="both"/>
              <w:rPr>
                <w:rFonts w:ascii="Arial" w:hAnsi="Arial" w:cs="Arial"/>
              </w:rPr>
            </w:pPr>
            <w:r w:rsidRPr="00B26FF7">
              <w:rPr>
                <w:rFonts w:ascii="Arial" w:hAnsi="Arial" w:cs="Arial"/>
              </w:rPr>
              <w:lastRenderedPageBreak/>
              <w:t>24</w:t>
            </w:r>
          </w:p>
        </w:tc>
        <w:tc>
          <w:tcPr>
            <w:tcW w:w="4680" w:type="pct"/>
            <w:shd w:val="clear" w:color="auto" w:fill="auto"/>
          </w:tcPr>
          <w:p w14:paraId="14FAB16F"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Избирательное право как конституционно-правовой институт. Принципы избирательного права и проведения референдума в Российской Федерации. </w:t>
            </w:r>
          </w:p>
        </w:tc>
      </w:tr>
      <w:tr w:rsidR="00E6239F" w:rsidRPr="00B26FF7" w14:paraId="179C6F23" w14:textId="77777777" w:rsidTr="005D4511">
        <w:tc>
          <w:tcPr>
            <w:tcW w:w="320" w:type="pct"/>
            <w:shd w:val="clear" w:color="auto" w:fill="auto"/>
          </w:tcPr>
          <w:p w14:paraId="6CB3FB7A" w14:textId="77777777" w:rsidR="00E6239F" w:rsidRPr="00B26FF7" w:rsidRDefault="00E6239F" w:rsidP="00831656">
            <w:pPr>
              <w:spacing w:after="0" w:line="240" w:lineRule="auto"/>
              <w:jc w:val="both"/>
              <w:rPr>
                <w:rFonts w:ascii="Arial" w:hAnsi="Arial" w:cs="Arial"/>
              </w:rPr>
            </w:pPr>
            <w:r w:rsidRPr="00B26FF7">
              <w:rPr>
                <w:rFonts w:ascii="Arial" w:hAnsi="Arial" w:cs="Arial"/>
              </w:rPr>
              <w:t>25</w:t>
            </w:r>
          </w:p>
        </w:tc>
        <w:tc>
          <w:tcPr>
            <w:tcW w:w="4680" w:type="pct"/>
            <w:shd w:val="clear" w:color="auto" w:fill="auto"/>
          </w:tcPr>
          <w:p w14:paraId="4FC36F94"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Понятие и основные стадии избирательного процесса в Российской Федерации. </w:t>
            </w:r>
          </w:p>
        </w:tc>
      </w:tr>
      <w:tr w:rsidR="00E6239F" w:rsidRPr="00B26FF7" w14:paraId="6C72F02F" w14:textId="77777777" w:rsidTr="005D4511">
        <w:tc>
          <w:tcPr>
            <w:tcW w:w="320" w:type="pct"/>
            <w:shd w:val="clear" w:color="auto" w:fill="auto"/>
          </w:tcPr>
          <w:p w14:paraId="67605A8B" w14:textId="77777777" w:rsidR="00E6239F" w:rsidRPr="00B26FF7" w:rsidRDefault="00E6239F" w:rsidP="00831656">
            <w:pPr>
              <w:spacing w:after="0" w:line="240" w:lineRule="auto"/>
              <w:jc w:val="both"/>
              <w:rPr>
                <w:rFonts w:ascii="Arial" w:hAnsi="Arial" w:cs="Arial"/>
              </w:rPr>
            </w:pPr>
            <w:r w:rsidRPr="00B26FF7">
              <w:rPr>
                <w:rFonts w:ascii="Arial" w:hAnsi="Arial" w:cs="Arial"/>
              </w:rPr>
              <w:t>26</w:t>
            </w:r>
          </w:p>
        </w:tc>
        <w:tc>
          <w:tcPr>
            <w:tcW w:w="4680" w:type="pct"/>
            <w:shd w:val="clear" w:color="auto" w:fill="auto"/>
          </w:tcPr>
          <w:p w14:paraId="767E759D"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Субъекты избирательного процесса: понятие, виды, особенности правового статуса. </w:t>
            </w:r>
          </w:p>
        </w:tc>
      </w:tr>
      <w:tr w:rsidR="00E6239F" w:rsidRPr="00B26FF7" w14:paraId="33022F5B" w14:textId="77777777" w:rsidTr="005D4511">
        <w:tc>
          <w:tcPr>
            <w:tcW w:w="320" w:type="pct"/>
            <w:shd w:val="clear" w:color="auto" w:fill="auto"/>
          </w:tcPr>
          <w:p w14:paraId="10752780" w14:textId="77777777" w:rsidR="00E6239F" w:rsidRPr="00B26FF7" w:rsidRDefault="00E6239F" w:rsidP="00831656">
            <w:pPr>
              <w:spacing w:after="0" w:line="240" w:lineRule="auto"/>
              <w:jc w:val="both"/>
              <w:rPr>
                <w:rFonts w:ascii="Arial" w:hAnsi="Arial" w:cs="Arial"/>
              </w:rPr>
            </w:pPr>
            <w:r w:rsidRPr="00B26FF7">
              <w:rPr>
                <w:rFonts w:ascii="Arial" w:hAnsi="Arial" w:cs="Arial"/>
              </w:rPr>
              <w:t>27</w:t>
            </w:r>
          </w:p>
        </w:tc>
        <w:tc>
          <w:tcPr>
            <w:tcW w:w="4680" w:type="pct"/>
            <w:shd w:val="clear" w:color="auto" w:fill="auto"/>
          </w:tcPr>
          <w:p w14:paraId="797906AE" w14:textId="77777777" w:rsidR="00E6239F" w:rsidRPr="00B26FF7" w:rsidRDefault="00E6239F" w:rsidP="00831656">
            <w:pPr>
              <w:spacing w:after="0" w:line="240" w:lineRule="auto"/>
              <w:jc w:val="both"/>
              <w:rPr>
                <w:rFonts w:ascii="Arial" w:hAnsi="Arial" w:cs="Arial"/>
              </w:rPr>
            </w:pPr>
            <w:r w:rsidRPr="00B26FF7">
              <w:rPr>
                <w:rFonts w:ascii="Arial" w:hAnsi="Arial" w:cs="Arial"/>
              </w:rPr>
              <w:t>Система избирательных комиссий в Российской Федерации: основы правового статуса, полномочия.</w:t>
            </w:r>
          </w:p>
        </w:tc>
      </w:tr>
      <w:tr w:rsidR="00E6239F" w:rsidRPr="00B26FF7" w14:paraId="3C66A5BC" w14:textId="77777777" w:rsidTr="005D4511">
        <w:tc>
          <w:tcPr>
            <w:tcW w:w="320" w:type="pct"/>
            <w:shd w:val="clear" w:color="auto" w:fill="auto"/>
          </w:tcPr>
          <w:p w14:paraId="75DF907E" w14:textId="77777777" w:rsidR="00E6239F" w:rsidRPr="00B26FF7" w:rsidRDefault="00E6239F" w:rsidP="00831656">
            <w:pPr>
              <w:spacing w:after="0" w:line="240" w:lineRule="auto"/>
              <w:jc w:val="both"/>
              <w:rPr>
                <w:rFonts w:ascii="Arial" w:hAnsi="Arial" w:cs="Arial"/>
              </w:rPr>
            </w:pPr>
            <w:r w:rsidRPr="00B26FF7">
              <w:rPr>
                <w:rFonts w:ascii="Arial" w:hAnsi="Arial" w:cs="Arial"/>
              </w:rPr>
              <w:t>28</w:t>
            </w:r>
          </w:p>
        </w:tc>
        <w:tc>
          <w:tcPr>
            <w:tcW w:w="4680" w:type="pct"/>
            <w:shd w:val="clear" w:color="auto" w:fill="auto"/>
          </w:tcPr>
          <w:p w14:paraId="1CB73B32"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Порядок выдвижения и правовой статус кандидатов в депутаты Государственной Думы Федерального Собрания </w:t>
            </w:r>
          </w:p>
        </w:tc>
      </w:tr>
      <w:tr w:rsidR="00E6239F" w:rsidRPr="00B26FF7" w14:paraId="291FCC98" w14:textId="77777777" w:rsidTr="005D4511">
        <w:tc>
          <w:tcPr>
            <w:tcW w:w="320" w:type="pct"/>
            <w:shd w:val="clear" w:color="auto" w:fill="auto"/>
          </w:tcPr>
          <w:p w14:paraId="48F0FC75" w14:textId="77777777" w:rsidR="00E6239F" w:rsidRPr="00B26FF7" w:rsidRDefault="00E6239F" w:rsidP="00831656">
            <w:pPr>
              <w:spacing w:after="0" w:line="240" w:lineRule="auto"/>
              <w:jc w:val="both"/>
              <w:rPr>
                <w:rFonts w:ascii="Arial" w:hAnsi="Arial" w:cs="Arial"/>
              </w:rPr>
            </w:pPr>
            <w:r w:rsidRPr="00B26FF7">
              <w:rPr>
                <w:rFonts w:ascii="Arial" w:hAnsi="Arial" w:cs="Arial"/>
              </w:rPr>
              <w:t>29</w:t>
            </w:r>
          </w:p>
        </w:tc>
        <w:tc>
          <w:tcPr>
            <w:tcW w:w="4680" w:type="pct"/>
            <w:shd w:val="clear" w:color="auto" w:fill="auto"/>
          </w:tcPr>
          <w:p w14:paraId="6011E234" w14:textId="77777777" w:rsidR="00E6239F" w:rsidRPr="00B26FF7" w:rsidRDefault="00E6239F" w:rsidP="00831656">
            <w:pPr>
              <w:spacing w:after="0" w:line="240" w:lineRule="auto"/>
              <w:jc w:val="both"/>
              <w:rPr>
                <w:rFonts w:ascii="Arial" w:hAnsi="Arial" w:cs="Arial"/>
              </w:rPr>
            </w:pPr>
            <w:r w:rsidRPr="00B26FF7">
              <w:rPr>
                <w:rFonts w:ascii="Arial" w:hAnsi="Arial" w:cs="Arial"/>
              </w:rPr>
              <w:t>Общественные объединения в Российской Федерации: понятие, принципы создания и деятельности, права и обязанности. Организационно-правовые формы общественных объединений.</w:t>
            </w:r>
          </w:p>
        </w:tc>
      </w:tr>
      <w:tr w:rsidR="00E6239F" w:rsidRPr="00B26FF7" w14:paraId="4B1502C4" w14:textId="77777777" w:rsidTr="005D4511">
        <w:tc>
          <w:tcPr>
            <w:tcW w:w="320" w:type="pct"/>
            <w:shd w:val="clear" w:color="auto" w:fill="auto"/>
          </w:tcPr>
          <w:p w14:paraId="43F8A5AE" w14:textId="77777777" w:rsidR="00E6239F" w:rsidRPr="00B26FF7" w:rsidRDefault="00E6239F" w:rsidP="00831656">
            <w:pPr>
              <w:spacing w:after="0" w:line="240" w:lineRule="auto"/>
              <w:jc w:val="both"/>
              <w:rPr>
                <w:rFonts w:ascii="Arial" w:hAnsi="Arial" w:cs="Arial"/>
              </w:rPr>
            </w:pPr>
            <w:r w:rsidRPr="00B26FF7">
              <w:rPr>
                <w:rFonts w:ascii="Arial" w:hAnsi="Arial" w:cs="Arial"/>
              </w:rPr>
              <w:t>30</w:t>
            </w:r>
          </w:p>
        </w:tc>
        <w:tc>
          <w:tcPr>
            <w:tcW w:w="4680" w:type="pct"/>
            <w:shd w:val="clear" w:color="auto" w:fill="auto"/>
          </w:tcPr>
          <w:p w14:paraId="34F8E279"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Политические партии в России: понятие, порядок создания, принципы деятельности, права и обязанности. </w:t>
            </w:r>
          </w:p>
        </w:tc>
      </w:tr>
      <w:tr w:rsidR="00E6239F" w:rsidRPr="00B26FF7" w14:paraId="080A7516" w14:textId="77777777" w:rsidTr="005D4511">
        <w:tc>
          <w:tcPr>
            <w:tcW w:w="320" w:type="pct"/>
            <w:shd w:val="clear" w:color="auto" w:fill="auto"/>
          </w:tcPr>
          <w:p w14:paraId="0017E5A2" w14:textId="77777777" w:rsidR="00E6239F" w:rsidRPr="00B26FF7" w:rsidRDefault="00E6239F" w:rsidP="00831656">
            <w:pPr>
              <w:spacing w:after="0" w:line="240" w:lineRule="auto"/>
              <w:jc w:val="both"/>
              <w:rPr>
                <w:rFonts w:ascii="Arial" w:hAnsi="Arial" w:cs="Arial"/>
              </w:rPr>
            </w:pPr>
            <w:r w:rsidRPr="00B26FF7">
              <w:rPr>
                <w:rFonts w:ascii="Arial" w:hAnsi="Arial" w:cs="Arial"/>
              </w:rPr>
              <w:t>31</w:t>
            </w:r>
          </w:p>
        </w:tc>
        <w:tc>
          <w:tcPr>
            <w:tcW w:w="4680" w:type="pct"/>
            <w:shd w:val="clear" w:color="auto" w:fill="auto"/>
          </w:tcPr>
          <w:p w14:paraId="2FD135D2" w14:textId="77777777" w:rsidR="00E6239F" w:rsidRPr="00B26FF7" w:rsidRDefault="00E6239F" w:rsidP="00831656">
            <w:pPr>
              <w:spacing w:after="0" w:line="240" w:lineRule="auto"/>
              <w:jc w:val="both"/>
              <w:rPr>
                <w:rFonts w:ascii="Arial" w:hAnsi="Arial" w:cs="Arial"/>
              </w:rPr>
            </w:pPr>
            <w:r w:rsidRPr="00B26FF7">
              <w:rPr>
                <w:rFonts w:ascii="Arial" w:hAnsi="Arial" w:cs="Arial"/>
              </w:rPr>
              <w:t>Общественный контроль в Российской Федерации: понятие, цели, задачи и основные принципы, субъекты, формы и порядок осуществления.</w:t>
            </w:r>
          </w:p>
        </w:tc>
      </w:tr>
      <w:tr w:rsidR="00E6239F" w:rsidRPr="00B26FF7" w14:paraId="4D0C8A09" w14:textId="77777777" w:rsidTr="005D4511">
        <w:tc>
          <w:tcPr>
            <w:tcW w:w="320" w:type="pct"/>
            <w:shd w:val="clear" w:color="auto" w:fill="auto"/>
          </w:tcPr>
          <w:p w14:paraId="143A8C29" w14:textId="77777777" w:rsidR="00E6239F" w:rsidRPr="00B26FF7" w:rsidRDefault="00E6239F" w:rsidP="00831656">
            <w:pPr>
              <w:spacing w:after="0" w:line="240" w:lineRule="auto"/>
              <w:jc w:val="both"/>
              <w:rPr>
                <w:rFonts w:ascii="Arial" w:hAnsi="Arial" w:cs="Arial"/>
              </w:rPr>
            </w:pPr>
            <w:r w:rsidRPr="00B26FF7">
              <w:rPr>
                <w:rFonts w:ascii="Arial" w:hAnsi="Arial" w:cs="Arial"/>
              </w:rPr>
              <w:t>32</w:t>
            </w:r>
          </w:p>
        </w:tc>
        <w:tc>
          <w:tcPr>
            <w:tcW w:w="4680" w:type="pct"/>
            <w:shd w:val="clear" w:color="auto" w:fill="auto"/>
          </w:tcPr>
          <w:p w14:paraId="251FB918"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Конституционные основы экономической системы Российской Федерации.  Конституционные принципы рыночной экономики Российской Федерации.</w:t>
            </w:r>
          </w:p>
        </w:tc>
      </w:tr>
      <w:tr w:rsidR="00E6239F" w:rsidRPr="00B26FF7" w14:paraId="75BDC993" w14:textId="77777777" w:rsidTr="005D4511">
        <w:tc>
          <w:tcPr>
            <w:tcW w:w="320" w:type="pct"/>
            <w:shd w:val="clear" w:color="auto" w:fill="auto"/>
          </w:tcPr>
          <w:p w14:paraId="75185D93" w14:textId="77777777" w:rsidR="00E6239F" w:rsidRPr="00B26FF7" w:rsidRDefault="00E6239F" w:rsidP="00831656">
            <w:pPr>
              <w:spacing w:after="0" w:line="240" w:lineRule="auto"/>
              <w:jc w:val="both"/>
              <w:rPr>
                <w:rFonts w:ascii="Arial" w:hAnsi="Arial" w:cs="Arial"/>
              </w:rPr>
            </w:pPr>
            <w:r w:rsidRPr="00B26FF7">
              <w:rPr>
                <w:rFonts w:ascii="Arial" w:hAnsi="Arial" w:cs="Arial"/>
              </w:rPr>
              <w:t>33</w:t>
            </w:r>
          </w:p>
        </w:tc>
        <w:tc>
          <w:tcPr>
            <w:tcW w:w="4680" w:type="pct"/>
            <w:shd w:val="clear" w:color="auto" w:fill="auto"/>
          </w:tcPr>
          <w:p w14:paraId="42CAB63B" w14:textId="77777777" w:rsidR="00E6239F" w:rsidRPr="00B26FF7" w:rsidRDefault="00E6239F" w:rsidP="00831656">
            <w:pPr>
              <w:pStyle w:val="af"/>
              <w:spacing w:after="0" w:line="240" w:lineRule="auto"/>
              <w:rPr>
                <w:rFonts w:ascii="Arial" w:hAnsi="Arial" w:cs="Arial"/>
              </w:rPr>
            </w:pPr>
            <w:r w:rsidRPr="00B26FF7">
              <w:rPr>
                <w:rFonts w:ascii="Arial" w:hAnsi="Arial" w:cs="Arial"/>
              </w:rPr>
              <w:t xml:space="preserve">Конституционные характеристики Российской Федерации как социального государства. </w:t>
            </w:r>
          </w:p>
        </w:tc>
      </w:tr>
      <w:tr w:rsidR="00E6239F" w:rsidRPr="00B26FF7" w14:paraId="10E0E84D" w14:textId="77777777" w:rsidTr="005D4511">
        <w:tc>
          <w:tcPr>
            <w:tcW w:w="320" w:type="pct"/>
            <w:shd w:val="clear" w:color="auto" w:fill="auto"/>
          </w:tcPr>
          <w:p w14:paraId="0CEB0BEF" w14:textId="77777777" w:rsidR="00E6239F" w:rsidRPr="00B26FF7" w:rsidRDefault="00E6239F" w:rsidP="00831656">
            <w:pPr>
              <w:spacing w:after="0" w:line="240" w:lineRule="auto"/>
              <w:jc w:val="both"/>
              <w:rPr>
                <w:rFonts w:ascii="Arial" w:hAnsi="Arial" w:cs="Arial"/>
              </w:rPr>
            </w:pPr>
            <w:r w:rsidRPr="00B26FF7">
              <w:rPr>
                <w:rFonts w:ascii="Arial" w:hAnsi="Arial" w:cs="Arial"/>
              </w:rPr>
              <w:t>34</w:t>
            </w:r>
          </w:p>
        </w:tc>
        <w:tc>
          <w:tcPr>
            <w:tcW w:w="4680" w:type="pct"/>
            <w:shd w:val="clear" w:color="auto" w:fill="auto"/>
          </w:tcPr>
          <w:p w14:paraId="3035894C" w14:textId="77777777" w:rsidR="00E6239F" w:rsidRPr="00B26FF7" w:rsidRDefault="00E6239F" w:rsidP="00831656">
            <w:pPr>
              <w:pStyle w:val="af"/>
              <w:spacing w:after="0" w:line="240" w:lineRule="auto"/>
              <w:rPr>
                <w:rFonts w:ascii="Arial" w:hAnsi="Arial" w:cs="Arial"/>
              </w:rPr>
            </w:pPr>
            <w:r w:rsidRPr="00B26FF7">
              <w:rPr>
                <w:rFonts w:ascii="Arial" w:hAnsi="Arial" w:cs="Arial"/>
              </w:rPr>
              <w:t>Понятие и структура конституционно-правового института основ правового статуса личности в Российской Федерации. Принципы конституционно-правового положения человека и гражданина в Российской Федерации.</w:t>
            </w:r>
          </w:p>
        </w:tc>
      </w:tr>
      <w:tr w:rsidR="00E6239F" w:rsidRPr="00B26FF7" w14:paraId="5E3BC914" w14:textId="77777777" w:rsidTr="005D4511">
        <w:tc>
          <w:tcPr>
            <w:tcW w:w="320" w:type="pct"/>
            <w:shd w:val="clear" w:color="auto" w:fill="auto"/>
          </w:tcPr>
          <w:p w14:paraId="1F3C9496" w14:textId="77777777" w:rsidR="00E6239F" w:rsidRPr="00B26FF7" w:rsidRDefault="00E6239F" w:rsidP="00831656">
            <w:pPr>
              <w:spacing w:after="0" w:line="240" w:lineRule="auto"/>
              <w:jc w:val="both"/>
              <w:rPr>
                <w:rFonts w:ascii="Arial" w:hAnsi="Arial" w:cs="Arial"/>
              </w:rPr>
            </w:pPr>
            <w:r w:rsidRPr="00B26FF7">
              <w:rPr>
                <w:rFonts w:ascii="Arial" w:hAnsi="Arial" w:cs="Arial"/>
              </w:rPr>
              <w:t>35</w:t>
            </w:r>
          </w:p>
        </w:tc>
        <w:tc>
          <w:tcPr>
            <w:tcW w:w="4680" w:type="pct"/>
            <w:shd w:val="clear" w:color="auto" w:fill="auto"/>
          </w:tcPr>
          <w:p w14:paraId="721D0453" w14:textId="77777777" w:rsidR="00E6239F" w:rsidRPr="00B26FF7" w:rsidRDefault="00E6239F" w:rsidP="00831656">
            <w:pPr>
              <w:pStyle w:val="af"/>
              <w:spacing w:after="0" w:line="240" w:lineRule="auto"/>
              <w:rPr>
                <w:rFonts w:ascii="Arial" w:hAnsi="Arial" w:cs="Arial"/>
              </w:rPr>
            </w:pPr>
            <w:r w:rsidRPr="00B26FF7">
              <w:rPr>
                <w:rFonts w:ascii="Arial" w:hAnsi="Arial" w:cs="Arial"/>
              </w:rPr>
              <w:t xml:space="preserve">Понятие, содержание, основные принципы российского гражданства. Государственные органы, ведающие делами о гражданстве, их полномочия. </w:t>
            </w:r>
          </w:p>
        </w:tc>
      </w:tr>
      <w:tr w:rsidR="00E6239F" w:rsidRPr="00B26FF7" w14:paraId="30852976" w14:textId="77777777" w:rsidTr="005D4511">
        <w:tc>
          <w:tcPr>
            <w:tcW w:w="320" w:type="pct"/>
            <w:shd w:val="clear" w:color="auto" w:fill="auto"/>
          </w:tcPr>
          <w:p w14:paraId="369DF7E2" w14:textId="77777777" w:rsidR="00E6239F" w:rsidRPr="00B26FF7" w:rsidRDefault="00E6239F" w:rsidP="00831656">
            <w:pPr>
              <w:spacing w:after="0" w:line="240" w:lineRule="auto"/>
              <w:jc w:val="both"/>
              <w:rPr>
                <w:rFonts w:ascii="Arial" w:hAnsi="Arial" w:cs="Arial"/>
              </w:rPr>
            </w:pPr>
            <w:r w:rsidRPr="00B26FF7">
              <w:rPr>
                <w:rFonts w:ascii="Arial" w:hAnsi="Arial" w:cs="Arial"/>
              </w:rPr>
              <w:t>36</w:t>
            </w:r>
          </w:p>
        </w:tc>
        <w:tc>
          <w:tcPr>
            <w:tcW w:w="4680" w:type="pct"/>
            <w:shd w:val="clear" w:color="auto" w:fill="auto"/>
          </w:tcPr>
          <w:p w14:paraId="653B56FE" w14:textId="77777777" w:rsidR="00E6239F" w:rsidRPr="00B26FF7" w:rsidRDefault="00E6239F" w:rsidP="00831656">
            <w:pPr>
              <w:tabs>
                <w:tab w:val="left" w:pos="208"/>
              </w:tabs>
              <w:spacing w:after="0" w:line="240" w:lineRule="auto"/>
              <w:jc w:val="both"/>
              <w:rPr>
                <w:rFonts w:ascii="Arial" w:hAnsi="Arial" w:cs="Arial"/>
              </w:rPr>
            </w:pPr>
            <w:r w:rsidRPr="00B26FF7">
              <w:rPr>
                <w:rFonts w:ascii="Arial" w:hAnsi="Arial" w:cs="Arial"/>
              </w:rPr>
              <w:t>Основания и порядок приобретения гражданства Российской Федерации.</w:t>
            </w:r>
          </w:p>
        </w:tc>
      </w:tr>
      <w:tr w:rsidR="00E6239F" w:rsidRPr="00B26FF7" w14:paraId="77624FE3" w14:textId="77777777" w:rsidTr="005D4511">
        <w:tc>
          <w:tcPr>
            <w:tcW w:w="320" w:type="pct"/>
            <w:shd w:val="clear" w:color="auto" w:fill="auto"/>
          </w:tcPr>
          <w:p w14:paraId="7F946FE0" w14:textId="77777777" w:rsidR="00E6239F" w:rsidRPr="00B26FF7" w:rsidRDefault="00E6239F" w:rsidP="00831656">
            <w:pPr>
              <w:spacing w:after="0" w:line="240" w:lineRule="auto"/>
              <w:jc w:val="both"/>
              <w:rPr>
                <w:rFonts w:ascii="Arial" w:hAnsi="Arial" w:cs="Arial"/>
              </w:rPr>
            </w:pPr>
            <w:r w:rsidRPr="00B26FF7">
              <w:rPr>
                <w:rFonts w:ascii="Arial" w:hAnsi="Arial" w:cs="Arial"/>
              </w:rPr>
              <w:t>37</w:t>
            </w:r>
          </w:p>
        </w:tc>
        <w:tc>
          <w:tcPr>
            <w:tcW w:w="4680" w:type="pct"/>
            <w:shd w:val="clear" w:color="auto" w:fill="auto"/>
          </w:tcPr>
          <w:p w14:paraId="7C94E6AC" w14:textId="48404DC0" w:rsidR="00E6239F" w:rsidRPr="00BA6748" w:rsidRDefault="00BA6748" w:rsidP="00831656">
            <w:pPr>
              <w:pStyle w:val="af"/>
              <w:spacing w:after="0" w:line="240" w:lineRule="auto"/>
              <w:rPr>
                <w:rFonts w:ascii="Arial" w:hAnsi="Arial" w:cs="Arial"/>
              </w:rPr>
            </w:pPr>
            <w:r w:rsidRPr="00BA6748">
              <w:rPr>
                <w:rFonts w:ascii="Arial" w:hAnsi="Arial" w:cs="Arial"/>
              </w:rPr>
              <w:t>Общие условия приема в гражданство Российской Федерации</w:t>
            </w:r>
            <w:hyperlink r:id="rId6" w:history="1">
              <w:r w:rsidRPr="00BA6748">
                <w:rPr>
                  <w:rFonts w:ascii="Arial" w:hAnsi="Arial" w:cs="Arial"/>
                </w:rPr>
                <w:t>. Прием в гражданство Российской Федерации отдельных категорий иностранных граждан и лиц без гражданства</w:t>
              </w:r>
            </w:hyperlink>
            <w:r w:rsidRPr="00BA6748">
              <w:rPr>
                <w:rFonts w:ascii="Arial" w:hAnsi="Arial" w:cs="Arial"/>
              </w:rPr>
              <w:t xml:space="preserve">,  прием в гражданство Российской Федерации в исключительном порядке.  </w:t>
            </w:r>
          </w:p>
        </w:tc>
      </w:tr>
      <w:tr w:rsidR="00E6239F" w:rsidRPr="00B26FF7" w14:paraId="25879FD3" w14:textId="77777777" w:rsidTr="005D4511">
        <w:tc>
          <w:tcPr>
            <w:tcW w:w="320" w:type="pct"/>
            <w:shd w:val="clear" w:color="auto" w:fill="auto"/>
          </w:tcPr>
          <w:p w14:paraId="119FBDF7" w14:textId="77777777" w:rsidR="00E6239F" w:rsidRPr="00B26FF7" w:rsidRDefault="00E6239F" w:rsidP="00831656">
            <w:pPr>
              <w:spacing w:after="0" w:line="240" w:lineRule="auto"/>
              <w:jc w:val="both"/>
              <w:rPr>
                <w:rFonts w:ascii="Arial" w:hAnsi="Arial" w:cs="Arial"/>
              </w:rPr>
            </w:pPr>
            <w:r w:rsidRPr="00B26FF7">
              <w:rPr>
                <w:rFonts w:ascii="Arial" w:hAnsi="Arial" w:cs="Arial"/>
              </w:rPr>
              <w:t>38</w:t>
            </w:r>
          </w:p>
        </w:tc>
        <w:tc>
          <w:tcPr>
            <w:tcW w:w="4680" w:type="pct"/>
            <w:shd w:val="clear" w:color="auto" w:fill="auto"/>
          </w:tcPr>
          <w:p w14:paraId="38476201" w14:textId="77777777" w:rsidR="00E6239F" w:rsidRPr="00B26FF7" w:rsidRDefault="00E6239F" w:rsidP="00831656">
            <w:pPr>
              <w:spacing w:after="0" w:line="240" w:lineRule="auto"/>
              <w:jc w:val="both"/>
              <w:rPr>
                <w:rFonts w:ascii="Arial" w:hAnsi="Arial" w:cs="Arial"/>
              </w:rPr>
            </w:pPr>
            <w:r w:rsidRPr="00B26FF7">
              <w:rPr>
                <w:rFonts w:ascii="Arial" w:hAnsi="Arial" w:cs="Arial"/>
              </w:rPr>
              <w:t>Основания и порядок прекращения гражданства Российской Федерации.</w:t>
            </w:r>
          </w:p>
        </w:tc>
      </w:tr>
      <w:tr w:rsidR="00E6239F" w:rsidRPr="00B26FF7" w14:paraId="02835DD4" w14:textId="77777777" w:rsidTr="005D4511">
        <w:tc>
          <w:tcPr>
            <w:tcW w:w="320" w:type="pct"/>
            <w:shd w:val="clear" w:color="auto" w:fill="auto"/>
          </w:tcPr>
          <w:p w14:paraId="5F0B24DD" w14:textId="77777777" w:rsidR="00E6239F" w:rsidRPr="00B26FF7" w:rsidRDefault="00E6239F" w:rsidP="00831656">
            <w:pPr>
              <w:spacing w:after="0" w:line="240" w:lineRule="auto"/>
              <w:jc w:val="both"/>
              <w:rPr>
                <w:rFonts w:ascii="Arial" w:hAnsi="Arial" w:cs="Arial"/>
              </w:rPr>
            </w:pPr>
            <w:r w:rsidRPr="00B26FF7">
              <w:rPr>
                <w:rFonts w:ascii="Arial" w:hAnsi="Arial" w:cs="Arial"/>
              </w:rPr>
              <w:t>39</w:t>
            </w:r>
          </w:p>
        </w:tc>
        <w:tc>
          <w:tcPr>
            <w:tcW w:w="4680" w:type="pct"/>
            <w:shd w:val="clear" w:color="auto" w:fill="auto"/>
          </w:tcPr>
          <w:p w14:paraId="49920980" w14:textId="77777777" w:rsidR="00E6239F" w:rsidRPr="00B26FF7" w:rsidRDefault="00E6239F" w:rsidP="00831656">
            <w:pPr>
              <w:snapToGrid w:val="0"/>
              <w:spacing w:after="0" w:line="240" w:lineRule="auto"/>
              <w:jc w:val="both"/>
              <w:rPr>
                <w:rFonts w:ascii="Arial" w:hAnsi="Arial" w:cs="Arial"/>
              </w:rPr>
            </w:pPr>
            <w:r w:rsidRPr="00B26FF7">
              <w:rPr>
                <w:rFonts w:ascii="Arial" w:hAnsi="Arial" w:cs="Arial"/>
              </w:rPr>
              <w:t>Основы правового статуса иностранных граждан и лиц без гражданства в Российской Федерации. Право политического убежища.</w:t>
            </w:r>
          </w:p>
        </w:tc>
      </w:tr>
      <w:tr w:rsidR="00E6239F" w:rsidRPr="00B26FF7" w14:paraId="1F73B9E7" w14:textId="77777777" w:rsidTr="005D4511">
        <w:tc>
          <w:tcPr>
            <w:tcW w:w="320" w:type="pct"/>
            <w:shd w:val="clear" w:color="auto" w:fill="auto"/>
          </w:tcPr>
          <w:p w14:paraId="04B337D4" w14:textId="77777777" w:rsidR="00E6239F" w:rsidRPr="00B26FF7" w:rsidRDefault="00E6239F" w:rsidP="00831656">
            <w:pPr>
              <w:spacing w:after="0" w:line="240" w:lineRule="auto"/>
              <w:jc w:val="both"/>
              <w:rPr>
                <w:rFonts w:ascii="Arial" w:hAnsi="Arial" w:cs="Arial"/>
              </w:rPr>
            </w:pPr>
            <w:r w:rsidRPr="00B26FF7">
              <w:rPr>
                <w:rFonts w:ascii="Arial" w:hAnsi="Arial" w:cs="Arial"/>
              </w:rPr>
              <w:t>40</w:t>
            </w:r>
          </w:p>
        </w:tc>
        <w:tc>
          <w:tcPr>
            <w:tcW w:w="4680" w:type="pct"/>
            <w:shd w:val="clear" w:color="auto" w:fill="auto"/>
          </w:tcPr>
          <w:p w14:paraId="6A718121" w14:textId="77777777" w:rsidR="00E6239F" w:rsidRPr="00B26FF7" w:rsidRDefault="00E6239F" w:rsidP="00831656">
            <w:pPr>
              <w:spacing w:after="0" w:line="240" w:lineRule="auto"/>
              <w:jc w:val="both"/>
              <w:rPr>
                <w:rFonts w:ascii="Arial" w:hAnsi="Arial" w:cs="Arial"/>
              </w:rPr>
            </w:pPr>
            <w:r w:rsidRPr="00B26FF7">
              <w:rPr>
                <w:rFonts w:ascii="Arial" w:hAnsi="Arial" w:cs="Arial"/>
              </w:rPr>
              <w:t>Основы правового статуса беженцев и вынужденных переселенцев в Российской Федерации.</w:t>
            </w:r>
          </w:p>
        </w:tc>
      </w:tr>
      <w:tr w:rsidR="00E6239F" w:rsidRPr="00B26FF7" w14:paraId="5C44A43C" w14:textId="77777777" w:rsidTr="005D4511">
        <w:tc>
          <w:tcPr>
            <w:tcW w:w="320" w:type="pct"/>
            <w:shd w:val="clear" w:color="auto" w:fill="auto"/>
          </w:tcPr>
          <w:p w14:paraId="35AFA531" w14:textId="77777777" w:rsidR="00E6239F" w:rsidRPr="00B26FF7" w:rsidRDefault="00E6239F" w:rsidP="00831656">
            <w:pPr>
              <w:spacing w:after="0" w:line="240" w:lineRule="auto"/>
              <w:jc w:val="both"/>
              <w:rPr>
                <w:rFonts w:ascii="Arial" w:hAnsi="Arial" w:cs="Arial"/>
              </w:rPr>
            </w:pPr>
            <w:r w:rsidRPr="00B26FF7">
              <w:rPr>
                <w:rFonts w:ascii="Arial" w:hAnsi="Arial" w:cs="Arial"/>
              </w:rPr>
              <w:t>41</w:t>
            </w:r>
          </w:p>
        </w:tc>
        <w:tc>
          <w:tcPr>
            <w:tcW w:w="4680" w:type="pct"/>
            <w:shd w:val="clear" w:color="auto" w:fill="auto"/>
          </w:tcPr>
          <w:p w14:paraId="2E610D36"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Конституционно-правовая категория «соотечественники»: понятие и значение. Государственная политика Российской Федерации в отношении соотечественников за рубежом. </w:t>
            </w:r>
          </w:p>
        </w:tc>
      </w:tr>
      <w:tr w:rsidR="00E6239F" w:rsidRPr="00B26FF7" w14:paraId="3160F70F" w14:textId="77777777" w:rsidTr="005D4511">
        <w:trPr>
          <w:trHeight w:val="325"/>
        </w:trPr>
        <w:tc>
          <w:tcPr>
            <w:tcW w:w="320" w:type="pct"/>
            <w:shd w:val="clear" w:color="auto" w:fill="auto"/>
          </w:tcPr>
          <w:p w14:paraId="505D86E9" w14:textId="77777777" w:rsidR="00E6239F" w:rsidRPr="00B26FF7" w:rsidRDefault="00E6239F" w:rsidP="00831656">
            <w:pPr>
              <w:spacing w:after="0" w:line="240" w:lineRule="auto"/>
              <w:jc w:val="both"/>
              <w:rPr>
                <w:rFonts w:ascii="Arial" w:hAnsi="Arial" w:cs="Arial"/>
              </w:rPr>
            </w:pPr>
            <w:r w:rsidRPr="00B26FF7">
              <w:rPr>
                <w:rFonts w:ascii="Arial" w:hAnsi="Arial" w:cs="Arial"/>
              </w:rPr>
              <w:t>42</w:t>
            </w:r>
          </w:p>
        </w:tc>
        <w:tc>
          <w:tcPr>
            <w:tcW w:w="4680" w:type="pct"/>
            <w:shd w:val="clear" w:color="auto" w:fill="auto"/>
          </w:tcPr>
          <w:p w14:paraId="2F0D6ED0"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Гражданские (личные) права и свободы человека и гражданина в Российской Федерации: понятие, особенности, виды. </w:t>
            </w:r>
          </w:p>
        </w:tc>
      </w:tr>
      <w:tr w:rsidR="00E6239F" w:rsidRPr="00B26FF7" w14:paraId="5C1570ED" w14:textId="77777777" w:rsidTr="005D4511">
        <w:tc>
          <w:tcPr>
            <w:tcW w:w="320" w:type="pct"/>
            <w:shd w:val="clear" w:color="auto" w:fill="auto"/>
          </w:tcPr>
          <w:p w14:paraId="6FF2B797" w14:textId="77777777" w:rsidR="00E6239F" w:rsidRPr="00B26FF7" w:rsidRDefault="00E6239F" w:rsidP="00831656">
            <w:pPr>
              <w:spacing w:after="0" w:line="240" w:lineRule="auto"/>
              <w:jc w:val="both"/>
              <w:rPr>
                <w:rFonts w:ascii="Arial" w:hAnsi="Arial" w:cs="Arial"/>
              </w:rPr>
            </w:pPr>
            <w:r w:rsidRPr="00B26FF7">
              <w:rPr>
                <w:rFonts w:ascii="Arial" w:hAnsi="Arial" w:cs="Arial"/>
              </w:rPr>
              <w:t>43</w:t>
            </w:r>
          </w:p>
        </w:tc>
        <w:tc>
          <w:tcPr>
            <w:tcW w:w="4680" w:type="pct"/>
            <w:shd w:val="clear" w:color="auto" w:fill="auto"/>
          </w:tcPr>
          <w:p w14:paraId="4D79FE16" w14:textId="77777777" w:rsidR="00E6239F" w:rsidRPr="00B26FF7" w:rsidRDefault="00E6239F" w:rsidP="00831656">
            <w:pPr>
              <w:pStyle w:val="af"/>
              <w:spacing w:after="0" w:line="240" w:lineRule="auto"/>
              <w:rPr>
                <w:rFonts w:ascii="Arial" w:hAnsi="Arial" w:cs="Arial"/>
              </w:rPr>
            </w:pPr>
            <w:r w:rsidRPr="00B26FF7">
              <w:rPr>
                <w:rFonts w:ascii="Arial" w:hAnsi="Arial" w:cs="Arial"/>
              </w:rPr>
              <w:t>Основные политические права и свободы человека и гражданина в Российской Федерации: понятие, особенности, виды.</w:t>
            </w:r>
          </w:p>
        </w:tc>
      </w:tr>
      <w:tr w:rsidR="00E6239F" w:rsidRPr="00B26FF7" w14:paraId="1BAB0C8D" w14:textId="77777777" w:rsidTr="005D4511">
        <w:tc>
          <w:tcPr>
            <w:tcW w:w="320" w:type="pct"/>
            <w:shd w:val="clear" w:color="auto" w:fill="auto"/>
          </w:tcPr>
          <w:p w14:paraId="3D9A1342" w14:textId="77777777" w:rsidR="00E6239F" w:rsidRPr="00B26FF7" w:rsidRDefault="00E6239F" w:rsidP="00831656">
            <w:pPr>
              <w:spacing w:after="0" w:line="240" w:lineRule="auto"/>
              <w:jc w:val="both"/>
              <w:rPr>
                <w:rFonts w:ascii="Arial" w:hAnsi="Arial" w:cs="Arial"/>
              </w:rPr>
            </w:pPr>
            <w:r w:rsidRPr="00B26FF7">
              <w:rPr>
                <w:rFonts w:ascii="Arial" w:hAnsi="Arial" w:cs="Arial"/>
              </w:rPr>
              <w:t>44</w:t>
            </w:r>
          </w:p>
        </w:tc>
        <w:tc>
          <w:tcPr>
            <w:tcW w:w="4680" w:type="pct"/>
            <w:shd w:val="clear" w:color="auto" w:fill="auto"/>
          </w:tcPr>
          <w:p w14:paraId="5AE198AD" w14:textId="77777777" w:rsidR="00E6239F" w:rsidRPr="00B26FF7" w:rsidRDefault="00E6239F" w:rsidP="00831656">
            <w:pPr>
              <w:pStyle w:val="af"/>
              <w:spacing w:after="0" w:line="240" w:lineRule="auto"/>
              <w:rPr>
                <w:rFonts w:ascii="Arial" w:hAnsi="Arial" w:cs="Arial"/>
              </w:rPr>
            </w:pPr>
            <w:r w:rsidRPr="00B26FF7">
              <w:rPr>
                <w:rFonts w:ascii="Arial" w:hAnsi="Arial" w:cs="Arial"/>
              </w:rPr>
              <w:t xml:space="preserve">Основные экономические, социальные и культурные права и свободы человека и гражданина в Российской Федерации: понятие, особенности, виды. </w:t>
            </w:r>
          </w:p>
        </w:tc>
      </w:tr>
      <w:tr w:rsidR="00E6239F" w:rsidRPr="00B26FF7" w14:paraId="04B3AA8E" w14:textId="77777777" w:rsidTr="005D4511">
        <w:tc>
          <w:tcPr>
            <w:tcW w:w="320" w:type="pct"/>
            <w:shd w:val="clear" w:color="auto" w:fill="auto"/>
          </w:tcPr>
          <w:p w14:paraId="0C0D3FB0" w14:textId="77777777" w:rsidR="00E6239F" w:rsidRPr="00B26FF7" w:rsidRDefault="00E6239F" w:rsidP="00831656">
            <w:pPr>
              <w:spacing w:after="0" w:line="240" w:lineRule="auto"/>
              <w:jc w:val="both"/>
              <w:rPr>
                <w:rFonts w:ascii="Arial" w:hAnsi="Arial" w:cs="Arial"/>
              </w:rPr>
            </w:pPr>
            <w:r w:rsidRPr="00B26FF7">
              <w:rPr>
                <w:rFonts w:ascii="Arial" w:hAnsi="Arial" w:cs="Arial"/>
              </w:rPr>
              <w:t>45</w:t>
            </w:r>
          </w:p>
        </w:tc>
        <w:tc>
          <w:tcPr>
            <w:tcW w:w="4680" w:type="pct"/>
            <w:shd w:val="clear" w:color="auto" w:fill="auto"/>
          </w:tcPr>
          <w:p w14:paraId="7350FAD5"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Конституционные обязанности человека и гражданина в России.</w:t>
            </w:r>
          </w:p>
        </w:tc>
      </w:tr>
      <w:tr w:rsidR="00E6239F" w:rsidRPr="00B26FF7" w14:paraId="402A2DE6" w14:textId="77777777" w:rsidTr="005D4511">
        <w:tc>
          <w:tcPr>
            <w:tcW w:w="320" w:type="pct"/>
            <w:shd w:val="clear" w:color="auto" w:fill="auto"/>
          </w:tcPr>
          <w:p w14:paraId="7BA2AFB9" w14:textId="77777777" w:rsidR="00E6239F" w:rsidRPr="00B26FF7" w:rsidRDefault="00E6239F" w:rsidP="00831656">
            <w:pPr>
              <w:spacing w:after="0" w:line="240" w:lineRule="auto"/>
              <w:jc w:val="both"/>
              <w:rPr>
                <w:rFonts w:ascii="Arial" w:hAnsi="Arial" w:cs="Arial"/>
              </w:rPr>
            </w:pPr>
            <w:r w:rsidRPr="00B26FF7">
              <w:rPr>
                <w:rFonts w:ascii="Arial" w:hAnsi="Arial" w:cs="Arial"/>
              </w:rPr>
              <w:t>46</w:t>
            </w:r>
          </w:p>
        </w:tc>
        <w:tc>
          <w:tcPr>
            <w:tcW w:w="4680" w:type="pct"/>
            <w:shd w:val="clear" w:color="auto" w:fill="auto"/>
          </w:tcPr>
          <w:p w14:paraId="2B3C3782"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Конституционные гарантии прав и свобод человека и гражданина: понятие и виды. Государственная защита  и самозащита прав и свобод личности.</w:t>
            </w:r>
          </w:p>
        </w:tc>
      </w:tr>
      <w:tr w:rsidR="00E6239F" w:rsidRPr="00B26FF7" w14:paraId="0FA23779" w14:textId="77777777" w:rsidTr="005D4511">
        <w:tc>
          <w:tcPr>
            <w:tcW w:w="320" w:type="pct"/>
            <w:shd w:val="clear" w:color="auto" w:fill="auto"/>
          </w:tcPr>
          <w:p w14:paraId="2D2FA8D2" w14:textId="77777777" w:rsidR="00E6239F" w:rsidRPr="00B26FF7" w:rsidRDefault="00E6239F" w:rsidP="00831656">
            <w:pPr>
              <w:spacing w:after="0" w:line="240" w:lineRule="auto"/>
              <w:jc w:val="both"/>
              <w:rPr>
                <w:rFonts w:ascii="Arial" w:hAnsi="Arial" w:cs="Arial"/>
              </w:rPr>
            </w:pPr>
            <w:r w:rsidRPr="00B26FF7">
              <w:rPr>
                <w:rFonts w:ascii="Arial" w:hAnsi="Arial" w:cs="Arial"/>
              </w:rPr>
              <w:t>47</w:t>
            </w:r>
          </w:p>
        </w:tc>
        <w:tc>
          <w:tcPr>
            <w:tcW w:w="4680" w:type="pct"/>
            <w:shd w:val="clear" w:color="auto" w:fill="auto"/>
          </w:tcPr>
          <w:p w14:paraId="186C5915" w14:textId="77777777" w:rsidR="00E6239F" w:rsidRPr="00B26FF7" w:rsidRDefault="00E6239F" w:rsidP="00831656">
            <w:pPr>
              <w:spacing w:after="0" w:line="240" w:lineRule="auto"/>
              <w:rPr>
                <w:rFonts w:ascii="Arial" w:hAnsi="Arial" w:cs="Arial"/>
              </w:rPr>
            </w:pPr>
            <w:r w:rsidRPr="00B26FF7">
              <w:rPr>
                <w:rFonts w:ascii="Arial" w:hAnsi="Arial" w:cs="Arial"/>
              </w:rPr>
              <w:t>Система государственных органов по обеспечению прав и свобод человека в Российской Федерации и ее субъектах: основы правового регулирования и компетенция.</w:t>
            </w:r>
          </w:p>
        </w:tc>
      </w:tr>
      <w:tr w:rsidR="00E6239F" w:rsidRPr="00B26FF7" w14:paraId="38E16379" w14:textId="77777777" w:rsidTr="005D4511">
        <w:tc>
          <w:tcPr>
            <w:tcW w:w="320" w:type="pct"/>
            <w:shd w:val="clear" w:color="auto" w:fill="auto"/>
          </w:tcPr>
          <w:p w14:paraId="5D36E350" w14:textId="77777777" w:rsidR="00E6239F" w:rsidRPr="00B26FF7" w:rsidRDefault="00E6239F" w:rsidP="00831656">
            <w:pPr>
              <w:spacing w:after="0" w:line="240" w:lineRule="auto"/>
              <w:jc w:val="both"/>
              <w:rPr>
                <w:rFonts w:ascii="Arial" w:hAnsi="Arial" w:cs="Arial"/>
              </w:rPr>
            </w:pPr>
            <w:r w:rsidRPr="00B26FF7">
              <w:rPr>
                <w:rFonts w:ascii="Arial" w:hAnsi="Arial" w:cs="Arial"/>
              </w:rPr>
              <w:t>48</w:t>
            </w:r>
          </w:p>
        </w:tc>
        <w:tc>
          <w:tcPr>
            <w:tcW w:w="4680" w:type="pct"/>
            <w:shd w:val="clear" w:color="auto" w:fill="auto"/>
          </w:tcPr>
          <w:p w14:paraId="1DBB6369" w14:textId="77777777" w:rsidR="00E6239F" w:rsidRPr="00B26FF7" w:rsidRDefault="00E6239F" w:rsidP="00831656">
            <w:pPr>
              <w:pStyle w:val="af"/>
              <w:spacing w:after="0" w:line="240" w:lineRule="auto"/>
              <w:rPr>
                <w:rFonts w:ascii="Arial" w:hAnsi="Arial" w:cs="Arial"/>
              </w:rPr>
            </w:pPr>
            <w:r w:rsidRPr="00B26FF7">
              <w:rPr>
                <w:rFonts w:ascii="Arial" w:hAnsi="Arial" w:cs="Arial"/>
              </w:rPr>
              <w:t>Уполномоченные по правам человека в Российской Федерации и ее субъектах: роль в государственной защите прав и свобод человека, правовое регулирование, полномочия.</w:t>
            </w:r>
          </w:p>
        </w:tc>
      </w:tr>
      <w:tr w:rsidR="00E6239F" w:rsidRPr="00B26FF7" w14:paraId="09484C31" w14:textId="77777777" w:rsidTr="005D4511">
        <w:tc>
          <w:tcPr>
            <w:tcW w:w="320" w:type="pct"/>
            <w:shd w:val="clear" w:color="auto" w:fill="auto"/>
          </w:tcPr>
          <w:p w14:paraId="39B1F8DE" w14:textId="77777777" w:rsidR="00E6239F" w:rsidRPr="00B26FF7" w:rsidRDefault="00E6239F" w:rsidP="00831656">
            <w:pPr>
              <w:spacing w:after="0" w:line="240" w:lineRule="auto"/>
              <w:jc w:val="both"/>
              <w:rPr>
                <w:rFonts w:ascii="Arial" w:hAnsi="Arial" w:cs="Arial"/>
              </w:rPr>
            </w:pPr>
            <w:r w:rsidRPr="00B26FF7">
              <w:rPr>
                <w:rFonts w:ascii="Arial" w:hAnsi="Arial" w:cs="Arial"/>
              </w:rPr>
              <w:t>49</w:t>
            </w:r>
          </w:p>
        </w:tc>
        <w:tc>
          <w:tcPr>
            <w:tcW w:w="4680" w:type="pct"/>
            <w:shd w:val="clear" w:color="auto" w:fill="auto"/>
          </w:tcPr>
          <w:p w14:paraId="7BA5234D"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Конституционное право человека и гражданина на судебную защиту. </w:t>
            </w:r>
          </w:p>
        </w:tc>
      </w:tr>
      <w:tr w:rsidR="00E6239F" w:rsidRPr="00B26FF7" w14:paraId="0CF78B12" w14:textId="77777777" w:rsidTr="005D4511">
        <w:tc>
          <w:tcPr>
            <w:tcW w:w="320" w:type="pct"/>
            <w:shd w:val="clear" w:color="auto" w:fill="auto"/>
          </w:tcPr>
          <w:p w14:paraId="359FBA29" w14:textId="77777777" w:rsidR="00E6239F" w:rsidRPr="00B26FF7" w:rsidRDefault="00E6239F" w:rsidP="00831656">
            <w:pPr>
              <w:spacing w:after="0" w:line="240" w:lineRule="auto"/>
              <w:jc w:val="both"/>
              <w:rPr>
                <w:rFonts w:ascii="Arial" w:hAnsi="Arial" w:cs="Arial"/>
              </w:rPr>
            </w:pPr>
            <w:r w:rsidRPr="00B26FF7">
              <w:rPr>
                <w:rFonts w:ascii="Arial" w:hAnsi="Arial" w:cs="Arial"/>
              </w:rPr>
              <w:t>50</w:t>
            </w:r>
          </w:p>
        </w:tc>
        <w:tc>
          <w:tcPr>
            <w:tcW w:w="4680" w:type="pct"/>
            <w:shd w:val="clear" w:color="auto" w:fill="auto"/>
          </w:tcPr>
          <w:p w14:paraId="4BB57FE0" w14:textId="77777777" w:rsidR="00E6239F" w:rsidRPr="00B26FF7" w:rsidRDefault="00E6239F" w:rsidP="00831656">
            <w:pPr>
              <w:spacing w:after="0" w:line="240" w:lineRule="auto"/>
              <w:jc w:val="both"/>
              <w:rPr>
                <w:rFonts w:ascii="Arial" w:hAnsi="Arial" w:cs="Arial"/>
              </w:rPr>
            </w:pPr>
            <w:r w:rsidRPr="00B26FF7">
              <w:rPr>
                <w:rFonts w:ascii="Arial" w:hAnsi="Arial" w:cs="Arial"/>
              </w:rPr>
              <w:t>Жалоба граждан в Конституционный Суд Российской Федерации: субъекты, имеющие право на обращение, допустимость жалобы, итоговое решение.</w:t>
            </w:r>
          </w:p>
        </w:tc>
      </w:tr>
      <w:tr w:rsidR="00E6239F" w:rsidRPr="00B26FF7" w14:paraId="3EEDD229" w14:textId="77777777" w:rsidTr="005D4511">
        <w:tc>
          <w:tcPr>
            <w:tcW w:w="320" w:type="pct"/>
            <w:shd w:val="clear" w:color="auto" w:fill="auto"/>
          </w:tcPr>
          <w:p w14:paraId="0F9EEB16" w14:textId="77777777" w:rsidR="00E6239F" w:rsidRPr="00B26FF7" w:rsidRDefault="00E6239F" w:rsidP="00831656">
            <w:pPr>
              <w:spacing w:after="0" w:line="240" w:lineRule="auto"/>
              <w:jc w:val="both"/>
              <w:rPr>
                <w:rFonts w:ascii="Arial" w:hAnsi="Arial" w:cs="Arial"/>
              </w:rPr>
            </w:pPr>
            <w:r w:rsidRPr="00B26FF7">
              <w:rPr>
                <w:rFonts w:ascii="Arial" w:hAnsi="Arial" w:cs="Arial"/>
              </w:rPr>
              <w:lastRenderedPageBreak/>
              <w:t>51</w:t>
            </w:r>
          </w:p>
        </w:tc>
        <w:tc>
          <w:tcPr>
            <w:tcW w:w="4680" w:type="pct"/>
            <w:shd w:val="clear" w:color="auto" w:fill="auto"/>
          </w:tcPr>
          <w:p w14:paraId="5EAD71A6"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Конституционное закрепление ограничений прав и свобод человека и гражданина. Режимы военного и чрезвычайного положения. </w:t>
            </w:r>
          </w:p>
        </w:tc>
      </w:tr>
      <w:tr w:rsidR="00E6239F" w:rsidRPr="00B26FF7" w14:paraId="18B81522" w14:textId="77777777" w:rsidTr="005D4511">
        <w:tc>
          <w:tcPr>
            <w:tcW w:w="320" w:type="pct"/>
            <w:shd w:val="clear" w:color="auto" w:fill="auto"/>
          </w:tcPr>
          <w:p w14:paraId="44A4351A" w14:textId="77777777" w:rsidR="00E6239F" w:rsidRPr="00B26FF7" w:rsidRDefault="00E6239F" w:rsidP="00831656">
            <w:pPr>
              <w:spacing w:after="0" w:line="240" w:lineRule="auto"/>
              <w:jc w:val="both"/>
              <w:rPr>
                <w:rFonts w:ascii="Arial" w:hAnsi="Arial" w:cs="Arial"/>
              </w:rPr>
            </w:pPr>
            <w:r w:rsidRPr="00B26FF7">
              <w:rPr>
                <w:rFonts w:ascii="Arial" w:hAnsi="Arial" w:cs="Arial"/>
              </w:rPr>
              <w:t>52</w:t>
            </w:r>
          </w:p>
        </w:tc>
        <w:tc>
          <w:tcPr>
            <w:tcW w:w="4680" w:type="pct"/>
            <w:shd w:val="clear" w:color="auto" w:fill="auto"/>
          </w:tcPr>
          <w:p w14:paraId="6A9607DA" w14:textId="77777777" w:rsidR="00E6239F" w:rsidRPr="00B26FF7" w:rsidRDefault="00E6239F" w:rsidP="00831656">
            <w:pPr>
              <w:spacing w:after="0" w:line="240" w:lineRule="auto"/>
              <w:jc w:val="both"/>
              <w:rPr>
                <w:rFonts w:ascii="Arial" w:hAnsi="Arial" w:cs="Arial"/>
              </w:rPr>
            </w:pPr>
            <w:r w:rsidRPr="00B26FF7">
              <w:rPr>
                <w:rFonts w:ascii="Arial" w:hAnsi="Arial" w:cs="Arial"/>
              </w:rPr>
              <w:t>Понятие и принципы государственного устройства Российской Федерации.</w:t>
            </w:r>
          </w:p>
        </w:tc>
      </w:tr>
      <w:tr w:rsidR="00E6239F" w:rsidRPr="00B26FF7" w14:paraId="21FCE191" w14:textId="77777777" w:rsidTr="005D4511">
        <w:tc>
          <w:tcPr>
            <w:tcW w:w="320" w:type="pct"/>
            <w:shd w:val="clear" w:color="auto" w:fill="auto"/>
          </w:tcPr>
          <w:p w14:paraId="690F7225" w14:textId="77777777" w:rsidR="00E6239F" w:rsidRPr="00B26FF7" w:rsidRDefault="00E6239F" w:rsidP="00831656">
            <w:pPr>
              <w:spacing w:after="0" w:line="240" w:lineRule="auto"/>
              <w:jc w:val="both"/>
              <w:rPr>
                <w:rFonts w:ascii="Arial" w:hAnsi="Arial" w:cs="Arial"/>
              </w:rPr>
            </w:pPr>
            <w:r w:rsidRPr="00B26FF7">
              <w:rPr>
                <w:rFonts w:ascii="Arial" w:hAnsi="Arial" w:cs="Arial"/>
              </w:rPr>
              <w:t>53</w:t>
            </w:r>
          </w:p>
        </w:tc>
        <w:tc>
          <w:tcPr>
            <w:tcW w:w="4680" w:type="pct"/>
            <w:shd w:val="clear" w:color="auto" w:fill="auto"/>
          </w:tcPr>
          <w:p w14:paraId="109AE982" w14:textId="77777777" w:rsidR="00E6239F" w:rsidRPr="00B26FF7" w:rsidRDefault="00E6239F" w:rsidP="00831656">
            <w:pPr>
              <w:spacing w:after="0" w:line="240" w:lineRule="auto"/>
              <w:jc w:val="both"/>
              <w:rPr>
                <w:rFonts w:ascii="Arial" w:hAnsi="Arial" w:cs="Arial"/>
              </w:rPr>
            </w:pPr>
            <w:r w:rsidRPr="00B26FF7">
              <w:rPr>
                <w:rFonts w:ascii="Arial" w:hAnsi="Arial" w:cs="Arial"/>
              </w:rPr>
              <w:t>Конституционно-правовой статус Российской Федерации: понятие и содержание.</w:t>
            </w:r>
          </w:p>
        </w:tc>
      </w:tr>
      <w:tr w:rsidR="00E6239F" w:rsidRPr="00B26FF7" w14:paraId="5503F3C7" w14:textId="77777777" w:rsidTr="005D4511">
        <w:tc>
          <w:tcPr>
            <w:tcW w:w="320" w:type="pct"/>
            <w:shd w:val="clear" w:color="auto" w:fill="auto"/>
          </w:tcPr>
          <w:p w14:paraId="7D663A22" w14:textId="77777777" w:rsidR="00E6239F" w:rsidRPr="00B26FF7" w:rsidRDefault="00E6239F" w:rsidP="00831656">
            <w:pPr>
              <w:spacing w:after="0" w:line="240" w:lineRule="auto"/>
              <w:jc w:val="both"/>
              <w:rPr>
                <w:rFonts w:ascii="Arial" w:hAnsi="Arial" w:cs="Arial"/>
              </w:rPr>
            </w:pPr>
            <w:r w:rsidRPr="00B26FF7">
              <w:rPr>
                <w:rFonts w:ascii="Arial" w:hAnsi="Arial" w:cs="Arial"/>
              </w:rPr>
              <w:t>54</w:t>
            </w:r>
          </w:p>
        </w:tc>
        <w:tc>
          <w:tcPr>
            <w:tcW w:w="4680" w:type="pct"/>
            <w:shd w:val="clear" w:color="auto" w:fill="auto"/>
          </w:tcPr>
          <w:p w14:paraId="55D12EF9" w14:textId="77777777" w:rsidR="00E6239F" w:rsidRPr="00B26FF7" w:rsidRDefault="00E6239F" w:rsidP="00831656">
            <w:pPr>
              <w:spacing w:after="0" w:line="240" w:lineRule="auto"/>
              <w:jc w:val="both"/>
              <w:rPr>
                <w:rFonts w:ascii="Arial" w:hAnsi="Arial" w:cs="Arial"/>
              </w:rPr>
            </w:pPr>
            <w:r w:rsidRPr="00B26FF7">
              <w:rPr>
                <w:rFonts w:ascii="Arial" w:hAnsi="Arial" w:cs="Arial"/>
              </w:rPr>
              <w:t>Понятие, виды и особенности субъектов Российской Федерации.</w:t>
            </w:r>
            <w:r w:rsidRPr="00B26FF7">
              <w:rPr>
                <w:rFonts w:ascii="Arial" w:hAnsi="Arial" w:cs="Arial"/>
                <w:i/>
              </w:rPr>
              <w:t xml:space="preserve"> </w:t>
            </w:r>
          </w:p>
        </w:tc>
      </w:tr>
      <w:tr w:rsidR="00E6239F" w:rsidRPr="00B26FF7" w14:paraId="4EA171CE" w14:textId="77777777" w:rsidTr="005D4511">
        <w:tc>
          <w:tcPr>
            <w:tcW w:w="320" w:type="pct"/>
            <w:shd w:val="clear" w:color="auto" w:fill="auto"/>
          </w:tcPr>
          <w:p w14:paraId="13ABF3A9" w14:textId="77777777" w:rsidR="00E6239F" w:rsidRPr="00B26FF7" w:rsidRDefault="00E6239F" w:rsidP="00831656">
            <w:pPr>
              <w:spacing w:after="0" w:line="240" w:lineRule="auto"/>
              <w:jc w:val="both"/>
              <w:rPr>
                <w:rFonts w:ascii="Arial" w:hAnsi="Arial" w:cs="Arial"/>
              </w:rPr>
            </w:pPr>
            <w:r w:rsidRPr="00B26FF7">
              <w:rPr>
                <w:rFonts w:ascii="Arial" w:hAnsi="Arial" w:cs="Arial"/>
              </w:rPr>
              <w:t>55</w:t>
            </w:r>
          </w:p>
        </w:tc>
        <w:tc>
          <w:tcPr>
            <w:tcW w:w="4680" w:type="pct"/>
            <w:shd w:val="clear" w:color="auto" w:fill="auto"/>
          </w:tcPr>
          <w:p w14:paraId="46AF501E" w14:textId="77777777" w:rsidR="00E6239F" w:rsidRPr="00B26FF7" w:rsidRDefault="00E6239F" w:rsidP="00831656">
            <w:pPr>
              <w:spacing w:after="0" w:line="240" w:lineRule="auto"/>
              <w:jc w:val="both"/>
              <w:rPr>
                <w:rFonts w:ascii="Arial" w:hAnsi="Arial" w:cs="Arial"/>
              </w:rPr>
            </w:pPr>
            <w:r w:rsidRPr="00B26FF7">
              <w:rPr>
                <w:rFonts w:ascii="Arial" w:hAnsi="Arial" w:cs="Arial"/>
              </w:rPr>
              <w:t>Конституционно-правовой статус субъекта Российской Федерации: понятие и содержание.</w:t>
            </w:r>
          </w:p>
        </w:tc>
      </w:tr>
      <w:tr w:rsidR="00E6239F" w:rsidRPr="00B26FF7" w14:paraId="3800D7D4" w14:textId="77777777" w:rsidTr="005D4511">
        <w:tc>
          <w:tcPr>
            <w:tcW w:w="320" w:type="pct"/>
            <w:shd w:val="clear" w:color="auto" w:fill="auto"/>
          </w:tcPr>
          <w:p w14:paraId="2297BCB0" w14:textId="77777777" w:rsidR="00E6239F" w:rsidRPr="00B26FF7" w:rsidRDefault="00E6239F" w:rsidP="00831656">
            <w:pPr>
              <w:spacing w:after="0" w:line="240" w:lineRule="auto"/>
              <w:jc w:val="both"/>
              <w:rPr>
                <w:rFonts w:ascii="Arial" w:hAnsi="Arial" w:cs="Arial"/>
              </w:rPr>
            </w:pPr>
            <w:r w:rsidRPr="00B26FF7">
              <w:rPr>
                <w:rFonts w:ascii="Arial" w:hAnsi="Arial" w:cs="Arial"/>
              </w:rPr>
              <w:t>56</w:t>
            </w:r>
          </w:p>
        </w:tc>
        <w:tc>
          <w:tcPr>
            <w:tcW w:w="4680" w:type="pct"/>
            <w:shd w:val="clear" w:color="auto" w:fill="auto"/>
          </w:tcPr>
          <w:p w14:paraId="322E5F0A" w14:textId="77777777" w:rsidR="00E6239F" w:rsidRPr="00B26FF7" w:rsidRDefault="00E6239F" w:rsidP="00831656">
            <w:pPr>
              <w:spacing w:after="0" w:line="240" w:lineRule="auto"/>
              <w:jc w:val="both"/>
              <w:rPr>
                <w:rFonts w:ascii="Arial" w:hAnsi="Arial" w:cs="Arial"/>
              </w:rPr>
            </w:pPr>
            <w:r w:rsidRPr="00B26FF7">
              <w:rPr>
                <w:rFonts w:ascii="Arial" w:hAnsi="Arial" w:cs="Arial"/>
                <w:bCs/>
              </w:rPr>
              <w:t xml:space="preserve">Конституционный принцип разграничения предметов ведения и полномочий между Российской Федерацией и ее субъектами, правовые формы его реализации.    </w:t>
            </w:r>
          </w:p>
        </w:tc>
      </w:tr>
      <w:tr w:rsidR="00E6239F" w:rsidRPr="00B26FF7" w14:paraId="31AFA565" w14:textId="77777777" w:rsidTr="005D4511">
        <w:tc>
          <w:tcPr>
            <w:tcW w:w="320" w:type="pct"/>
            <w:shd w:val="clear" w:color="auto" w:fill="auto"/>
          </w:tcPr>
          <w:p w14:paraId="1364A7A6" w14:textId="77777777" w:rsidR="00E6239F" w:rsidRPr="00B26FF7" w:rsidRDefault="00E6239F" w:rsidP="00831656">
            <w:pPr>
              <w:spacing w:after="0" w:line="240" w:lineRule="auto"/>
              <w:jc w:val="both"/>
              <w:rPr>
                <w:rFonts w:ascii="Arial" w:hAnsi="Arial" w:cs="Arial"/>
              </w:rPr>
            </w:pPr>
            <w:r w:rsidRPr="00B26FF7">
              <w:rPr>
                <w:rFonts w:ascii="Arial" w:hAnsi="Arial" w:cs="Arial"/>
              </w:rPr>
              <w:t>57</w:t>
            </w:r>
          </w:p>
        </w:tc>
        <w:tc>
          <w:tcPr>
            <w:tcW w:w="4680" w:type="pct"/>
            <w:shd w:val="clear" w:color="auto" w:fill="auto"/>
          </w:tcPr>
          <w:p w14:paraId="178057A9" w14:textId="77777777" w:rsidR="00E6239F" w:rsidRPr="00B26FF7" w:rsidRDefault="00E6239F" w:rsidP="00831656">
            <w:pPr>
              <w:pStyle w:val="Textbody"/>
              <w:spacing w:after="0"/>
              <w:jc w:val="both"/>
              <w:rPr>
                <w:rFonts w:ascii="Arial" w:hAnsi="Arial" w:cs="Arial"/>
                <w:sz w:val="22"/>
                <w:szCs w:val="22"/>
                <w:lang w:val="ru-RU"/>
              </w:rPr>
            </w:pPr>
            <w:r w:rsidRPr="00B26FF7">
              <w:rPr>
                <w:rFonts w:ascii="Arial" w:hAnsi="Arial" w:cs="Arial"/>
                <w:sz w:val="22"/>
                <w:szCs w:val="22"/>
                <w:lang w:val="ru-RU"/>
              </w:rPr>
              <w:t>Вопросы исключительного ведения Российской Федерации.</w:t>
            </w:r>
          </w:p>
        </w:tc>
      </w:tr>
      <w:tr w:rsidR="00E6239F" w:rsidRPr="00B26FF7" w14:paraId="7EE1567B" w14:textId="77777777" w:rsidTr="005D4511">
        <w:tc>
          <w:tcPr>
            <w:tcW w:w="320" w:type="pct"/>
            <w:shd w:val="clear" w:color="auto" w:fill="auto"/>
          </w:tcPr>
          <w:p w14:paraId="3A68D39B" w14:textId="77777777" w:rsidR="00E6239F" w:rsidRPr="00B26FF7" w:rsidRDefault="00E6239F" w:rsidP="00831656">
            <w:pPr>
              <w:spacing w:after="0" w:line="240" w:lineRule="auto"/>
              <w:jc w:val="both"/>
              <w:rPr>
                <w:rFonts w:ascii="Arial" w:hAnsi="Arial" w:cs="Arial"/>
              </w:rPr>
            </w:pPr>
            <w:r w:rsidRPr="00B26FF7">
              <w:rPr>
                <w:rFonts w:ascii="Arial" w:hAnsi="Arial" w:cs="Arial"/>
              </w:rPr>
              <w:t>58</w:t>
            </w:r>
          </w:p>
        </w:tc>
        <w:tc>
          <w:tcPr>
            <w:tcW w:w="4680" w:type="pct"/>
            <w:shd w:val="clear" w:color="auto" w:fill="auto"/>
          </w:tcPr>
          <w:p w14:paraId="628AB8D3" w14:textId="77777777" w:rsidR="00E6239F" w:rsidRPr="00B26FF7" w:rsidRDefault="00E6239F" w:rsidP="00831656">
            <w:pPr>
              <w:spacing w:after="0" w:line="240" w:lineRule="auto"/>
              <w:jc w:val="both"/>
              <w:rPr>
                <w:rFonts w:ascii="Arial" w:hAnsi="Arial" w:cs="Arial"/>
              </w:rPr>
            </w:pPr>
            <w:r w:rsidRPr="00B26FF7">
              <w:rPr>
                <w:rFonts w:ascii="Arial" w:hAnsi="Arial" w:cs="Arial"/>
              </w:rPr>
              <w:t>Вопросы совместного ведения Российской Федерации и ее субъектов.</w:t>
            </w:r>
          </w:p>
        </w:tc>
      </w:tr>
      <w:tr w:rsidR="00E6239F" w:rsidRPr="00B26FF7" w14:paraId="1F2F0E07" w14:textId="77777777" w:rsidTr="005D4511">
        <w:tc>
          <w:tcPr>
            <w:tcW w:w="320" w:type="pct"/>
            <w:shd w:val="clear" w:color="auto" w:fill="auto"/>
          </w:tcPr>
          <w:p w14:paraId="25BFB91A" w14:textId="77777777" w:rsidR="00E6239F" w:rsidRPr="00B26FF7" w:rsidRDefault="00E6239F" w:rsidP="00831656">
            <w:pPr>
              <w:spacing w:after="0" w:line="240" w:lineRule="auto"/>
              <w:jc w:val="both"/>
              <w:rPr>
                <w:rFonts w:ascii="Arial" w:hAnsi="Arial" w:cs="Arial"/>
              </w:rPr>
            </w:pPr>
            <w:r w:rsidRPr="00B26FF7">
              <w:rPr>
                <w:rFonts w:ascii="Arial" w:hAnsi="Arial" w:cs="Arial"/>
              </w:rPr>
              <w:t>59</w:t>
            </w:r>
          </w:p>
        </w:tc>
        <w:tc>
          <w:tcPr>
            <w:tcW w:w="4680" w:type="pct"/>
            <w:shd w:val="clear" w:color="auto" w:fill="auto"/>
          </w:tcPr>
          <w:p w14:paraId="472CDD35" w14:textId="77777777" w:rsidR="00E6239F" w:rsidRPr="00B26FF7" w:rsidRDefault="00E6239F" w:rsidP="00831656">
            <w:pPr>
              <w:spacing w:after="0" w:line="240" w:lineRule="auto"/>
              <w:jc w:val="both"/>
              <w:rPr>
                <w:rFonts w:ascii="Arial" w:hAnsi="Arial" w:cs="Arial"/>
              </w:rPr>
            </w:pPr>
            <w:r w:rsidRPr="00B26FF7">
              <w:rPr>
                <w:rFonts w:ascii="Arial" w:hAnsi="Arial" w:cs="Arial"/>
              </w:rPr>
              <w:t>Вопросы собственного ведения субъектов Российской Федерации.</w:t>
            </w:r>
          </w:p>
        </w:tc>
      </w:tr>
      <w:tr w:rsidR="00E6239F" w:rsidRPr="00B26FF7" w14:paraId="5E6DFFA5" w14:textId="77777777" w:rsidTr="005D4511">
        <w:tc>
          <w:tcPr>
            <w:tcW w:w="320" w:type="pct"/>
            <w:shd w:val="clear" w:color="auto" w:fill="auto"/>
          </w:tcPr>
          <w:p w14:paraId="6B39D8DD" w14:textId="77777777" w:rsidR="00E6239F" w:rsidRPr="00B26FF7" w:rsidRDefault="00E6239F" w:rsidP="00831656">
            <w:pPr>
              <w:spacing w:after="0" w:line="240" w:lineRule="auto"/>
              <w:jc w:val="both"/>
              <w:rPr>
                <w:rFonts w:ascii="Arial" w:hAnsi="Arial" w:cs="Arial"/>
              </w:rPr>
            </w:pPr>
            <w:r w:rsidRPr="00B26FF7">
              <w:rPr>
                <w:rFonts w:ascii="Arial" w:hAnsi="Arial" w:cs="Arial"/>
              </w:rPr>
              <w:t>60</w:t>
            </w:r>
          </w:p>
        </w:tc>
        <w:tc>
          <w:tcPr>
            <w:tcW w:w="4680" w:type="pct"/>
            <w:shd w:val="clear" w:color="auto" w:fill="auto"/>
          </w:tcPr>
          <w:p w14:paraId="25418A93"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Конституционно-правовое регулирование изменения состава субъектов Российской Федерации. Порядок принятия в состав Российской Федерации нового субъекта. Порядок образования в составе Российской Федерации нового субъекта.</w:t>
            </w:r>
          </w:p>
        </w:tc>
      </w:tr>
      <w:tr w:rsidR="00E6239F" w:rsidRPr="00B26FF7" w14:paraId="16A6B215" w14:textId="77777777" w:rsidTr="005D4511">
        <w:tc>
          <w:tcPr>
            <w:tcW w:w="320" w:type="pct"/>
            <w:shd w:val="clear" w:color="auto" w:fill="auto"/>
          </w:tcPr>
          <w:p w14:paraId="3CF53967" w14:textId="77777777" w:rsidR="00E6239F" w:rsidRPr="00B26FF7" w:rsidRDefault="00E6239F" w:rsidP="00831656">
            <w:pPr>
              <w:spacing w:after="0" w:line="240" w:lineRule="auto"/>
              <w:jc w:val="both"/>
              <w:rPr>
                <w:rFonts w:ascii="Arial" w:hAnsi="Arial" w:cs="Arial"/>
              </w:rPr>
            </w:pPr>
            <w:r w:rsidRPr="00B26FF7">
              <w:rPr>
                <w:rFonts w:ascii="Arial" w:hAnsi="Arial" w:cs="Arial"/>
              </w:rPr>
              <w:t>61</w:t>
            </w:r>
          </w:p>
        </w:tc>
        <w:tc>
          <w:tcPr>
            <w:tcW w:w="4680" w:type="pct"/>
            <w:shd w:val="clear" w:color="auto" w:fill="auto"/>
          </w:tcPr>
          <w:p w14:paraId="26A803CE" w14:textId="77777777" w:rsidR="00E6239F" w:rsidRPr="00B26FF7" w:rsidRDefault="00E6239F" w:rsidP="00831656">
            <w:pPr>
              <w:spacing w:after="0" w:line="240" w:lineRule="auto"/>
              <w:jc w:val="both"/>
              <w:rPr>
                <w:rFonts w:ascii="Arial" w:hAnsi="Arial" w:cs="Arial"/>
                <w:bCs/>
              </w:rPr>
            </w:pPr>
            <w:r w:rsidRPr="00B26FF7">
              <w:rPr>
                <w:rFonts w:ascii="Arial" w:hAnsi="Arial" w:cs="Arial"/>
              </w:rPr>
              <w:t>Административно-территориальное устройство субъектов Российской Федерации.</w:t>
            </w:r>
          </w:p>
        </w:tc>
      </w:tr>
      <w:tr w:rsidR="00E6239F" w:rsidRPr="00B26FF7" w14:paraId="4A85B1E3" w14:textId="77777777" w:rsidTr="005D4511">
        <w:tc>
          <w:tcPr>
            <w:tcW w:w="320" w:type="pct"/>
            <w:shd w:val="clear" w:color="auto" w:fill="auto"/>
          </w:tcPr>
          <w:p w14:paraId="140A849B" w14:textId="77777777" w:rsidR="00E6239F" w:rsidRPr="00B26FF7" w:rsidRDefault="00E6239F" w:rsidP="00831656">
            <w:pPr>
              <w:spacing w:after="0" w:line="240" w:lineRule="auto"/>
              <w:jc w:val="both"/>
              <w:rPr>
                <w:rFonts w:ascii="Arial" w:hAnsi="Arial" w:cs="Arial"/>
              </w:rPr>
            </w:pPr>
            <w:r w:rsidRPr="00B26FF7">
              <w:rPr>
                <w:rFonts w:ascii="Arial" w:hAnsi="Arial" w:cs="Arial"/>
              </w:rPr>
              <w:t>62</w:t>
            </w:r>
          </w:p>
        </w:tc>
        <w:tc>
          <w:tcPr>
            <w:tcW w:w="4680" w:type="pct"/>
            <w:shd w:val="clear" w:color="auto" w:fill="auto"/>
          </w:tcPr>
          <w:p w14:paraId="728DF1E4" w14:textId="77777777" w:rsidR="00E6239F" w:rsidRPr="00B26FF7" w:rsidRDefault="00E6239F" w:rsidP="00831656">
            <w:pPr>
              <w:spacing w:after="0" w:line="240" w:lineRule="auto"/>
              <w:jc w:val="both"/>
              <w:rPr>
                <w:rFonts w:ascii="Arial" w:hAnsi="Arial" w:cs="Arial"/>
              </w:rPr>
            </w:pPr>
            <w:r w:rsidRPr="00B26FF7">
              <w:rPr>
                <w:rFonts w:ascii="Arial" w:hAnsi="Arial" w:cs="Arial"/>
              </w:rPr>
              <w:t>Понятие и система органов публичной власти в Российской Федерации. Принципы организации и деятельности органов публичной власти в Российской Федерации.</w:t>
            </w:r>
          </w:p>
        </w:tc>
      </w:tr>
      <w:tr w:rsidR="00E6239F" w:rsidRPr="00B26FF7" w14:paraId="30FCCD05" w14:textId="77777777" w:rsidTr="005D4511">
        <w:tc>
          <w:tcPr>
            <w:tcW w:w="320" w:type="pct"/>
            <w:shd w:val="clear" w:color="auto" w:fill="auto"/>
          </w:tcPr>
          <w:p w14:paraId="06062743" w14:textId="77777777" w:rsidR="00E6239F" w:rsidRPr="00B26FF7" w:rsidRDefault="00E6239F" w:rsidP="00831656">
            <w:pPr>
              <w:spacing w:after="0" w:line="240" w:lineRule="auto"/>
              <w:jc w:val="both"/>
              <w:rPr>
                <w:rFonts w:ascii="Arial" w:hAnsi="Arial" w:cs="Arial"/>
              </w:rPr>
            </w:pPr>
            <w:r w:rsidRPr="00B26FF7">
              <w:rPr>
                <w:rFonts w:ascii="Arial" w:hAnsi="Arial" w:cs="Arial"/>
              </w:rPr>
              <w:t>63</w:t>
            </w:r>
          </w:p>
        </w:tc>
        <w:tc>
          <w:tcPr>
            <w:tcW w:w="4680" w:type="pct"/>
            <w:shd w:val="clear" w:color="auto" w:fill="auto"/>
          </w:tcPr>
          <w:p w14:paraId="351CE7FE"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Президент Российской Федерации: основы конституционного статуса. Роль главы государства в системе «сдержек и противовесов» в Российской Федерации. </w:t>
            </w:r>
          </w:p>
        </w:tc>
      </w:tr>
      <w:tr w:rsidR="00E6239F" w:rsidRPr="00B26FF7" w14:paraId="70513757" w14:textId="77777777" w:rsidTr="005D4511">
        <w:tc>
          <w:tcPr>
            <w:tcW w:w="320" w:type="pct"/>
            <w:shd w:val="clear" w:color="auto" w:fill="auto"/>
          </w:tcPr>
          <w:p w14:paraId="6D52192C" w14:textId="77777777" w:rsidR="00E6239F" w:rsidRPr="00B26FF7" w:rsidRDefault="00E6239F" w:rsidP="00831656">
            <w:pPr>
              <w:spacing w:after="0" w:line="240" w:lineRule="auto"/>
              <w:jc w:val="both"/>
              <w:rPr>
                <w:rFonts w:ascii="Arial" w:hAnsi="Arial" w:cs="Arial"/>
              </w:rPr>
            </w:pPr>
            <w:r w:rsidRPr="00B26FF7">
              <w:rPr>
                <w:rFonts w:ascii="Arial" w:hAnsi="Arial" w:cs="Arial"/>
              </w:rPr>
              <w:t>64</w:t>
            </w:r>
          </w:p>
        </w:tc>
        <w:tc>
          <w:tcPr>
            <w:tcW w:w="4680" w:type="pct"/>
            <w:shd w:val="clear" w:color="auto" w:fill="auto"/>
          </w:tcPr>
          <w:p w14:paraId="019C9D75" w14:textId="77777777" w:rsidR="00E6239F" w:rsidRPr="00B26FF7" w:rsidRDefault="00E6239F" w:rsidP="00831656">
            <w:pPr>
              <w:spacing w:after="0" w:line="240" w:lineRule="auto"/>
              <w:jc w:val="both"/>
              <w:rPr>
                <w:rFonts w:ascii="Arial" w:hAnsi="Arial" w:cs="Arial"/>
              </w:rPr>
            </w:pPr>
            <w:r w:rsidRPr="00B26FF7">
              <w:rPr>
                <w:rFonts w:ascii="Arial" w:hAnsi="Arial" w:cs="Arial"/>
              </w:rPr>
              <w:t>Полномочия Президента Российской Федерации в области внутренней политики страны, по созданию и формированию государственных органов, назначению должностных лиц.</w:t>
            </w:r>
          </w:p>
        </w:tc>
      </w:tr>
      <w:tr w:rsidR="00E6239F" w:rsidRPr="00B26FF7" w14:paraId="4E0253C2" w14:textId="77777777" w:rsidTr="005D4511">
        <w:tc>
          <w:tcPr>
            <w:tcW w:w="320" w:type="pct"/>
            <w:shd w:val="clear" w:color="auto" w:fill="auto"/>
          </w:tcPr>
          <w:p w14:paraId="76C4FA64" w14:textId="77777777" w:rsidR="00E6239F" w:rsidRPr="00B26FF7" w:rsidRDefault="00E6239F" w:rsidP="00831656">
            <w:pPr>
              <w:spacing w:after="0" w:line="240" w:lineRule="auto"/>
              <w:jc w:val="both"/>
              <w:rPr>
                <w:rFonts w:ascii="Arial" w:hAnsi="Arial" w:cs="Arial"/>
              </w:rPr>
            </w:pPr>
            <w:r w:rsidRPr="00B26FF7">
              <w:rPr>
                <w:rFonts w:ascii="Arial" w:hAnsi="Arial" w:cs="Arial"/>
              </w:rPr>
              <w:t>65</w:t>
            </w:r>
          </w:p>
        </w:tc>
        <w:tc>
          <w:tcPr>
            <w:tcW w:w="4680" w:type="pct"/>
            <w:shd w:val="clear" w:color="auto" w:fill="auto"/>
          </w:tcPr>
          <w:p w14:paraId="7DC6C862" w14:textId="77777777" w:rsidR="00E6239F" w:rsidRPr="00B26FF7" w:rsidRDefault="00E6239F" w:rsidP="00831656">
            <w:pPr>
              <w:pStyle w:val="aff0"/>
              <w:shd w:val="clear" w:color="auto" w:fill="auto"/>
              <w:jc w:val="both"/>
            </w:pPr>
            <w:r w:rsidRPr="00B26FF7">
              <w:t xml:space="preserve">Полномочия Президента Российской Федерации в области внешней политики, обеспечения безопасности и обороны государства. </w:t>
            </w:r>
          </w:p>
        </w:tc>
      </w:tr>
      <w:tr w:rsidR="00E6239F" w:rsidRPr="00B26FF7" w14:paraId="73C96190" w14:textId="77777777" w:rsidTr="005D4511">
        <w:tc>
          <w:tcPr>
            <w:tcW w:w="320" w:type="pct"/>
            <w:shd w:val="clear" w:color="auto" w:fill="auto"/>
          </w:tcPr>
          <w:p w14:paraId="4A541291" w14:textId="77777777" w:rsidR="00E6239F" w:rsidRPr="00B26FF7" w:rsidRDefault="00E6239F" w:rsidP="00831656">
            <w:pPr>
              <w:spacing w:after="0" w:line="240" w:lineRule="auto"/>
              <w:jc w:val="both"/>
              <w:rPr>
                <w:rFonts w:ascii="Arial" w:hAnsi="Arial" w:cs="Arial"/>
              </w:rPr>
            </w:pPr>
            <w:r w:rsidRPr="00B26FF7">
              <w:rPr>
                <w:rFonts w:ascii="Arial" w:hAnsi="Arial" w:cs="Arial"/>
              </w:rPr>
              <w:t>66</w:t>
            </w:r>
          </w:p>
        </w:tc>
        <w:tc>
          <w:tcPr>
            <w:tcW w:w="4680" w:type="pct"/>
            <w:shd w:val="clear" w:color="auto" w:fill="auto"/>
          </w:tcPr>
          <w:p w14:paraId="16591D65" w14:textId="77777777" w:rsidR="00E6239F" w:rsidRPr="00B26FF7" w:rsidRDefault="00E6239F" w:rsidP="00831656">
            <w:pPr>
              <w:pStyle w:val="af"/>
              <w:spacing w:after="0" w:line="240" w:lineRule="auto"/>
              <w:rPr>
                <w:rFonts w:ascii="Arial" w:hAnsi="Arial" w:cs="Arial"/>
              </w:rPr>
            </w:pPr>
            <w:r w:rsidRPr="00B26FF7">
              <w:rPr>
                <w:rFonts w:ascii="Arial" w:hAnsi="Arial" w:cs="Arial"/>
              </w:rPr>
              <w:t>Совет Федерации Федерального Собрания Российской Федерации: порядок формирования и структура.</w:t>
            </w:r>
          </w:p>
        </w:tc>
      </w:tr>
      <w:tr w:rsidR="00E6239F" w:rsidRPr="00B26FF7" w14:paraId="497675AB" w14:textId="77777777" w:rsidTr="005D4511">
        <w:tc>
          <w:tcPr>
            <w:tcW w:w="320" w:type="pct"/>
            <w:shd w:val="clear" w:color="auto" w:fill="auto"/>
          </w:tcPr>
          <w:p w14:paraId="0FB0C228" w14:textId="77777777" w:rsidR="00E6239F" w:rsidRPr="00B26FF7" w:rsidRDefault="00E6239F" w:rsidP="00831656">
            <w:pPr>
              <w:spacing w:after="0" w:line="240" w:lineRule="auto"/>
              <w:jc w:val="both"/>
              <w:rPr>
                <w:rFonts w:ascii="Arial" w:hAnsi="Arial" w:cs="Arial"/>
              </w:rPr>
            </w:pPr>
            <w:r w:rsidRPr="00B26FF7">
              <w:rPr>
                <w:rFonts w:ascii="Arial" w:hAnsi="Arial" w:cs="Arial"/>
              </w:rPr>
              <w:t>67</w:t>
            </w:r>
          </w:p>
        </w:tc>
        <w:tc>
          <w:tcPr>
            <w:tcW w:w="4680" w:type="pct"/>
            <w:shd w:val="clear" w:color="auto" w:fill="auto"/>
          </w:tcPr>
          <w:p w14:paraId="0B15414A"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Компетенция Совета Федерации Федерального Собрания Российской Федерации. Полномочия Совета Федерации Федерального Собрания Российской Федерации по формированию</w:t>
            </w:r>
            <w:r w:rsidRPr="00B26FF7">
              <w:rPr>
                <w:rFonts w:ascii="Arial" w:hAnsi="Arial" w:cs="Arial"/>
                <w:i/>
              </w:rPr>
              <w:t xml:space="preserve"> </w:t>
            </w:r>
            <w:r w:rsidRPr="00B26FF7">
              <w:rPr>
                <w:rFonts w:ascii="Arial" w:hAnsi="Arial" w:cs="Arial"/>
              </w:rPr>
              <w:t>иных государственных органов, назначению должностных лиц.</w:t>
            </w:r>
          </w:p>
        </w:tc>
      </w:tr>
      <w:tr w:rsidR="00E6239F" w:rsidRPr="00B26FF7" w14:paraId="3D00F720" w14:textId="77777777" w:rsidTr="005D4511">
        <w:tc>
          <w:tcPr>
            <w:tcW w:w="320" w:type="pct"/>
            <w:shd w:val="clear" w:color="auto" w:fill="auto"/>
          </w:tcPr>
          <w:p w14:paraId="608D0D64" w14:textId="77777777" w:rsidR="00E6239F" w:rsidRPr="00B26FF7" w:rsidRDefault="00E6239F" w:rsidP="00831656">
            <w:pPr>
              <w:spacing w:after="0" w:line="240" w:lineRule="auto"/>
              <w:jc w:val="both"/>
              <w:rPr>
                <w:rFonts w:ascii="Arial" w:hAnsi="Arial" w:cs="Arial"/>
              </w:rPr>
            </w:pPr>
            <w:r w:rsidRPr="00B26FF7">
              <w:rPr>
                <w:rFonts w:ascii="Arial" w:hAnsi="Arial" w:cs="Arial"/>
              </w:rPr>
              <w:t>68</w:t>
            </w:r>
          </w:p>
        </w:tc>
        <w:tc>
          <w:tcPr>
            <w:tcW w:w="4680" w:type="pct"/>
            <w:shd w:val="clear" w:color="auto" w:fill="auto"/>
          </w:tcPr>
          <w:p w14:paraId="1E47A13A" w14:textId="77777777" w:rsidR="00E6239F" w:rsidRPr="00B26FF7" w:rsidRDefault="00E6239F" w:rsidP="00831656">
            <w:pPr>
              <w:pStyle w:val="111"/>
              <w:shd w:val="clear" w:color="auto" w:fill="auto"/>
              <w:spacing w:line="240" w:lineRule="auto"/>
              <w:jc w:val="both"/>
              <w:rPr>
                <w:rFonts w:ascii="Arial" w:hAnsi="Arial" w:cs="Arial"/>
                <w:b w:val="0"/>
                <w:bCs w:val="0"/>
                <w:sz w:val="22"/>
                <w:szCs w:val="22"/>
              </w:rPr>
            </w:pPr>
            <w:r w:rsidRPr="00B26FF7">
              <w:rPr>
                <w:rFonts w:ascii="Arial" w:hAnsi="Arial" w:cs="Arial"/>
                <w:b w:val="0"/>
                <w:bCs w:val="0"/>
                <w:sz w:val="22"/>
                <w:szCs w:val="22"/>
              </w:rPr>
              <w:t>Государственная Дума Федерального Собрания Российской Федерации: порядок формирования и структура. Основания и порядок роспуска Государственной Думы: конституционные основы.</w:t>
            </w:r>
          </w:p>
        </w:tc>
      </w:tr>
      <w:tr w:rsidR="00E6239F" w:rsidRPr="00B26FF7" w14:paraId="63A53DBB" w14:textId="77777777" w:rsidTr="005D4511">
        <w:tc>
          <w:tcPr>
            <w:tcW w:w="320" w:type="pct"/>
            <w:shd w:val="clear" w:color="auto" w:fill="auto"/>
          </w:tcPr>
          <w:p w14:paraId="69156448" w14:textId="77777777" w:rsidR="00E6239F" w:rsidRPr="00B26FF7" w:rsidRDefault="00E6239F" w:rsidP="00831656">
            <w:pPr>
              <w:spacing w:after="0" w:line="240" w:lineRule="auto"/>
              <w:jc w:val="both"/>
              <w:rPr>
                <w:rFonts w:ascii="Arial" w:hAnsi="Arial" w:cs="Arial"/>
              </w:rPr>
            </w:pPr>
            <w:r w:rsidRPr="00B26FF7">
              <w:rPr>
                <w:rFonts w:ascii="Arial" w:hAnsi="Arial" w:cs="Arial"/>
              </w:rPr>
              <w:t>69</w:t>
            </w:r>
          </w:p>
        </w:tc>
        <w:tc>
          <w:tcPr>
            <w:tcW w:w="4680" w:type="pct"/>
            <w:shd w:val="clear" w:color="auto" w:fill="auto"/>
          </w:tcPr>
          <w:p w14:paraId="74B5204E" w14:textId="77777777" w:rsidR="00E6239F" w:rsidRPr="00B26FF7" w:rsidRDefault="00E6239F" w:rsidP="00831656">
            <w:pPr>
              <w:pStyle w:val="111"/>
              <w:shd w:val="clear" w:color="auto" w:fill="auto"/>
              <w:spacing w:line="240" w:lineRule="auto"/>
              <w:jc w:val="both"/>
              <w:rPr>
                <w:rFonts w:ascii="Arial" w:hAnsi="Arial" w:cs="Arial"/>
                <w:b w:val="0"/>
                <w:bCs w:val="0"/>
                <w:sz w:val="22"/>
                <w:szCs w:val="22"/>
              </w:rPr>
            </w:pPr>
            <w:r w:rsidRPr="00B26FF7">
              <w:rPr>
                <w:rFonts w:ascii="Arial" w:hAnsi="Arial" w:cs="Arial"/>
                <w:b w:val="0"/>
                <w:bCs w:val="0"/>
                <w:sz w:val="22"/>
                <w:szCs w:val="22"/>
              </w:rPr>
              <w:t>Компетенция Государственной Думы Федерального Собрания Российской Федерации.  Полномочия Государственной Думы Федерального Собрания Российской Федерации по формированию других государственных органов, назначению должностных лиц.</w:t>
            </w:r>
          </w:p>
        </w:tc>
      </w:tr>
      <w:tr w:rsidR="00E6239F" w:rsidRPr="00B26FF7" w14:paraId="0D3EFB68" w14:textId="77777777" w:rsidTr="005D4511">
        <w:tc>
          <w:tcPr>
            <w:tcW w:w="320" w:type="pct"/>
            <w:shd w:val="clear" w:color="auto" w:fill="auto"/>
          </w:tcPr>
          <w:p w14:paraId="553E1044" w14:textId="77777777" w:rsidR="00E6239F" w:rsidRPr="00B26FF7" w:rsidRDefault="00E6239F" w:rsidP="00831656">
            <w:pPr>
              <w:spacing w:after="0" w:line="240" w:lineRule="auto"/>
              <w:jc w:val="both"/>
              <w:rPr>
                <w:rFonts w:ascii="Arial" w:hAnsi="Arial" w:cs="Arial"/>
              </w:rPr>
            </w:pPr>
            <w:r w:rsidRPr="00B26FF7">
              <w:rPr>
                <w:rFonts w:ascii="Arial" w:hAnsi="Arial" w:cs="Arial"/>
              </w:rPr>
              <w:t>70</w:t>
            </w:r>
          </w:p>
        </w:tc>
        <w:tc>
          <w:tcPr>
            <w:tcW w:w="4680" w:type="pct"/>
            <w:shd w:val="clear" w:color="auto" w:fill="auto"/>
          </w:tcPr>
          <w:p w14:paraId="4902D8AB" w14:textId="77777777" w:rsidR="00E6239F" w:rsidRPr="00B26FF7" w:rsidRDefault="00E6239F" w:rsidP="00831656">
            <w:pPr>
              <w:pStyle w:val="af"/>
              <w:spacing w:after="0" w:line="240" w:lineRule="auto"/>
              <w:rPr>
                <w:rFonts w:ascii="Arial" w:hAnsi="Arial" w:cs="Arial"/>
              </w:rPr>
            </w:pPr>
            <w:r w:rsidRPr="00B26FF7">
              <w:rPr>
                <w:rFonts w:ascii="Arial" w:hAnsi="Arial" w:cs="Arial"/>
              </w:rPr>
              <w:t>Законодательный процесс в России: конституционно-правовые основы. Федеральные законы, обязательные для одобрения Советом Федерации Федерального Собрания Российской Федерации. Особенности процедуры принятия федеральных конституционных законов.</w:t>
            </w:r>
          </w:p>
        </w:tc>
      </w:tr>
      <w:tr w:rsidR="00E6239F" w:rsidRPr="00B26FF7" w14:paraId="5AC19EF4" w14:textId="77777777" w:rsidTr="005D4511">
        <w:tc>
          <w:tcPr>
            <w:tcW w:w="320" w:type="pct"/>
            <w:shd w:val="clear" w:color="auto" w:fill="auto"/>
          </w:tcPr>
          <w:p w14:paraId="443F6BBE" w14:textId="77777777" w:rsidR="00E6239F" w:rsidRPr="00B26FF7" w:rsidRDefault="00E6239F" w:rsidP="00831656">
            <w:pPr>
              <w:spacing w:after="0" w:line="240" w:lineRule="auto"/>
              <w:jc w:val="both"/>
              <w:rPr>
                <w:rFonts w:ascii="Arial" w:hAnsi="Arial" w:cs="Arial"/>
              </w:rPr>
            </w:pPr>
            <w:r w:rsidRPr="00B26FF7">
              <w:rPr>
                <w:rFonts w:ascii="Arial" w:hAnsi="Arial" w:cs="Arial"/>
              </w:rPr>
              <w:t>71</w:t>
            </w:r>
          </w:p>
        </w:tc>
        <w:tc>
          <w:tcPr>
            <w:tcW w:w="4680" w:type="pct"/>
            <w:shd w:val="clear" w:color="auto" w:fill="auto"/>
          </w:tcPr>
          <w:p w14:paraId="5015433F" w14:textId="77777777" w:rsidR="00E6239F" w:rsidRPr="00B26FF7" w:rsidRDefault="00E6239F" w:rsidP="00831656">
            <w:pPr>
              <w:pStyle w:val="af"/>
              <w:spacing w:after="0" w:line="240" w:lineRule="auto"/>
              <w:rPr>
                <w:rFonts w:ascii="Arial" w:hAnsi="Arial" w:cs="Arial"/>
              </w:rPr>
            </w:pPr>
            <w:r w:rsidRPr="00B26FF7">
              <w:rPr>
                <w:rFonts w:ascii="Arial" w:hAnsi="Arial" w:cs="Arial"/>
              </w:rPr>
              <w:t>Конституционно-правовой статус сенаторов Российской Федерации и депутатов Государственной Думы Федерального Собрания Российской Федерации: понятие, содержание, правовое регулирование. Полномочия сенаторов и депутатов Государственной Думы Федерального Собрания Российской Федерации.</w:t>
            </w:r>
          </w:p>
        </w:tc>
      </w:tr>
      <w:tr w:rsidR="00E6239F" w:rsidRPr="00B26FF7" w14:paraId="6C951CBA" w14:textId="77777777" w:rsidTr="005D4511">
        <w:tc>
          <w:tcPr>
            <w:tcW w:w="320" w:type="pct"/>
            <w:shd w:val="clear" w:color="auto" w:fill="auto"/>
          </w:tcPr>
          <w:p w14:paraId="50FBD307" w14:textId="77777777" w:rsidR="00E6239F" w:rsidRPr="00B26FF7" w:rsidRDefault="00E6239F" w:rsidP="00831656">
            <w:pPr>
              <w:spacing w:after="0" w:line="240" w:lineRule="auto"/>
              <w:jc w:val="both"/>
              <w:rPr>
                <w:rFonts w:ascii="Arial" w:hAnsi="Arial" w:cs="Arial"/>
              </w:rPr>
            </w:pPr>
            <w:r w:rsidRPr="00B26FF7">
              <w:rPr>
                <w:rFonts w:ascii="Arial" w:hAnsi="Arial" w:cs="Arial"/>
              </w:rPr>
              <w:t>72</w:t>
            </w:r>
          </w:p>
        </w:tc>
        <w:tc>
          <w:tcPr>
            <w:tcW w:w="4680" w:type="pct"/>
            <w:shd w:val="clear" w:color="auto" w:fill="auto"/>
          </w:tcPr>
          <w:p w14:paraId="67DB8BF5" w14:textId="77777777" w:rsidR="00E6239F" w:rsidRPr="00B26FF7" w:rsidRDefault="00E6239F" w:rsidP="00831656">
            <w:pPr>
              <w:pStyle w:val="af"/>
              <w:spacing w:after="0" w:line="240" w:lineRule="auto"/>
              <w:rPr>
                <w:rFonts w:ascii="Arial" w:hAnsi="Arial" w:cs="Arial"/>
              </w:rPr>
            </w:pPr>
            <w:r w:rsidRPr="00B26FF7">
              <w:rPr>
                <w:rFonts w:ascii="Arial" w:hAnsi="Arial" w:cs="Arial"/>
              </w:rPr>
              <w:t>Гарантии деятельности сенаторов и депутатов Государственной Думы Федерального Собрания Российской Федерации. Неприкосновенность парламентариев в России и процедура ее лишения.</w:t>
            </w:r>
          </w:p>
        </w:tc>
      </w:tr>
      <w:tr w:rsidR="00E6239F" w:rsidRPr="00B26FF7" w14:paraId="4FCAED6F" w14:textId="77777777" w:rsidTr="005D4511">
        <w:tc>
          <w:tcPr>
            <w:tcW w:w="320" w:type="pct"/>
            <w:shd w:val="clear" w:color="auto" w:fill="auto"/>
          </w:tcPr>
          <w:p w14:paraId="2F7C0CE6" w14:textId="77777777" w:rsidR="00E6239F" w:rsidRPr="00B26FF7" w:rsidRDefault="00E6239F" w:rsidP="00831656">
            <w:pPr>
              <w:spacing w:after="0" w:line="240" w:lineRule="auto"/>
              <w:jc w:val="both"/>
              <w:rPr>
                <w:rFonts w:ascii="Arial" w:hAnsi="Arial" w:cs="Arial"/>
              </w:rPr>
            </w:pPr>
            <w:r w:rsidRPr="00B26FF7">
              <w:rPr>
                <w:rFonts w:ascii="Arial" w:hAnsi="Arial" w:cs="Arial"/>
              </w:rPr>
              <w:t>73</w:t>
            </w:r>
          </w:p>
        </w:tc>
        <w:tc>
          <w:tcPr>
            <w:tcW w:w="4680" w:type="pct"/>
            <w:shd w:val="clear" w:color="auto" w:fill="auto"/>
          </w:tcPr>
          <w:p w14:paraId="45079AD0" w14:textId="77777777" w:rsidR="00E6239F" w:rsidRPr="00B26FF7" w:rsidRDefault="00E6239F" w:rsidP="00831656">
            <w:pPr>
              <w:pStyle w:val="af"/>
              <w:spacing w:after="0" w:line="240" w:lineRule="auto"/>
              <w:rPr>
                <w:rFonts w:ascii="Arial" w:hAnsi="Arial" w:cs="Arial"/>
              </w:rPr>
            </w:pPr>
            <w:r w:rsidRPr="00B26FF7">
              <w:rPr>
                <w:rFonts w:ascii="Arial" w:hAnsi="Arial" w:cs="Arial"/>
              </w:rPr>
              <w:t>Институт парламентского контроля в России: цели, субъекты, формы и порядок осуществления.</w:t>
            </w:r>
          </w:p>
        </w:tc>
      </w:tr>
      <w:tr w:rsidR="00E6239F" w:rsidRPr="00B26FF7" w14:paraId="7DABDDA4" w14:textId="77777777" w:rsidTr="005D4511">
        <w:tc>
          <w:tcPr>
            <w:tcW w:w="320" w:type="pct"/>
            <w:shd w:val="clear" w:color="auto" w:fill="auto"/>
          </w:tcPr>
          <w:p w14:paraId="3703AD4B" w14:textId="77777777" w:rsidR="00E6239F" w:rsidRPr="00B26FF7" w:rsidRDefault="00E6239F" w:rsidP="00831656">
            <w:pPr>
              <w:spacing w:after="0" w:line="240" w:lineRule="auto"/>
              <w:jc w:val="both"/>
              <w:rPr>
                <w:rFonts w:ascii="Arial" w:hAnsi="Arial" w:cs="Arial"/>
              </w:rPr>
            </w:pPr>
            <w:r w:rsidRPr="00B26FF7">
              <w:rPr>
                <w:rFonts w:ascii="Arial" w:hAnsi="Arial" w:cs="Arial"/>
              </w:rPr>
              <w:t>74</w:t>
            </w:r>
          </w:p>
        </w:tc>
        <w:tc>
          <w:tcPr>
            <w:tcW w:w="4680" w:type="pct"/>
            <w:shd w:val="clear" w:color="auto" w:fill="auto"/>
          </w:tcPr>
          <w:p w14:paraId="231BD44A" w14:textId="77777777" w:rsidR="00E6239F" w:rsidRPr="00B26FF7" w:rsidRDefault="00E6239F" w:rsidP="00831656">
            <w:pPr>
              <w:autoSpaceDE w:val="0"/>
              <w:autoSpaceDN w:val="0"/>
              <w:adjustRightInd w:val="0"/>
              <w:spacing w:after="0" w:line="240" w:lineRule="auto"/>
              <w:jc w:val="both"/>
              <w:rPr>
                <w:rFonts w:ascii="Arial" w:hAnsi="Arial" w:cs="Arial"/>
              </w:rPr>
            </w:pPr>
            <w:r w:rsidRPr="00B26FF7">
              <w:rPr>
                <w:rFonts w:ascii="Arial" w:hAnsi="Arial" w:cs="Arial"/>
              </w:rPr>
              <w:t>Правительство Российской Федерации: состав, порядок формирования, компетенция. Отставка и выражение недоверия Правительству Российской Федерации.</w:t>
            </w:r>
          </w:p>
        </w:tc>
      </w:tr>
      <w:tr w:rsidR="00E6239F" w:rsidRPr="00B26FF7" w14:paraId="0A69CC82" w14:textId="77777777" w:rsidTr="005D4511">
        <w:tc>
          <w:tcPr>
            <w:tcW w:w="320" w:type="pct"/>
            <w:shd w:val="clear" w:color="auto" w:fill="auto"/>
          </w:tcPr>
          <w:p w14:paraId="4562D6B6" w14:textId="77777777" w:rsidR="00E6239F" w:rsidRPr="00B26FF7" w:rsidRDefault="00E6239F" w:rsidP="00831656">
            <w:pPr>
              <w:spacing w:after="0" w:line="240" w:lineRule="auto"/>
              <w:jc w:val="both"/>
              <w:rPr>
                <w:rFonts w:ascii="Arial" w:hAnsi="Arial" w:cs="Arial"/>
              </w:rPr>
            </w:pPr>
            <w:r w:rsidRPr="00B26FF7">
              <w:rPr>
                <w:rFonts w:ascii="Arial" w:hAnsi="Arial" w:cs="Arial"/>
              </w:rPr>
              <w:t>75</w:t>
            </w:r>
          </w:p>
        </w:tc>
        <w:tc>
          <w:tcPr>
            <w:tcW w:w="4680" w:type="pct"/>
            <w:shd w:val="clear" w:color="auto" w:fill="auto"/>
          </w:tcPr>
          <w:p w14:paraId="7BD3E0F3" w14:textId="77777777" w:rsidR="00E6239F" w:rsidRPr="00B26FF7" w:rsidRDefault="00E6239F" w:rsidP="00831656">
            <w:pPr>
              <w:pStyle w:val="af"/>
              <w:spacing w:after="0" w:line="240" w:lineRule="auto"/>
              <w:rPr>
                <w:rFonts w:ascii="Arial" w:hAnsi="Arial" w:cs="Arial"/>
              </w:rPr>
            </w:pPr>
            <w:r w:rsidRPr="00B26FF7">
              <w:rPr>
                <w:rFonts w:ascii="Arial" w:hAnsi="Arial" w:cs="Arial"/>
              </w:rPr>
              <w:t xml:space="preserve"> Формы взаимодействия Правительства Российской Федерации с главой государства, палатами Федерального Собрания Российской Федерации, органами государственной власти субъектов Российской Федерации. </w:t>
            </w:r>
          </w:p>
        </w:tc>
      </w:tr>
      <w:tr w:rsidR="00E6239F" w:rsidRPr="00B26FF7" w14:paraId="0D689143" w14:textId="77777777" w:rsidTr="005D4511">
        <w:tc>
          <w:tcPr>
            <w:tcW w:w="320" w:type="pct"/>
            <w:shd w:val="clear" w:color="auto" w:fill="auto"/>
          </w:tcPr>
          <w:p w14:paraId="17D73F04" w14:textId="77777777" w:rsidR="00E6239F" w:rsidRPr="00B26FF7" w:rsidRDefault="00E6239F" w:rsidP="00831656">
            <w:pPr>
              <w:spacing w:after="0" w:line="240" w:lineRule="auto"/>
              <w:jc w:val="both"/>
              <w:rPr>
                <w:rFonts w:ascii="Arial" w:hAnsi="Arial" w:cs="Arial"/>
              </w:rPr>
            </w:pPr>
            <w:r w:rsidRPr="00B26FF7">
              <w:rPr>
                <w:rFonts w:ascii="Arial" w:hAnsi="Arial" w:cs="Arial"/>
              </w:rPr>
              <w:t>76</w:t>
            </w:r>
          </w:p>
        </w:tc>
        <w:tc>
          <w:tcPr>
            <w:tcW w:w="4680" w:type="pct"/>
            <w:shd w:val="clear" w:color="auto" w:fill="auto"/>
          </w:tcPr>
          <w:p w14:paraId="3799413D"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Конституционные основы судебной власти и прокуратуры в Российской Федерации. </w:t>
            </w:r>
          </w:p>
        </w:tc>
      </w:tr>
      <w:tr w:rsidR="00E6239F" w:rsidRPr="00B26FF7" w14:paraId="668F8850" w14:textId="77777777" w:rsidTr="005D4511">
        <w:tc>
          <w:tcPr>
            <w:tcW w:w="320" w:type="pct"/>
            <w:shd w:val="clear" w:color="auto" w:fill="auto"/>
          </w:tcPr>
          <w:p w14:paraId="7F99717B" w14:textId="77777777" w:rsidR="00E6239F" w:rsidRPr="00B26FF7" w:rsidRDefault="00E6239F" w:rsidP="00831656">
            <w:pPr>
              <w:spacing w:after="0" w:line="240" w:lineRule="auto"/>
              <w:jc w:val="both"/>
              <w:rPr>
                <w:rFonts w:ascii="Arial" w:hAnsi="Arial" w:cs="Arial"/>
              </w:rPr>
            </w:pPr>
            <w:r w:rsidRPr="00B26FF7">
              <w:rPr>
                <w:rFonts w:ascii="Arial" w:hAnsi="Arial" w:cs="Arial"/>
              </w:rPr>
              <w:lastRenderedPageBreak/>
              <w:t>77</w:t>
            </w:r>
          </w:p>
        </w:tc>
        <w:tc>
          <w:tcPr>
            <w:tcW w:w="4680" w:type="pct"/>
            <w:shd w:val="clear" w:color="auto" w:fill="auto"/>
          </w:tcPr>
          <w:p w14:paraId="3CA37A17"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Конституционный Суд Российской Федерации: порядок формирования, структура, компетенция. </w:t>
            </w:r>
          </w:p>
        </w:tc>
      </w:tr>
      <w:tr w:rsidR="00E6239F" w:rsidRPr="00B26FF7" w14:paraId="02BCE75F" w14:textId="77777777" w:rsidTr="005D4511">
        <w:tc>
          <w:tcPr>
            <w:tcW w:w="320" w:type="pct"/>
            <w:shd w:val="clear" w:color="auto" w:fill="auto"/>
          </w:tcPr>
          <w:p w14:paraId="2B6D5B9A" w14:textId="77777777" w:rsidR="00E6239F" w:rsidRPr="00B26FF7" w:rsidRDefault="00E6239F" w:rsidP="00831656">
            <w:pPr>
              <w:spacing w:after="0" w:line="240" w:lineRule="auto"/>
              <w:jc w:val="both"/>
              <w:rPr>
                <w:rFonts w:ascii="Arial" w:hAnsi="Arial" w:cs="Arial"/>
              </w:rPr>
            </w:pPr>
            <w:r w:rsidRPr="00B26FF7">
              <w:rPr>
                <w:rFonts w:ascii="Arial" w:hAnsi="Arial" w:cs="Arial"/>
              </w:rPr>
              <w:t>78</w:t>
            </w:r>
          </w:p>
        </w:tc>
        <w:tc>
          <w:tcPr>
            <w:tcW w:w="4680" w:type="pct"/>
            <w:shd w:val="clear" w:color="auto" w:fill="auto"/>
          </w:tcPr>
          <w:p w14:paraId="1D5FE40F"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 Поводы и основания к рассмотрению дел в Конституционном Суде Российской Федерации. </w:t>
            </w:r>
          </w:p>
        </w:tc>
      </w:tr>
      <w:tr w:rsidR="00E6239F" w:rsidRPr="00B26FF7" w14:paraId="04B10509" w14:textId="77777777" w:rsidTr="005D4511">
        <w:tc>
          <w:tcPr>
            <w:tcW w:w="320" w:type="pct"/>
            <w:shd w:val="clear" w:color="auto" w:fill="auto"/>
          </w:tcPr>
          <w:p w14:paraId="2404EBC6" w14:textId="77777777" w:rsidR="00E6239F" w:rsidRPr="00B26FF7" w:rsidRDefault="00E6239F" w:rsidP="00831656">
            <w:pPr>
              <w:spacing w:after="0" w:line="240" w:lineRule="auto"/>
              <w:jc w:val="both"/>
              <w:rPr>
                <w:rFonts w:ascii="Arial" w:hAnsi="Arial" w:cs="Arial"/>
              </w:rPr>
            </w:pPr>
            <w:r w:rsidRPr="00B26FF7">
              <w:rPr>
                <w:rFonts w:ascii="Arial" w:hAnsi="Arial" w:cs="Arial"/>
              </w:rPr>
              <w:t>79</w:t>
            </w:r>
          </w:p>
        </w:tc>
        <w:tc>
          <w:tcPr>
            <w:tcW w:w="4680" w:type="pct"/>
            <w:shd w:val="clear" w:color="auto" w:fill="auto"/>
          </w:tcPr>
          <w:p w14:paraId="6BD5D09D"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Решения Конституционного Суда Российской Федерации: понятие, виды, юридическая сила. </w:t>
            </w:r>
          </w:p>
        </w:tc>
      </w:tr>
      <w:tr w:rsidR="00E6239F" w:rsidRPr="00B26FF7" w14:paraId="29A13685" w14:textId="77777777" w:rsidTr="005D4511">
        <w:tc>
          <w:tcPr>
            <w:tcW w:w="320" w:type="pct"/>
            <w:shd w:val="clear" w:color="auto" w:fill="auto"/>
          </w:tcPr>
          <w:p w14:paraId="161AD043" w14:textId="77777777" w:rsidR="00E6239F" w:rsidRPr="00B26FF7" w:rsidRDefault="00E6239F" w:rsidP="00831656">
            <w:pPr>
              <w:spacing w:after="0" w:line="240" w:lineRule="auto"/>
              <w:jc w:val="both"/>
              <w:rPr>
                <w:rFonts w:ascii="Arial" w:hAnsi="Arial" w:cs="Arial"/>
              </w:rPr>
            </w:pPr>
            <w:r w:rsidRPr="00B26FF7">
              <w:rPr>
                <w:rFonts w:ascii="Arial" w:hAnsi="Arial" w:cs="Arial"/>
              </w:rPr>
              <w:t>80</w:t>
            </w:r>
          </w:p>
        </w:tc>
        <w:tc>
          <w:tcPr>
            <w:tcW w:w="4680" w:type="pct"/>
            <w:shd w:val="clear" w:color="auto" w:fill="auto"/>
          </w:tcPr>
          <w:p w14:paraId="1DB45157" w14:textId="77777777" w:rsidR="00E6239F" w:rsidRPr="00B26FF7" w:rsidRDefault="00E6239F" w:rsidP="00831656">
            <w:pPr>
              <w:spacing w:after="0" w:line="240" w:lineRule="auto"/>
              <w:jc w:val="both"/>
              <w:rPr>
                <w:rFonts w:ascii="Arial" w:hAnsi="Arial" w:cs="Arial"/>
              </w:rPr>
            </w:pPr>
            <w:r w:rsidRPr="00B26FF7">
              <w:rPr>
                <w:rFonts w:ascii="Arial" w:hAnsi="Arial" w:cs="Arial"/>
              </w:rPr>
              <w:t xml:space="preserve">Понятие и система органов государственной власти субъектов Российской Федерации. Конституционно-правовые принципы организации государственной власти в субъектах Российской Федерации. </w:t>
            </w:r>
          </w:p>
        </w:tc>
      </w:tr>
      <w:tr w:rsidR="00E6239F" w:rsidRPr="00B26FF7" w14:paraId="5DFE77AB" w14:textId="77777777" w:rsidTr="005D4511">
        <w:tc>
          <w:tcPr>
            <w:tcW w:w="320" w:type="pct"/>
            <w:shd w:val="clear" w:color="auto" w:fill="auto"/>
          </w:tcPr>
          <w:p w14:paraId="28B563D6" w14:textId="77777777" w:rsidR="00E6239F" w:rsidRPr="00B26FF7" w:rsidRDefault="00E6239F" w:rsidP="00831656">
            <w:pPr>
              <w:spacing w:after="0" w:line="240" w:lineRule="auto"/>
              <w:jc w:val="both"/>
              <w:rPr>
                <w:rFonts w:ascii="Arial" w:hAnsi="Arial" w:cs="Arial"/>
              </w:rPr>
            </w:pPr>
            <w:r w:rsidRPr="00B26FF7">
              <w:rPr>
                <w:rFonts w:ascii="Arial" w:hAnsi="Arial" w:cs="Arial"/>
              </w:rPr>
              <w:t>81</w:t>
            </w:r>
          </w:p>
        </w:tc>
        <w:tc>
          <w:tcPr>
            <w:tcW w:w="4680" w:type="pct"/>
            <w:shd w:val="clear" w:color="auto" w:fill="auto"/>
          </w:tcPr>
          <w:p w14:paraId="51C3C236" w14:textId="02D0F454" w:rsidR="00E6239F" w:rsidRPr="00B26FF7" w:rsidRDefault="00E6239F" w:rsidP="00831656">
            <w:pPr>
              <w:spacing w:after="0" w:line="240" w:lineRule="auto"/>
              <w:jc w:val="both"/>
              <w:rPr>
                <w:rFonts w:ascii="Arial" w:hAnsi="Arial" w:cs="Arial"/>
              </w:rPr>
            </w:pPr>
            <w:r w:rsidRPr="00B26FF7">
              <w:rPr>
                <w:rFonts w:ascii="Arial" w:hAnsi="Arial" w:cs="Arial"/>
              </w:rPr>
              <w:t>Законодательные органы субъекта Российской Федерации: основы правового статуса и структура. Основные полномочия и нормативные правовые акты законодательного органа субъекта Российской Федерации.</w:t>
            </w:r>
          </w:p>
        </w:tc>
      </w:tr>
      <w:tr w:rsidR="00E6239F" w:rsidRPr="00B26FF7" w14:paraId="171ECDF0" w14:textId="77777777" w:rsidTr="005D4511">
        <w:tc>
          <w:tcPr>
            <w:tcW w:w="320" w:type="pct"/>
            <w:shd w:val="clear" w:color="auto" w:fill="auto"/>
          </w:tcPr>
          <w:p w14:paraId="0641C419" w14:textId="77777777" w:rsidR="00E6239F" w:rsidRPr="00B26FF7" w:rsidRDefault="00E6239F" w:rsidP="00831656">
            <w:pPr>
              <w:spacing w:after="0" w:line="240" w:lineRule="auto"/>
              <w:jc w:val="both"/>
              <w:rPr>
                <w:rFonts w:ascii="Arial" w:hAnsi="Arial" w:cs="Arial"/>
              </w:rPr>
            </w:pPr>
            <w:r w:rsidRPr="00B26FF7">
              <w:rPr>
                <w:rFonts w:ascii="Arial" w:hAnsi="Arial" w:cs="Arial"/>
              </w:rPr>
              <w:t>82</w:t>
            </w:r>
          </w:p>
        </w:tc>
        <w:tc>
          <w:tcPr>
            <w:tcW w:w="4680" w:type="pct"/>
            <w:shd w:val="clear" w:color="auto" w:fill="auto"/>
          </w:tcPr>
          <w:p w14:paraId="240CB8EB" w14:textId="6DD95587" w:rsidR="00E6239F" w:rsidRPr="00B26FF7" w:rsidRDefault="00E6239F" w:rsidP="00831656">
            <w:pPr>
              <w:spacing w:after="0" w:line="240" w:lineRule="auto"/>
              <w:jc w:val="both"/>
              <w:rPr>
                <w:rFonts w:ascii="Arial" w:hAnsi="Arial" w:cs="Arial"/>
              </w:rPr>
            </w:pPr>
            <w:r w:rsidRPr="00B26FF7">
              <w:rPr>
                <w:rFonts w:ascii="Arial" w:hAnsi="Arial" w:cs="Arial"/>
              </w:rPr>
              <w:t xml:space="preserve">Система </w:t>
            </w:r>
            <w:r w:rsidR="00BA6748">
              <w:rPr>
                <w:rFonts w:ascii="Arial" w:hAnsi="Arial" w:cs="Arial"/>
              </w:rPr>
              <w:t xml:space="preserve">исполнительных </w:t>
            </w:r>
            <w:r w:rsidRPr="00B26FF7">
              <w:rPr>
                <w:rFonts w:ascii="Arial" w:hAnsi="Arial" w:cs="Arial"/>
              </w:rPr>
              <w:t>органов субъекта Российской Федерации. Высший исполнительный орган субъекта Российской Федерации: основы правового статуса, основные полномочия, правовые акты.</w:t>
            </w:r>
          </w:p>
        </w:tc>
      </w:tr>
      <w:tr w:rsidR="00E6239F" w:rsidRPr="00B26FF7" w14:paraId="7EF9EFD8" w14:textId="77777777" w:rsidTr="005D4511">
        <w:tc>
          <w:tcPr>
            <w:tcW w:w="320" w:type="pct"/>
            <w:shd w:val="clear" w:color="auto" w:fill="auto"/>
          </w:tcPr>
          <w:p w14:paraId="13CF3D5E" w14:textId="77777777" w:rsidR="00E6239F" w:rsidRPr="00B26FF7" w:rsidRDefault="00E6239F" w:rsidP="00831656">
            <w:pPr>
              <w:spacing w:after="0" w:line="240" w:lineRule="auto"/>
              <w:jc w:val="both"/>
              <w:rPr>
                <w:rFonts w:ascii="Arial" w:hAnsi="Arial" w:cs="Arial"/>
              </w:rPr>
            </w:pPr>
            <w:r w:rsidRPr="00B26FF7">
              <w:rPr>
                <w:rFonts w:ascii="Arial" w:hAnsi="Arial" w:cs="Arial"/>
              </w:rPr>
              <w:t>83</w:t>
            </w:r>
          </w:p>
        </w:tc>
        <w:tc>
          <w:tcPr>
            <w:tcW w:w="4680" w:type="pct"/>
            <w:shd w:val="clear" w:color="auto" w:fill="auto"/>
          </w:tcPr>
          <w:p w14:paraId="1071F613" w14:textId="77777777" w:rsidR="00E6239F" w:rsidRPr="00B26FF7" w:rsidRDefault="00E6239F" w:rsidP="00831656">
            <w:pPr>
              <w:pStyle w:val="aff0"/>
              <w:shd w:val="clear" w:color="auto" w:fill="auto"/>
              <w:jc w:val="both"/>
            </w:pPr>
            <w:r w:rsidRPr="00B26FF7">
              <w:t>Высшее должностное лицо субъекта Российской Федерации: основы правового статуса, основные полномочия, правовые акты.</w:t>
            </w:r>
          </w:p>
        </w:tc>
      </w:tr>
      <w:tr w:rsidR="00E6239F" w:rsidRPr="00B26FF7" w14:paraId="3AE3562B" w14:textId="77777777" w:rsidTr="005D4511">
        <w:tc>
          <w:tcPr>
            <w:tcW w:w="320" w:type="pct"/>
            <w:shd w:val="clear" w:color="auto" w:fill="auto"/>
          </w:tcPr>
          <w:p w14:paraId="55733378" w14:textId="77777777" w:rsidR="00E6239F" w:rsidRPr="00B26FF7" w:rsidRDefault="00E6239F" w:rsidP="00831656">
            <w:pPr>
              <w:spacing w:after="0" w:line="240" w:lineRule="auto"/>
              <w:jc w:val="both"/>
              <w:rPr>
                <w:rFonts w:ascii="Arial" w:hAnsi="Arial" w:cs="Arial"/>
              </w:rPr>
            </w:pPr>
            <w:r w:rsidRPr="00B26FF7">
              <w:rPr>
                <w:rFonts w:ascii="Arial" w:hAnsi="Arial" w:cs="Arial"/>
              </w:rPr>
              <w:t>84</w:t>
            </w:r>
          </w:p>
        </w:tc>
        <w:tc>
          <w:tcPr>
            <w:tcW w:w="4680" w:type="pct"/>
            <w:shd w:val="clear" w:color="auto" w:fill="auto"/>
          </w:tcPr>
          <w:p w14:paraId="3F8A6221" w14:textId="77777777" w:rsidR="00E6239F" w:rsidRPr="00B26FF7" w:rsidRDefault="00E6239F" w:rsidP="00831656">
            <w:pPr>
              <w:pStyle w:val="aff0"/>
              <w:shd w:val="clear" w:color="auto" w:fill="auto"/>
              <w:jc w:val="both"/>
            </w:pPr>
            <w:r w:rsidRPr="00B26FF7">
              <w:t>Конституционные основы местного самоуправления в Российской Федерации.</w:t>
            </w:r>
          </w:p>
        </w:tc>
      </w:tr>
    </w:tbl>
    <w:p w14:paraId="47146020" w14:textId="77777777" w:rsidR="00055425" w:rsidRPr="00B26FF7" w:rsidRDefault="00055425" w:rsidP="00831656">
      <w:pPr>
        <w:spacing w:after="0" w:line="240" w:lineRule="auto"/>
        <w:jc w:val="both"/>
        <w:rPr>
          <w:rFonts w:ascii="Arial" w:eastAsia="Times New Roman" w:hAnsi="Arial" w:cs="Arial"/>
        </w:rPr>
      </w:pPr>
    </w:p>
    <w:bookmarkEnd w:id="0"/>
    <w:p w14:paraId="79F0AF8C" w14:textId="77777777" w:rsidR="00055425" w:rsidRPr="00B26FF7" w:rsidRDefault="00055425" w:rsidP="00831656">
      <w:pPr>
        <w:spacing w:after="0" w:line="240" w:lineRule="auto"/>
        <w:jc w:val="both"/>
        <w:rPr>
          <w:rFonts w:ascii="Arial" w:eastAsia="Times New Roman" w:hAnsi="Arial" w:cs="Arial"/>
        </w:rPr>
      </w:pPr>
    </w:p>
    <w:sectPr w:rsidR="00055425" w:rsidRPr="00B26FF7" w:rsidSect="00055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98D"/>
    <w:multiLevelType w:val="hybridMultilevel"/>
    <w:tmpl w:val="023AC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E449D"/>
    <w:multiLevelType w:val="hybridMultilevel"/>
    <w:tmpl w:val="0A62C8C6"/>
    <w:lvl w:ilvl="0" w:tplc="8AE4D82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430B8C"/>
    <w:multiLevelType w:val="hybridMultilevel"/>
    <w:tmpl w:val="E76E2F18"/>
    <w:lvl w:ilvl="0" w:tplc="F68E632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CE5E1D"/>
    <w:multiLevelType w:val="hybridMultilevel"/>
    <w:tmpl w:val="AAAC2448"/>
    <w:lvl w:ilvl="0" w:tplc="DDD0EEB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547023"/>
    <w:multiLevelType w:val="hybridMultilevel"/>
    <w:tmpl w:val="9A60ED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DC02373"/>
    <w:multiLevelType w:val="hybridMultilevel"/>
    <w:tmpl w:val="7390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B777C"/>
    <w:multiLevelType w:val="multilevel"/>
    <w:tmpl w:val="4ED6F1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AF0A87"/>
    <w:multiLevelType w:val="hybridMultilevel"/>
    <w:tmpl w:val="293080E4"/>
    <w:lvl w:ilvl="0" w:tplc="9302371E">
      <w:start w:val="2"/>
      <w:numFmt w:val="russianLower"/>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386ED4"/>
    <w:multiLevelType w:val="hybridMultilevel"/>
    <w:tmpl w:val="87EC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6A5ABC"/>
    <w:multiLevelType w:val="multilevel"/>
    <w:tmpl w:val="70FABC0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6B5EE9"/>
    <w:multiLevelType w:val="hybridMultilevel"/>
    <w:tmpl w:val="97FC3D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5051948"/>
    <w:multiLevelType w:val="multilevel"/>
    <w:tmpl w:val="4E709F0A"/>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89412A"/>
    <w:multiLevelType w:val="hybridMultilevel"/>
    <w:tmpl w:val="B5A88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E45A09"/>
    <w:multiLevelType w:val="hybridMultilevel"/>
    <w:tmpl w:val="B1A21652"/>
    <w:lvl w:ilvl="0" w:tplc="35E0316E">
      <w:start w:val="1"/>
      <w:numFmt w:val="decimal"/>
      <w:lvlText w:val="%1."/>
      <w:lvlJc w:val="center"/>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17F716C4"/>
    <w:multiLevelType w:val="multilevel"/>
    <w:tmpl w:val="09A8DAE6"/>
    <w:lvl w:ilvl="0">
      <w:start w:val="19"/>
      <w:numFmt w:val="decimal"/>
      <w:lvlText w:val="%1"/>
      <w:lvlJc w:val="left"/>
      <w:pPr>
        <w:ind w:left="375" w:hanging="375"/>
      </w:pPr>
      <w:rPr>
        <w:rFonts w:hint="default"/>
      </w:rPr>
    </w:lvl>
    <w:lvl w:ilvl="1">
      <w:start w:val="2"/>
      <w:numFmt w:val="decimal"/>
      <w:lvlText w:val="%1.%2"/>
      <w:lvlJc w:val="left"/>
      <w:pPr>
        <w:ind w:left="1652" w:hanging="37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1F333063"/>
    <w:multiLevelType w:val="hybridMultilevel"/>
    <w:tmpl w:val="1930C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2D198A"/>
    <w:multiLevelType w:val="hybridMultilevel"/>
    <w:tmpl w:val="FB9E81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3E672EE"/>
    <w:multiLevelType w:val="hybridMultilevel"/>
    <w:tmpl w:val="E66C4102"/>
    <w:lvl w:ilvl="0" w:tplc="C20E23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FE3164"/>
    <w:multiLevelType w:val="multilevel"/>
    <w:tmpl w:val="0C5EBE9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85D95"/>
    <w:multiLevelType w:val="hybridMultilevel"/>
    <w:tmpl w:val="F07C83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BF85A99"/>
    <w:multiLevelType w:val="hybridMultilevel"/>
    <w:tmpl w:val="2C2E2A82"/>
    <w:lvl w:ilvl="0" w:tplc="4C52725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5DE118E"/>
    <w:multiLevelType w:val="hybridMultilevel"/>
    <w:tmpl w:val="B388F032"/>
    <w:lvl w:ilvl="0" w:tplc="6126885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0F4EE2"/>
    <w:multiLevelType w:val="hybridMultilevel"/>
    <w:tmpl w:val="08783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22574"/>
    <w:multiLevelType w:val="hybridMultilevel"/>
    <w:tmpl w:val="3618A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A3D27"/>
    <w:multiLevelType w:val="hybridMultilevel"/>
    <w:tmpl w:val="DD1AB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7A72BD"/>
    <w:multiLevelType w:val="hybridMultilevel"/>
    <w:tmpl w:val="13BC91A0"/>
    <w:lvl w:ilvl="0" w:tplc="4F0296C8">
      <w:start w:val="1"/>
      <w:numFmt w:val="decimal"/>
      <w:lvlText w:val="%1."/>
      <w:lvlJc w:val="left"/>
      <w:pPr>
        <w:tabs>
          <w:tab w:val="num" w:pos="1440"/>
        </w:tabs>
        <w:ind w:left="1440" w:hanging="360"/>
      </w:pPr>
      <w:rPr>
        <w:rFonts w:hint="default"/>
        <w:b w:val="0"/>
        <w:i w:val="0"/>
      </w:rPr>
    </w:lvl>
    <w:lvl w:ilvl="1" w:tplc="348C2DA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6843D29"/>
    <w:multiLevelType w:val="hybridMultilevel"/>
    <w:tmpl w:val="217259DE"/>
    <w:lvl w:ilvl="0" w:tplc="35E0316E">
      <w:start w:val="1"/>
      <w:numFmt w:val="decimal"/>
      <w:lvlText w:val="%1."/>
      <w:lvlJc w:val="center"/>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97243F6"/>
    <w:multiLevelType w:val="hybridMultilevel"/>
    <w:tmpl w:val="EBD8748E"/>
    <w:lvl w:ilvl="0" w:tplc="C0504E76">
      <w:start w:val="1"/>
      <w:numFmt w:val="decimal"/>
      <w:lvlText w:val="%1."/>
      <w:lvlJc w:val="left"/>
      <w:pPr>
        <w:tabs>
          <w:tab w:val="num" w:pos="1068"/>
        </w:tabs>
        <w:ind w:left="1068" w:hanging="360"/>
      </w:pPr>
      <w:rPr>
        <w:rFont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A0075D8"/>
    <w:multiLevelType w:val="hybridMultilevel"/>
    <w:tmpl w:val="C1461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7C25FA"/>
    <w:multiLevelType w:val="hybridMultilevel"/>
    <w:tmpl w:val="26ECB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0D4704"/>
    <w:multiLevelType w:val="hybridMultilevel"/>
    <w:tmpl w:val="3006B206"/>
    <w:lvl w:ilvl="0" w:tplc="35E0316E">
      <w:start w:val="1"/>
      <w:numFmt w:val="decimal"/>
      <w:lvlText w:val="%1."/>
      <w:lvlJc w:val="center"/>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89E4EAF"/>
    <w:multiLevelType w:val="singleLevel"/>
    <w:tmpl w:val="9806CB70"/>
    <w:lvl w:ilvl="0">
      <w:start w:val="1"/>
      <w:numFmt w:val="decimal"/>
      <w:lvlText w:val="%1."/>
      <w:lvlJc w:val="left"/>
      <w:pPr>
        <w:tabs>
          <w:tab w:val="num" w:pos="1080"/>
        </w:tabs>
        <w:ind w:left="1080" w:hanging="360"/>
      </w:pPr>
      <w:rPr>
        <w:rFonts w:hint="default"/>
      </w:rPr>
    </w:lvl>
  </w:abstractNum>
  <w:abstractNum w:abstractNumId="32" w15:restartNumberingAfterBreak="0">
    <w:nsid w:val="6A337F71"/>
    <w:multiLevelType w:val="multilevel"/>
    <w:tmpl w:val="81BCAA96"/>
    <w:lvl w:ilvl="0">
      <w:start w:val="19"/>
      <w:numFmt w:val="decimal"/>
      <w:lvlText w:val="%1."/>
      <w:lvlJc w:val="left"/>
      <w:pPr>
        <w:ind w:left="480"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6E5F070B"/>
    <w:multiLevelType w:val="hybridMultilevel"/>
    <w:tmpl w:val="E2626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A4239E"/>
    <w:multiLevelType w:val="hybridMultilevel"/>
    <w:tmpl w:val="27707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7C33390"/>
    <w:multiLevelType w:val="multilevel"/>
    <w:tmpl w:val="C9184828"/>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8654F6"/>
    <w:multiLevelType w:val="hybridMultilevel"/>
    <w:tmpl w:val="6FA2FC2E"/>
    <w:lvl w:ilvl="0" w:tplc="DDD0EEB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CC44541"/>
    <w:multiLevelType w:val="multilevel"/>
    <w:tmpl w:val="1D6AD8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7787157">
    <w:abstractNumId w:val="29"/>
  </w:num>
  <w:num w:numId="2" w16cid:durableId="1986615790">
    <w:abstractNumId w:val="31"/>
  </w:num>
  <w:num w:numId="3" w16cid:durableId="741373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126977">
    <w:abstractNumId w:val="2"/>
  </w:num>
  <w:num w:numId="5" w16cid:durableId="518590551">
    <w:abstractNumId w:val="30"/>
  </w:num>
  <w:num w:numId="6" w16cid:durableId="1886872575">
    <w:abstractNumId w:val="7"/>
  </w:num>
  <w:num w:numId="7" w16cid:durableId="456608887">
    <w:abstractNumId w:val="26"/>
  </w:num>
  <w:num w:numId="8" w16cid:durableId="68962927">
    <w:abstractNumId w:val="13"/>
  </w:num>
  <w:num w:numId="9" w16cid:durableId="15809795">
    <w:abstractNumId w:val="4"/>
  </w:num>
  <w:num w:numId="10" w16cid:durableId="995954354">
    <w:abstractNumId w:val="33"/>
  </w:num>
  <w:num w:numId="11" w16cid:durableId="1757241011">
    <w:abstractNumId w:val="27"/>
  </w:num>
  <w:num w:numId="12" w16cid:durableId="1251425657">
    <w:abstractNumId w:val="0"/>
  </w:num>
  <w:num w:numId="13" w16cid:durableId="1678074071">
    <w:abstractNumId w:val="19"/>
  </w:num>
  <w:num w:numId="14" w16cid:durableId="281806723">
    <w:abstractNumId w:val="14"/>
  </w:num>
  <w:num w:numId="15" w16cid:durableId="1839417040">
    <w:abstractNumId w:val="36"/>
  </w:num>
  <w:num w:numId="16" w16cid:durableId="2057731457">
    <w:abstractNumId w:val="15"/>
  </w:num>
  <w:num w:numId="17" w16cid:durableId="519897974">
    <w:abstractNumId w:val="10"/>
  </w:num>
  <w:num w:numId="18" w16cid:durableId="285236553">
    <w:abstractNumId w:val="20"/>
  </w:num>
  <w:num w:numId="19" w16cid:durableId="1221792029">
    <w:abstractNumId w:val="34"/>
  </w:num>
  <w:num w:numId="20" w16cid:durableId="1062757169">
    <w:abstractNumId w:val="16"/>
  </w:num>
  <w:num w:numId="21" w16cid:durableId="2123650842">
    <w:abstractNumId w:val="17"/>
  </w:num>
  <w:num w:numId="22" w16cid:durableId="1310745173">
    <w:abstractNumId w:val="23"/>
  </w:num>
  <w:num w:numId="23" w16cid:durableId="113444572">
    <w:abstractNumId w:val="22"/>
  </w:num>
  <w:num w:numId="24" w16cid:durableId="1705792627">
    <w:abstractNumId w:val="3"/>
  </w:num>
  <w:num w:numId="25" w16cid:durableId="20428234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7673652">
    <w:abstractNumId w:val="21"/>
  </w:num>
  <w:num w:numId="27" w16cid:durableId="1319729246">
    <w:abstractNumId w:val="5"/>
  </w:num>
  <w:num w:numId="28" w16cid:durableId="182860749">
    <w:abstractNumId w:val="28"/>
  </w:num>
  <w:num w:numId="29" w16cid:durableId="838887891">
    <w:abstractNumId w:val="11"/>
  </w:num>
  <w:num w:numId="30" w16cid:durableId="954600502">
    <w:abstractNumId w:val="35"/>
  </w:num>
  <w:num w:numId="31" w16cid:durableId="81343735">
    <w:abstractNumId w:val="37"/>
  </w:num>
  <w:num w:numId="32" w16cid:durableId="536502907">
    <w:abstractNumId w:val="18"/>
  </w:num>
  <w:num w:numId="33" w16cid:durableId="2141143508">
    <w:abstractNumId w:val="9"/>
  </w:num>
  <w:num w:numId="34" w16cid:durableId="348528059">
    <w:abstractNumId w:val="6"/>
  </w:num>
  <w:num w:numId="35" w16cid:durableId="200753619">
    <w:abstractNumId w:val="32"/>
  </w:num>
  <w:num w:numId="36" w16cid:durableId="1033074736">
    <w:abstractNumId w:val="12"/>
  </w:num>
  <w:num w:numId="37" w16cid:durableId="2040158825">
    <w:abstractNumId w:val="1"/>
  </w:num>
  <w:num w:numId="38" w16cid:durableId="91377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E8"/>
    <w:rsid w:val="0000485D"/>
    <w:rsid w:val="00055425"/>
    <w:rsid w:val="000624DD"/>
    <w:rsid w:val="000E35F5"/>
    <w:rsid w:val="00124383"/>
    <w:rsid w:val="00137EC4"/>
    <w:rsid w:val="0016212B"/>
    <w:rsid w:val="00252473"/>
    <w:rsid w:val="002768AF"/>
    <w:rsid w:val="00291FF2"/>
    <w:rsid w:val="003525A3"/>
    <w:rsid w:val="00375E76"/>
    <w:rsid w:val="003E2ABC"/>
    <w:rsid w:val="003F0145"/>
    <w:rsid w:val="003F0AB1"/>
    <w:rsid w:val="00425D87"/>
    <w:rsid w:val="00426C7F"/>
    <w:rsid w:val="004916ED"/>
    <w:rsid w:val="004A1324"/>
    <w:rsid w:val="005546FF"/>
    <w:rsid w:val="00590E22"/>
    <w:rsid w:val="005D4511"/>
    <w:rsid w:val="005D6FAF"/>
    <w:rsid w:val="005D7BC6"/>
    <w:rsid w:val="005E1104"/>
    <w:rsid w:val="00613745"/>
    <w:rsid w:val="00663867"/>
    <w:rsid w:val="00672E08"/>
    <w:rsid w:val="0067458C"/>
    <w:rsid w:val="006E492E"/>
    <w:rsid w:val="00724A25"/>
    <w:rsid w:val="007839F6"/>
    <w:rsid w:val="00785DFF"/>
    <w:rsid w:val="00790A9C"/>
    <w:rsid w:val="007D1D46"/>
    <w:rsid w:val="007D7359"/>
    <w:rsid w:val="00801D32"/>
    <w:rsid w:val="00831656"/>
    <w:rsid w:val="0083352A"/>
    <w:rsid w:val="008659EF"/>
    <w:rsid w:val="00867F9F"/>
    <w:rsid w:val="00873FE8"/>
    <w:rsid w:val="008B5886"/>
    <w:rsid w:val="008D2DB5"/>
    <w:rsid w:val="008D3D96"/>
    <w:rsid w:val="0091056C"/>
    <w:rsid w:val="0093616C"/>
    <w:rsid w:val="009903A5"/>
    <w:rsid w:val="00A602DF"/>
    <w:rsid w:val="00AD045A"/>
    <w:rsid w:val="00B26FF7"/>
    <w:rsid w:val="00BA6748"/>
    <w:rsid w:val="00C46557"/>
    <w:rsid w:val="00C626AD"/>
    <w:rsid w:val="00C748D6"/>
    <w:rsid w:val="00C82C58"/>
    <w:rsid w:val="00DB6FC6"/>
    <w:rsid w:val="00DD2597"/>
    <w:rsid w:val="00E54DB8"/>
    <w:rsid w:val="00E6239F"/>
    <w:rsid w:val="00F0609F"/>
    <w:rsid w:val="00F84BB2"/>
    <w:rsid w:val="00FF282F"/>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3651"/>
  <w15:chartTrackingRefBased/>
  <w15:docId w15:val="{6C7DB578-D6E8-41A2-9FB3-95C5BD5B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25"/>
    <w:pPr>
      <w:spacing w:after="200" w:line="276" w:lineRule="auto"/>
    </w:pPr>
    <w:rPr>
      <w:rFonts w:ascii="Calibri" w:eastAsia="Calibri" w:hAnsi="Calibri" w:cs="Times New Roman"/>
    </w:rPr>
  </w:style>
  <w:style w:type="paragraph" w:styleId="1">
    <w:name w:val="heading 1"/>
    <w:basedOn w:val="a"/>
    <w:next w:val="a"/>
    <w:link w:val="10"/>
    <w:qFormat/>
    <w:rsid w:val="0005542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5425"/>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55425"/>
    <w:pPr>
      <w:keepNext/>
      <w:spacing w:after="0" w:line="240" w:lineRule="auto"/>
      <w:outlineLvl w:val="4"/>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425"/>
    <w:rPr>
      <w:rFonts w:ascii="Arial" w:eastAsia="Calibri" w:hAnsi="Arial" w:cs="Arial"/>
      <w:b/>
      <w:bCs/>
      <w:kern w:val="32"/>
      <w:sz w:val="32"/>
      <w:szCs w:val="32"/>
    </w:rPr>
  </w:style>
  <w:style w:type="character" w:customStyle="1" w:styleId="20">
    <w:name w:val="Заголовок 2 Знак"/>
    <w:basedOn w:val="a0"/>
    <w:link w:val="2"/>
    <w:rsid w:val="00055425"/>
    <w:rPr>
      <w:rFonts w:ascii="Arial" w:eastAsia="Calibri" w:hAnsi="Arial" w:cs="Arial"/>
      <w:b/>
      <w:bCs/>
      <w:i/>
      <w:iCs/>
      <w:sz w:val="28"/>
      <w:szCs w:val="28"/>
    </w:rPr>
  </w:style>
  <w:style w:type="character" w:customStyle="1" w:styleId="50">
    <w:name w:val="Заголовок 5 Знак"/>
    <w:basedOn w:val="a0"/>
    <w:link w:val="5"/>
    <w:rsid w:val="00055425"/>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055425"/>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qFormat/>
    <w:rsid w:val="00055425"/>
    <w:rPr>
      <w:i/>
      <w:iCs/>
    </w:rPr>
  </w:style>
  <w:style w:type="character" w:styleId="a4">
    <w:name w:val="Strong"/>
    <w:uiPriority w:val="22"/>
    <w:qFormat/>
    <w:rsid w:val="00055425"/>
    <w:rPr>
      <w:b/>
      <w:bCs/>
    </w:rPr>
  </w:style>
  <w:style w:type="paragraph" w:customStyle="1" w:styleId="11">
    <w:name w:val="Без интервала1"/>
    <w:aliases w:val="Вводимый текст,No Spacing,No Spacing1,Без интервала111"/>
    <w:uiPriority w:val="99"/>
    <w:qFormat/>
    <w:rsid w:val="00055425"/>
    <w:pPr>
      <w:spacing w:after="0" w:line="240" w:lineRule="auto"/>
    </w:pPr>
    <w:rPr>
      <w:rFonts w:ascii="Calibri" w:eastAsia="Calibri" w:hAnsi="Calibri" w:cs="Times New Roman"/>
      <w:i/>
      <w:sz w:val="18"/>
    </w:rPr>
  </w:style>
  <w:style w:type="character" w:customStyle="1" w:styleId="a5">
    <w:name w:val="Текст выноски Знак"/>
    <w:basedOn w:val="a0"/>
    <w:link w:val="a6"/>
    <w:uiPriority w:val="99"/>
    <w:semiHidden/>
    <w:rsid w:val="00055425"/>
    <w:rPr>
      <w:rFonts w:ascii="Tahoma" w:eastAsia="Calibri" w:hAnsi="Tahoma" w:cs="Tahoma"/>
      <w:sz w:val="16"/>
      <w:szCs w:val="16"/>
    </w:rPr>
  </w:style>
  <w:style w:type="paragraph" w:styleId="a6">
    <w:name w:val="Balloon Text"/>
    <w:basedOn w:val="a"/>
    <w:link w:val="a5"/>
    <w:uiPriority w:val="99"/>
    <w:semiHidden/>
    <w:unhideWhenUsed/>
    <w:rsid w:val="00055425"/>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055425"/>
    <w:rPr>
      <w:rFonts w:ascii="Segoe UI" w:eastAsia="Calibri" w:hAnsi="Segoe UI" w:cs="Segoe UI"/>
      <w:sz w:val="18"/>
      <w:szCs w:val="18"/>
    </w:rPr>
  </w:style>
  <w:style w:type="paragraph" w:customStyle="1" w:styleId="a7">
    <w:name w:val="Для таблиц"/>
    <w:basedOn w:val="a"/>
    <w:rsid w:val="00055425"/>
    <w:pPr>
      <w:widowControl w:val="0"/>
      <w:suppressAutoHyphens/>
      <w:spacing w:after="0" w:line="240" w:lineRule="auto"/>
    </w:pPr>
    <w:rPr>
      <w:rFonts w:ascii="Times New Roman" w:eastAsia="Lucida Sans Unicode" w:hAnsi="Times New Roman"/>
      <w:kern w:val="1"/>
      <w:sz w:val="24"/>
      <w:szCs w:val="24"/>
      <w:lang w:eastAsia="ar-SA"/>
    </w:rPr>
  </w:style>
  <w:style w:type="paragraph" w:styleId="21">
    <w:name w:val="Body Text Indent 2"/>
    <w:basedOn w:val="a"/>
    <w:link w:val="22"/>
    <w:rsid w:val="00055425"/>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rsid w:val="00055425"/>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55425"/>
    <w:pPr>
      <w:spacing w:after="120" w:line="480" w:lineRule="auto"/>
    </w:pPr>
  </w:style>
  <w:style w:type="character" w:customStyle="1" w:styleId="24">
    <w:name w:val="Основной текст 2 Знак"/>
    <w:basedOn w:val="a0"/>
    <w:link w:val="23"/>
    <w:uiPriority w:val="99"/>
    <w:semiHidden/>
    <w:rsid w:val="00055425"/>
    <w:rPr>
      <w:rFonts w:ascii="Calibri" w:eastAsia="Calibri" w:hAnsi="Calibri" w:cs="Times New Roman"/>
    </w:rPr>
  </w:style>
  <w:style w:type="paragraph" w:styleId="a8">
    <w:name w:val="Plain Text"/>
    <w:basedOn w:val="a"/>
    <w:link w:val="a9"/>
    <w:rsid w:val="00055425"/>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55425"/>
    <w:rPr>
      <w:rFonts w:ascii="Courier New" w:eastAsia="Times New Roman" w:hAnsi="Courier New" w:cs="Courier New"/>
      <w:sz w:val="20"/>
      <w:szCs w:val="20"/>
      <w:lang w:eastAsia="ru-RU"/>
    </w:rPr>
  </w:style>
  <w:style w:type="paragraph" w:styleId="aa">
    <w:name w:val="List"/>
    <w:basedOn w:val="a"/>
    <w:rsid w:val="00055425"/>
    <w:pPr>
      <w:spacing w:after="0" w:line="240" w:lineRule="auto"/>
      <w:ind w:left="283" w:hanging="283"/>
    </w:pPr>
    <w:rPr>
      <w:rFonts w:ascii="Times New Roman" w:eastAsia="Times New Roman" w:hAnsi="Times New Roman"/>
      <w:szCs w:val="20"/>
      <w:lang w:eastAsia="ru-RU"/>
    </w:rPr>
  </w:style>
  <w:style w:type="paragraph" w:styleId="ab">
    <w:name w:val="footer"/>
    <w:basedOn w:val="a"/>
    <w:link w:val="ac"/>
    <w:rsid w:val="00055425"/>
    <w:pPr>
      <w:tabs>
        <w:tab w:val="center" w:pos="4677"/>
        <w:tab w:val="right" w:pos="9355"/>
      </w:tabs>
    </w:pPr>
  </w:style>
  <w:style w:type="character" w:customStyle="1" w:styleId="ac">
    <w:name w:val="Нижний колонтитул Знак"/>
    <w:basedOn w:val="a0"/>
    <w:link w:val="ab"/>
    <w:rsid w:val="00055425"/>
    <w:rPr>
      <w:rFonts w:ascii="Calibri" w:eastAsia="Calibri" w:hAnsi="Calibri" w:cs="Times New Roman"/>
    </w:rPr>
  </w:style>
  <w:style w:type="character" w:styleId="ad">
    <w:name w:val="page number"/>
    <w:basedOn w:val="a0"/>
    <w:rsid w:val="00055425"/>
  </w:style>
  <w:style w:type="paragraph" w:customStyle="1" w:styleId="ae">
    <w:name w:val="Тема"/>
    <w:basedOn w:val="a"/>
    <w:next w:val="a"/>
    <w:rsid w:val="00055425"/>
    <w:pPr>
      <w:keepNext/>
      <w:spacing w:before="120" w:after="120" w:line="240" w:lineRule="auto"/>
      <w:jc w:val="both"/>
    </w:pPr>
    <w:rPr>
      <w:rFonts w:ascii="Times New Roman" w:eastAsia="Times New Roman" w:hAnsi="Times New Roman"/>
      <w:b/>
      <w:szCs w:val="20"/>
      <w:lang w:eastAsia="ru-RU"/>
    </w:rPr>
  </w:style>
  <w:style w:type="paragraph" w:styleId="af">
    <w:name w:val="Body Text"/>
    <w:basedOn w:val="a"/>
    <w:link w:val="af0"/>
    <w:rsid w:val="00055425"/>
    <w:pPr>
      <w:spacing w:after="120"/>
    </w:pPr>
  </w:style>
  <w:style w:type="character" w:customStyle="1" w:styleId="af0">
    <w:name w:val="Основной текст Знак"/>
    <w:basedOn w:val="a0"/>
    <w:link w:val="af"/>
    <w:rsid w:val="00055425"/>
    <w:rPr>
      <w:rFonts w:ascii="Calibri" w:eastAsia="Calibri" w:hAnsi="Calibri" w:cs="Times New Roman"/>
    </w:rPr>
  </w:style>
  <w:style w:type="paragraph" w:styleId="3">
    <w:name w:val="Body Text Indent 3"/>
    <w:basedOn w:val="a"/>
    <w:link w:val="30"/>
    <w:rsid w:val="0005542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055425"/>
    <w:rPr>
      <w:rFonts w:ascii="Times New Roman" w:eastAsia="Times New Roman" w:hAnsi="Times New Roman" w:cs="Times New Roman"/>
      <w:sz w:val="16"/>
      <w:szCs w:val="16"/>
      <w:lang w:eastAsia="ru-RU"/>
    </w:rPr>
  </w:style>
  <w:style w:type="paragraph" w:customStyle="1" w:styleId="af1">
    <w:name w:val="Пункт"/>
    <w:rsid w:val="00055425"/>
    <w:pPr>
      <w:autoSpaceDE w:val="0"/>
      <w:autoSpaceDN w:val="0"/>
      <w:spacing w:after="0" w:line="240" w:lineRule="auto"/>
      <w:ind w:left="284" w:hanging="284"/>
      <w:jc w:val="both"/>
    </w:pPr>
    <w:rPr>
      <w:rFonts w:ascii="TimesDL" w:eastAsia="Times New Roman" w:hAnsi="TimesDL" w:cs="TimesDL"/>
      <w:sz w:val="24"/>
      <w:szCs w:val="24"/>
      <w:lang w:eastAsia="ru-RU"/>
    </w:rPr>
  </w:style>
  <w:style w:type="paragraph" w:customStyle="1" w:styleId="ConsNormal">
    <w:name w:val="ConsNormal"/>
    <w:rsid w:val="0005542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Body Text Indent"/>
    <w:basedOn w:val="a"/>
    <w:link w:val="af3"/>
    <w:rsid w:val="00055425"/>
    <w:pPr>
      <w:spacing w:after="120"/>
      <w:ind w:left="283"/>
    </w:pPr>
  </w:style>
  <w:style w:type="character" w:customStyle="1" w:styleId="af3">
    <w:name w:val="Основной текст с отступом Знак"/>
    <w:basedOn w:val="a0"/>
    <w:link w:val="af2"/>
    <w:rsid w:val="00055425"/>
    <w:rPr>
      <w:rFonts w:ascii="Calibri" w:eastAsia="Calibri" w:hAnsi="Calibri" w:cs="Times New Roman"/>
    </w:rPr>
  </w:style>
  <w:style w:type="paragraph" w:customStyle="1" w:styleId="13">
    <w:name w:val="Заголовок1"/>
    <w:rsid w:val="00055425"/>
    <w:pPr>
      <w:widowControl w:val="0"/>
      <w:spacing w:before="170" w:after="170" w:line="240" w:lineRule="auto"/>
      <w:jc w:val="center"/>
    </w:pPr>
    <w:rPr>
      <w:rFonts w:ascii="Times New Roman" w:eastAsia="Times New Roman" w:hAnsi="Times New Roman" w:cs="Times New Roman"/>
      <w:b/>
      <w:sz w:val="20"/>
      <w:szCs w:val="20"/>
      <w:lang w:eastAsia="ru-RU"/>
    </w:rPr>
  </w:style>
  <w:style w:type="paragraph" w:customStyle="1" w:styleId="14">
    <w:name w:val="Название1"/>
    <w:basedOn w:val="a"/>
    <w:link w:val="af4"/>
    <w:qFormat/>
    <w:rsid w:val="00055425"/>
    <w:pPr>
      <w:spacing w:after="0" w:line="240" w:lineRule="auto"/>
      <w:jc w:val="center"/>
    </w:pPr>
    <w:rPr>
      <w:rFonts w:ascii="Times New Roman" w:hAnsi="Times New Roman"/>
      <w:sz w:val="28"/>
      <w:szCs w:val="20"/>
      <w:lang w:eastAsia="ru-RU"/>
    </w:rPr>
  </w:style>
  <w:style w:type="character" w:customStyle="1" w:styleId="af4">
    <w:name w:val="Название Знак"/>
    <w:link w:val="14"/>
    <w:locked/>
    <w:rsid w:val="00055425"/>
    <w:rPr>
      <w:rFonts w:ascii="Times New Roman" w:eastAsia="Calibri" w:hAnsi="Times New Roman" w:cs="Times New Roman"/>
      <w:sz w:val="28"/>
      <w:szCs w:val="20"/>
      <w:lang w:eastAsia="ru-RU"/>
    </w:rPr>
  </w:style>
  <w:style w:type="character" w:styleId="af5">
    <w:name w:val="Hyperlink"/>
    <w:rsid w:val="00055425"/>
    <w:rPr>
      <w:rFonts w:cs="Times New Roman"/>
      <w:color w:val="0000FF"/>
      <w:u w:val="single"/>
    </w:rPr>
  </w:style>
  <w:style w:type="character" w:customStyle="1" w:styleId="docaccesstitle">
    <w:name w:val="docaccess_title"/>
    <w:basedOn w:val="a0"/>
    <w:rsid w:val="00055425"/>
  </w:style>
  <w:style w:type="character" w:customStyle="1" w:styleId="docaccessactneverdocaccessactlast">
    <w:name w:val="docaccess_act_never docaccess_act_last"/>
    <w:basedOn w:val="a0"/>
    <w:rsid w:val="00055425"/>
  </w:style>
  <w:style w:type="character" w:customStyle="1" w:styleId="docaccessbase">
    <w:name w:val="docaccess_base"/>
    <w:basedOn w:val="a0"/>
    <w:rsid w:val="00055425"/>
  </w:style>
  <w:style w:type="paragraph" w:styleId="af6">
    <w:name w:val="header"/>
    <w:basedOn w:val="a"/>
    <w:link w:val="af7"/>
    <w:rsid w:val="00055425"/>
    <w:pPr>
      <w:tabs>
        <w:tab w:val="center" w:pos="4153"/>
        <w:tab w:val="right" w:pos="8306"/>
      </w:tabs>
      <w:spacing w:after="0" w:line="240" w:lineRule="auto"/>
      <w:jc w:val="both"/>
    </w:pPr>
    <w:rPr>
      <w:rFonts w:ascii="Times New Roman" w:eastAsia="Times New Roman" w:hAnsi="Times New Roman"/>
      <w:sz w:val="28"/>
      <w:szCs w:val="20"/>
      <w:lang w:eastAsia="ru-RU"/>
    </w:rPr>
  </w:style>
  <w:style w:type="character" w:customStyle="1" w:styleId="af7">
    <w:name w:val="Верхний колонтитул Знак"/>
    <w:basedOn w:val="a0"/>
    <w:link w:val="af6"/>
    <w:rsid w:val="00055425"/>
    <w:rPr>
      <w:rFonts w:ascii="Times New Roman" w:eastAsia="Times New Roman" w:hAnsi="Times New Roman" w:cs="Times New Roman"/>
      <w:sz w:val="28"/>
      <w:szCs w:val="20"/>
      <w:lang w:eastAsia="ru-RU"/>
    </w:rPr>
  </w:style>
  <w:style w:type="character" w:customStyle="1" w:styleId="font011">
    <w:name w:val="font011"/>
    <w:rsid w:val="00055425"/>
    <w:rPr>
      <w:rFonts w:ascii="Arial" w:hAnsi="Arial" w:cs="Arial" w:hint="default"/>
      <w:sz w:val="19"/>
      <w:szCs w:val="19"/>
    </w:rPr>
  </w:style>
  <w:style w:type="character" w:customStyle="1" w:styleId="hl">
    <w:name w:val="hl"/>
    <w:rsid w:val="00055425"/>
  </w:style>
  <w:style w:type="paragraph" w:styleId="af8">
    <w:name w:val="List Paragraph"/>
    <w:basedOn w:val="a"/>
    <w:uiPriority w:val="34"/>
    <w:qFormat/>
    <w:rsid w:val="00055425"/>
    <w:pPr>
      <w:spacing w:after="0" w:line="240" w:lineRule="auto"/>
      <w:ind w:left="720"/>
      <w:contextualSpacing/>
    </w:pPr>
    <w:rPr>
      <w:rFonts w:ascii="Times New Roman" w:eastAsia="Times New Roman" w:hAnsi="Times New Roman"/>
      <w:sz w:val="20"/>
      <w:szCs w:val="20"/>
      <w:lang w:eastAsia="ru-RU"/>
    </w:rPr>
  </w:style>
  <w:style w:type="paragraph" w:customStyle="1" w:styleId="ConsPlusNonformat">
    <w:name w:val="ConsPlusNonformat"/>
    <w:rsid w:val="00055425"/>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9">
    <w:name w:val="footnote text"/>
    <w:aliases w:val="Текст сноски Знак Знак,single space Знак Знак,Текст сноски Знак1 Знак Знак Знак,Текст сноски Знак Знак Знак Знак Знак,Текст сноски Знак Знак Знак Знак,Текст сноски Знак Знак Знак Знак Знак Знак Знак Знак Знак Знак,Знак Знак"/>
    <w:basedOn w:val="a"/>
    <w:link w:val="afa"/>
    <w:qFormat/>
    <w:rsid w:val="00055425"/>
    <w:pPr>
      <w:autoSpaceDE w:val="0"/>
      <w:autoSpaceDN w:val="0"/>
      <w:spacing w:after="0" w:line="240" w:lineRule="auto"/>
    </w:pPr>
    <w:rPr>
      <w:rFonts w:ascii="Times New Roman" w:eastAsia="Times New Roman" w:hAnsi="Times New Roman"/>
      <w:sz w:val="20"/>
      <w:szCs w:val="20"/>
      <w:lang w:eastAsia="ru-RU"/>
    </w:rPr>
  </w:style>
  <w:style w:type="character" w:customStyle="1" w:styleId="afa">
    <w:name w:val="Текст сноски Знак"/>
    <w:aliases w:val="Текст сноски Знак Знак Знак,single space Знак Знак Знак,Текст сноски Знак1 Знак Знак Знак Знак,Текст сноски Знак Знак Знак Знак Знак Знак,Текст сноски Знак Знак Знак Знак Знак1,Знак Знак Знак"/>
    <w:basedOn w:val="a0"/>
    <w:link w:val="af9"/>
    <w:rsid w:val="00055425"/>
    <w:rPr>
      <w:rFonts w:ascii="Times New Roman" w:eastAsia="Times New Roman" w:hAnsi="Times New Roman" w:cs="Times New Roman"/>
      <w:sz w:val="20"/>
      <w:szCs w:val="20"/>
      <w:lang w:eastAsia="ru-RU"/>
    </w:rPr>
  </w:style>
  <w:style w:type="paragraph" w:styleId="afb">
    <w:name w:val="Subtitle"/>
    <w:basedOn w:val="a"/>
    <w:link w:val="afc"/>
    <w:qFormat/>
    <w:rsid w:val="00055425"/>
    <w:pPr>
      <w:spacing w:after="0" w:line="240" w:lineRule="auto"/>
      <w:jc w:val="center"/>
    </w:pPr>
    <w:rPr>
      <w:rFonts w:ascii="Times New Roman" w:eastAsia="Times New Roman" w:hAnsi="Times New Roman"/>
      <w:b/>
      <w:sz w:val="24"/>
      <w:szCs w:val="20"/>
      <w:lang w:eastAsia="ru-RU"/>
    </w:rPr>
  </w:style>
  <w:style w:type="character" w:customStyle="1" w:styleId="afc">
    <w:name w:val="Подзаголовок Знак"/>
    <w:basedOn w:val="a0"/>
    <w:link w:val="afb"/>
    <w:rsid w:val="00055425"/>
    <w:rPr>
      <w:rFonts w:ascii="Times New Roman" w:eastAsia="Times New Roman" w:hAnsi="Times New Roman" w:cs="Times New Roman"/>
      <w:b/>
      <w:sz w:val="24"/>
      <w:szCs w:val="20"/>
      <w:lang w:eastAsia="ru-RU"/>
    </w:rPr>
  </w:style>
  <w:style w:type="paragraph" w:styleId="afd">
    <w:name w:val="No Spacing"/>
    <w:aliases w:val="Без интервала11"/>
    <w:qFormat/>
    <w:rsid w:val="00055425"/>
    <w:pPr>
      <w:spacing w:after="0" w:line="240" w:lineRule="auto"/>
      <w:jc w:val="both"/>
    </w:pPr>
    <w:rPr>
      <w:rFonts w:ascii="Times New Roman" w:eastAsia="Times New Roman" w:hAnsi="Times New Roman" w:cs="Times New Roman"/>
      <w:sz w:val="28"/>
      <w:lang w:eastAsia="ru-RU"/>
    </w:rPr>
  </w:style>
  <w:style w:type="character" w:customStyle="1" w:styleId="apple-converted-space">
    <w:name w:val="apple-converted-space"/>
    <w:rsid w:val="00055425"/>
  </w:style>
  <w:style w:type="paragraph" w:customStyle="1" w:styleId="Textbody">
    <w:name w:val="Text body"/>
    <w:basedOn w:val="a"/>
    <w:rsid w:val="00055425"/>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bidi="en-US"/>
    </w:rPr>
  </w:style>
  <w:style w:type="paragraph" w:styleId="afe">
    <w:name w:val="Normal (Web)"/>
    <w:basedOn w:val="a"/>
    <w:uiPriority w:val="99"/>
    <w:unhideWhenUsed/>
    <w:rsid w:val="000554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05542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ff">
    <w:name w:val="Другое_"/>
    <w:basedOn w:val="a0"/>
    <w:link w:val="aff0"/>
    <w:rsid w:val="00055425"/>
    <w:rPr>
      <w:rFonts w:ascii="Arial" w:eastAsia="Arial" w:hAnsi="Arial" w:cs="Arial"/>
      <w:shd w:val="clear" w:color="auto" w:fill="FFFFFF"/>
    </w:rPr>
  </w:style>
  <w:style w:type="paragraph" w:customStyle="1" w:styleId="aff0">
    <w:name w:val="Другое"/>
    <w:basedOn w:val="a"/>
    <w:link w:val="aff"/>
    <w:rsid w:val="00055425"/>
    <w:pPr>
      <w:widowControl w:val="0"/>
      <w:shd w:val="clear" w:color="auto" w:fill="FFFFFF"/>
      <w:spacing w:after="0" w:line="240" w:lineRule="auto"/>
    </w:pPr>
    <w:rPr>
      <w:rFonts w:ascii="Arial" w:eastAsia="Arial" w:hAnsi="Arial" w:cs="Arial"/>
    </w:rPr>
  </w:style>
  <w:style w:type="character" w:customStyle="1" w:styleId="110">
    <w:name w:val="Основной текст (11)_"/>
    <w:basedOn w:val="a0"/>
    <w:link w:val="111"/>
    <w:rsid w:val="00055425"/>
    <w:rPr>
      <w:rFonts w:ascii="Times New Roman" w:eastAsia="Times New Roman" w:hAnsi="Times New Roman" w:cs="Times New Roman"/>
      <w:b/>
      <w:bCs/>
      <w:sz w:val="19"/>
      <w:szCs w:val="19"/>
      <w:shd w:val="clear" w:color="auto" w:fill="FFFFFF"/>
    </w:rPr>
  </w:style>
  <w:style w:type="paragraph" w:customStyle="1" w:styleId="111">
    <w:name w:val="Основной текст (11)"/>
    <w:basedOn w:val="a"/>
    <w:link w:val="110"/>
    <w:rsid w:val="00055425"/>
    <w:pPr>
      <w:widowControl w:val="0"/>
      <w:shd w:val="clear" w:color="auto" w:fill="FFFFFF"/>
      <w:spacing w:after="0" w:line="216" w:lineRule="exact"/>
      <w:jc w:val="center"/>
    </w:pPr>
    <w:rPr>
      <w:rFonts w:ascii="Times New Roman" w:eastAsia="Times New Roman" w:hAnsi="Times New Roman"/>
      <w:b/>
      <w:bCs/>
      <w:sz w:val="19"/>
      <w:szCs w:val="19"/>
    </w:rPr>
  </w:style>
  <w:style w:type="character" w:customStyle="1" w:styleId="wmi-callto">
    <w:name w:val="wmi-callto"/>
    <w:basedOn w:val="a0"/>
    <w:rsid w:val="00055425"/>
  </w:style>
  <w:style w:type="character" w:customStyle="1" w:styleId="aff1">
    <w:name w:val="Основной текст_"/>
    <w:basedOn w:val="a0"/>
    <w:link w:val="15"/>
    <w:rsid w:val="00055425"/>
    <w:rPr>
      <w:rFonts w:ascii="Arial" w:eastAsia="Arial" w:hAnsi="Arial" w:cs="Arial"/>
      <w:shd w:val="clear" w:color="auto" w:fill="FFFFFF"/>
    </w:rPr>
  </w:style>
  <w:style w:type="paragraph" w:customStyle="1" w:styleId="15">
    <w:name w:val="Основной текст1"/>
    <w:basedOn w:val="a"/>
    <w:link w:val="aff1"/>
    <w:rsid w:val="00055425"/>
    <w:pPr>
      <w:widowControl w:val="0"/>
      <w:shd w:val="clear" w:color="auto" w:fill="FFFFFF"/>
      <w:spacing w:after="0" w:line="240" w:lineRule="auto"/>
      <w:ind w:firstLine="300"/>
    </w:pPr>
    <w:rPr>
      <w:rFonts w:ascii="Arial" w:eastAsia="Arial" w:hAnsi="Arial" w:cs="Arial"/>
    </w:rPr>
  </w:style>
  <w:style w:type="character" w:customStyle="1" w:styleId="aff2">
    <w:name w:val="Подпись к таблице_"/>
    <w:basedOn w:val="a0"/>
    <w:link w:val="aff3"/>
    <w:rsid w:val="00055425"/>
    <w:rPr>
      <w:rFonts w:ascii="Arial" w:eastAsia="Arial" w:hAnsi="Arial" w:cs="Arial"/>
      <w:b/>
      <w:bCs/>
      <w:shd w:val="clear" w:color="auto" w:fill="FFFFFF"/>
    </w:rPr>
  </w:style>
  <w:style w:type="paragraph" w:customStyle="1" w:styleId="aff3">
    <w:name w:val="Подпись к таблице"/>
    <w:basedOn w:val="a"/>
    <w:link w:val="aff2"/>
    <w:rsid w:val="00055425"/>
    <w:pPr>
      <w:widowControl w:val="0"/>
      <w:shd w:val="clear" w:color="auto" w:fill="FFFFFF"/>
      <w:spacing w:after="0" w:line="240" w:lineRule="auto"/>
    </w:pPr>
    <w:rPr>
      <w:rFonts w:ascii="Arial" w:eastAsia="Arial" w:hAnsi="Arial" w:cs="Arial"/>
      <w:b/>
      <w:bCs/>
    </w:rPr>
  </w:style>
  <w:style w:type="character" w:customStyle="1" w:styleId="s19">
    <w:name w:val="s19"/>
    <w:uiPriority w:val="99"/>
    <w:rsid w:val="00055425"/>
  </w:style>
  <w:style w:type="character" w:styleId="aff4">
    <w:name w:val="FollowedHyperlink"/>
    <w:basedOn w:val="a0"/>
    <w:uiPriority w:val="99"/>
    <w:semiHidden/>
    <w:unhideWhenUsed/>
    <w:rsid w:val="00A602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76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45998/5050313ec016b284e360d8585518f78bce9c9a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EE0C-4DC3-42E9-A82F-252D020B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Татьяна Бялкина</cp:lastModifiedBy>
  <cp:revision>4</cp:revision>
  <dcterms:created xsi:type="dcterms:W3CDTF">2025-04-08T18:42:00Z</dcterms:created>
  <dcterms:modified xsi:type="dcterms:W3CDTF">2025-04-09T10:31:00Z</dcterms:modified>
</cp:coreProperties>
</file>