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1D1" w:rsidRDefault="000F371A" w:rsidP="00E1470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Задание</w:t>
      </w:r>
      <w:r w:rsidR="00E1470E">
        <w:rPr>
          <w:rFonts w:ascii="Times New Roman" w:hAnsi="Times New Roman" w:cs="Times New Roman"/>
          <w:b/>
          <w:sz w:val="26"/>
          <w:szCs w:val="26"/>
        </w:rPr>
        <w:t xml:space="preserve"> для студентов</w:t>
      </w:r>
      <w:r w:rsidR="003765E9">
        <w:rPr>
          <w:rFonts w:ascii="Times New Roman" w:hAnsi="Times New Roman" w:cs="Times New Roman"/>
          <w:b/>
          <w:sz w:val="26"/>
          <w:szCs w:val="26"/>
        </w:rPr>
        <w:t xml:space="preserve"> 3 курса очной формы обучения</w:t>
      </w:r>
    </w:p>
    <w:p w:rsidR="000F371A" w:rsidRPr="00B37EA2" w:rsidRDefault="003765E9" w:rsidP="00E1470E">
      <w:pPr>
        <w:jc w:val="both"/>
        <w:rPr>
          <w:rFonts w:ascii="Times New Roman" w:hAnsi="Times New Roman" w:cs="Times New Roman"/>
          <w:sz w:val="24"/>
          <w:szCs w:val="24"/>
        </w:rPr>
      </w:pPr>
      <w:r w:rsidRPr="00B37EA2">
        <w:rPr>
          <w:rFonts w:ascii="Times New Roman" w:hAnsi="Times New Roman" w:cs="Times New Roman"/>
          <w:sz w:val="24"/>
          <w:szCs w:val="24"/>
        </w:rPr>
        <w:t xml:space="preserve">     </w:t>
      </w:r>
      <w:r w:rsidR="00E1470E" w:rsidRPr="00B37EA2">
        <w:rPr>
          <w:rFonts w:ascii="Times New Roman" w:hAnsi="Times New Roman" w:cs="Times New Roman"/>
          <w:sz w:val="24"/>
          <w:szCs w:val="24"/>
        </w:rPr>
        <w:t>Граж</w:t>
      </w:r>
      <w:r w:rsidR="00B37EA2" w:rsidRPr="00B37EA2">
        <w:rPr>
          <w:rFonts w:ascii="Times New Roman" w:hAnsi="Times New Roman" w:cs="Times New Roman"/>
          <w:sz w:val="24"/>
          <w:szCs w:val="24"/>
        </w:rPr>
        <w:t xml:space="preserve">данское право (особенная часть), </w:t>
      </w:r>
      <w:r w:rsidR="00E1470E" w:rsidRPr="00B37EA2">
        <w:rPr>
          <w:rFonts w:ascii="Times New Roman" w:hAnsi="Times New Roman" w:cs="Times New Roman"/>
          <w:sz w:val="24"/>
          <w:szCs w:val="24"/>
        </w:rPr>
        <w:t xml:space="preserve">группы </w:t>
      </w:r>
      <w:r w:rsidRPr="00B37EA2">
        <w:rPr>
          <w:rFonts w:ascii="Times New Roman" w:hAnsi="Times New Roman" w:cs="Times New Roman"/>
          <w:sz w:val="24"/>
          <w:szCs w:val="24"/>
        </w:rPr>
        <w:t>8</w:t>
      </w:r>
      <w:r w:rsidR="00E1470E" w:rsidRPr="00B37EA2">
        <w:rPr>
          <w:rFonts w:ascii="Times New Roman" w:hAnsi="Times New Roman" w:cs="Times New Roman"/>
          <w:sz w:val="24"/>
          <w:szCs w:val="24"/>
        </w:rPr>
        <w:t xml:space="preserve">, </w:t>
      </w:r>
      <w:r w:rsidRPr="00B37EA2">
        <w:rPr>
          <w:rFonts w:ascii="Times New Roman" w:hAnsi="Times New Roman" w:cs="Times New Roman"/>
          <w:sz w:val="24"/>
          <w:szCs w:val="24"/>
        </w:rPr>
        <w:t>14</w:t>
      </w:r>
      <w:r w:rsidR="00E1470E" w:rsidRPr="00B37EA2">
        <w:rPr>
          <w:rFonts w:ascii="Times New Roman" w:hAnsi="Times New Roman" w:cs="Times New Roman"/>
          <w:sz w:val="24"/>
          <w:szCs w:val="24"/>
        </w:rPr>
        <w:t xml:space="preserve">, </w:t>
      </w:r>
      <w:r w:rsidRPr="00B37EA2">
        <w:rPr>
          <w:rFonts w:ascii="Times New Roman" w:hAnsi="Times New Roman" w:cs="Times New Roman"/>
          <w:sz w:val="24"/>
          <w:szCs w:val="24"/>
        </w:rPr>
        <w:t>15, практические занятия:</w:t>
      </w:r>
      <w:r w:rsidR="00E1470E" w:rsidRPr="00B37EA2">
        <w:rPr>
          <w:rFonts w:ascii="Times New Roman" w:hAnsi="Times New Roman" w:cs="Times New Roman"/>
          <w:sz w:val="24"/>
          <w:szCs w:val="24"/>
        </w:rPr>
        <w:t xml:space="preserve"> </w:t>
      </w:r>
      <w:r w:rsidR="000F371A" w:rsidRPr="00B37EA2">
        <w:rPr>
          <w:rFonts w:ascii="Times New Roman" w:hAnsi="Times New Roman" w:cs="Times New Roman"/>
          <w:sz w:val="24"/>
          <w:szCs w:val="24"/>
        </w:rPr>
        <w:t>решение задач 1-7 из практикума по теме 11 «Хранение»; составление договора складского хранения.</w:t>
      </w:r>
    </w:p>
    <w:p w:rsidR="003765E9" w:rsidRDefault="000F371A" w:rsidP="00E1470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3765E9" w:rsidRDefault="003765E9" w:rsidP="003765E9">
      <w:pPr>
        <w:ind w:left="141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З</w:t>
      </w:r>
      <w:r>
        <w:rPr>
          <w:rFonts w:ascii="Times New Roman" w:hAnsi="Times New Roman" w:cs="Times New Roman"/>
          <w:b/>
          <w:sz w:val="26"/>
          <w:szCs w:val="26"/>
        </w:rPr>
        <w:t>адание для 4 курса очно-заочной формы обучения</w:t>
      </w:r>
    </w:p>
    <w:p w:rsidR="003765E9" w:rsidRPr="00B37EA2" w:rsidRDefault="003765E9" w:rsidP="003765E9">
      <w:pPr>
        <w:jc w:val="both"/>
        <w:rPr>
          <w:rFonts w:ascii="Times New Roman" w:hAnsi="Times New Roman" w:cs="Times New Roman"/>
          <w:sz w:val="24"/>
          <w:szCs w:val="24"/>
        </w:rPr>
      </w:pPr>
      <w:r w:rsidRPr="00B37EA2">
        <w:rPr>
          <w:rFonts w:ascii="Times New Roman" w:hAnsi="Times New Roman" w:cs="Times New Roman"/>
          <w:sz w:val="24"/>
          <w:szCs w:val="24"/>
        </w:rPr>
        <w:t xml:space="preserve">     </w:t>
      </w:r>
      <w:r w:rsidRPr="00B37EA2">
        <w:rPr>
          <w:rFonts w:ascii="Times New Roman" w:hAnsi="Times New Roman" w:cs="Times New Roman"/>
          <w:sz w:val="24"/>
          <w:szCs w:val="24"/>
        </w:rPr>
        <w:t>Гражданск</w:t>
      </w:r>
      <w:r w:rsidR="00B37EA2">
        <w:rPr>
          <w:rFonts w:ascii="Times New Roman" w:hAnsi="Times New Roman" w:cs="Times New Roman"/>
          <w:sz w:val="24"/>
          <w:szCs w:val="24"/>
        </w:rPr>
        <w:t>ое</w:t>
      </w:r>
      <w:r w:rsidRPr="00B37EA2">
        <w:rPr>
          <w:rFonts w:ascii="Times New Roman" w:hAnsi="Times New Roman" w:cs="Times New Roman"/>
          <w:sz w:val="24"/>
          <w:szCs w:val="24"/>
        </w:rPr>
        <w:t xml:space="preserve"> </w:t>
      </w:r>
      <w:r w:rsidRPr="00B37EA2">
        <w:rPr>
          <w:rFonts w:ascii="Times New Roman" w:hAnsi="Times New Roman" w:cs="Times New Roman"/>
          <w:sz w:val="24"/>
          <w:szCs w:val="24"/>
        </w:rPr>
        <w:t>право</w:t>
      </w:r>
      <w:r w:rsidRPr="00B37EA2">
        <w:rPr>
          <w:rFonts w:ascii="Times New Roman" w:hAnsi="Times New Roman" w:cs="Times New Roman"/>
          <w:sz w:val="24"/>
          <w:szCs w:val="24"/>
        </w:rPr>
        <w:t xml:space="preserve"> (</w:t>
      </w:r>
      <w:r w:rsidRPr="00B37EA2">
        <w:rPr>
          <w:rFonts w:ascii="Times New Roman" w:hAnsi="Times New Roman" w:cs="Times New Roman"/>
          <w:sz w:val="24"/>
          <w:szCs w:val="24"/>
        </w:rPr>
        <w:t>особенная часть</w:t>
      </w:r>
      <w:r w:rsidRPr="00B37EA2">
        <w:rPr>
          <w:rFonts w:ascii="Times New Roman" w:hAnsi="Times New Roman" w:cs="Times New Roman"/>
          <w:sz w:val="24"/>
          <w:szCs w:val="24"/>
        </w:rPr>
        <w:t>)</w:t>
      </w:r>
      <w:r w:rsidR="00B37EA2" w:rsidRPr="00B37EA2">
        <w:rPr>
          <w:rFonts w:ascii="Times New Roman" w:hAnsi="Times New Roman" w:cs="Times New Roman"/>
          <w:sz w:val="24"/>
          <w:szCs w:val="24"/>
        </w:rPr>
        <w:t xml:space="preserve">, группа 1, </w:t>
      </w:r>
      <w:r w:rsidRPr="00B37EA2">
        <w:rPr>
          <w:rFonts w:ascii="Times New Roman" w:hAnsi="Times New Roman" w:cs="Times New Roman"/>
          <w:sz w:val="24"/>
          <w:szCs w:val="24"/>
        </w:rPr>
        <w:t>лекционное занятие</w:t>
      </w:r>
      <w:r w:rsidRPr="00B37EA2">
        <w:rPr>
          <w:rFonts w:ascii="Times New Roman" w:hAnsi="Times New Roman" w:cs="Times New Roman"/>
          <w:sz w:val="24"/>
          <w:szCs w:val="24"/>
        </w:rPr>
        <w:t xml:space="preserve">: </w:t>
      </w:r>
      <w:r w:rsidR="008F4143" w:rsidRPr="00B37EA2">
        <w:rPr>
          <w:rFonts w:ascii="Times New Roman" w:hAnsi="Times New Roman" w:cs="Times New Roman"/>
          <w:sz w:val="24"/>
          <w:szCs w:val="24"/>
        </w:rPr>
        <w:t>Российское гражданское право: Учебник: в 2-х томах. Том II: Обязательственное право / Отв. ред. Е.А. Суханов</w:t>
      </w:r>
      <w:r w:rsidR="00B37EA2" w:rsidRPr="00B37EA2">
        <w:rPr>
          <w:rFonts w:ascii="Times New Roman" w:hAnsi="Times New Roman" w:cs="Times New Roman"/>
          <w:sz w:val="24"/>
          <w:szCs w:val="24"/>
        </w:rPr>
        <w:t>, гл. 55</w:t>
      </w:r>
      <w:r w:rsidR="00B37EA2">
        <w:rPr>
          <w:rFonts w:ascii="Times New Roman" w:hAnsi="Times New Roman" w:cs="Times New Roman"/>
          <w:sz w:val="24"/>
          <w:szCs w:val="24"/>
        </w:rPr>
        <w:t xml:space="preserve"> «Общие положения об обязательствах из </w:t>
      </w:r>
      <w:r w:rsidR="00B37EA2" w:rsidRPr="00310C50">
        <w:rPr>
          <w:rFonts w:ascii="Times New Roman" w:hAnsi="Times New Roman" w:cs="Times New Roman"/>
          <w:sz w:val="24"/>
          <w:szCs w:val="24"/>
        </w:rPr>
        <w:t>причинения вреда» (</w:t>
      </w:r>
      <w:r w:rsidR="00B37EA2" w:rsidRPr="00310C50">
        <w:rPr>
          <w:rFonts w:ascii="Times New Roman" w:hAnsi="Times New Roman" w:cs="Times New Roman"/>
          <w:sz w:val="24"/>
          <w:szCs w:val="24"/>
          <w:shd w:val="clear" w:color="auto" w:fill="FFFFFF"/>
        </w:rPr>
        <w:t>§</w:t>
      </w:r>
      <w:r w:rsidR="00B37EA2" w:rsidRPr="00310C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1-5). </w:t>
      </w:r>
    </w:p>
    <w:p w:rsidR="003765E9" w:rsidRPr="00B37EA2" w:rsidRDefault="003765E9" w:rsidP="003765E9">
      <w:pPr>
        <w:jc w:val="both"/>
        <w:rPr>
          <w:rFonts w:ascii="Times New Roman" w:hAnsi="Times New Roman" w:cs="Times New Roman"/>
          <w:sz w:val="24"/>
          <w:szCs w:val="24"/>
        </w:rPr>
      </w:pPr>
      <w:r w:rsidRPr="00B37EA2">
        <w:rPr>
          <w:rFonts w:ascii="Times New Roman" w:hAnsi="Times New Roman" w:cs="Times New Roman"/>
          <w:sz w:val="24"/>
          <w:szCs w:val="24"/>
        </w:rPr>
        <w:t xml:space="preserve">     Граж</w:t>
      </w:r>
      <w:r w:rsidR="00B37EA2" w:rsidRPr="00B37EA2">
        <w:rPr>
          <w:rFonts w:ascii="Times New Roman" w:hAnsi="Times New Roman" w:cs="Times New Roman"/>
          <w:sz w:val="24"/>
          <w:szCs w:val="24"/>
        </w:rPr>
        <w:t xml:space="preserve">данское право (особенная часть), группа 1, </w:t>
      </w:r>
      <w:r w:rsidRPr="00B37EA2">
        <w:rPr>
          <w:rFonts w:ascii="Times New Roman" w:hAnsi="Times New Roman" w:cs="Times New Roman"/>
          <w:sz w:val="24"/>
          <w:szCs w:val="24"/>
        </w:rPr>
        <w:t>практическ</w:t>
      </w:r>
      <w:r w:rsidR="008F4143" w:rsidRPr="00B37EA2">
        <w:rPr>
          <w:rFonts w:ascii="Times New Roman" w:hAnsi="Times New Roman" w:cs="Times New Roman"/>
          <w:sz w:val="24"/>
          <w:szCs w:val="24"/>
        </w:rPr>
        <w:t>ое</w:t>
      </w:r>
      <w:r w:rsidRPr="00B37EA2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8F4143" w:rsidRPr="00B37EA2">
        <w:rPr>
          <w:rFonts w:ascii="Times New Roman" w:hAnsi="Times New Roman" w:cs="Times New Roman"/>
          <w:sz w:val="24"/>
          <w:szCs w:val="24"/>
        </w:rPr>
        <w:t>е</w:t>
      </w:r>
      <w:r w:rsidRPr="00B37EA2">
        <w:rPr>
          <w:rFonts w:ascii="Times New Roman" w:hAnsi="Times New Roman" w:cs="Times New Roman"/>
          <w:sz w:val="24"/>
          <w:szCs w:val="24"/>
        </w:rPr>
        <w:t>: решение задач 1-7 из практикума по теме 11 «Хранение»; со</w:t>
      </w:r>
      <w:bookmarkStart w:id="0" w:name="_GoBack"/>
      <w:bookmarkEnd w:id="0"/>
      <w:r w:rsidRPr="00B37EA2">
        <w:rPr>
          <w:rFonts w:ascii="Times New Roman" w:hAnsi="Times New Roman" w:cs="Times New Roman"/>
          <w:sz w:val="24"/>
          <w:szCs w:val="24"/>
        </w:rPr>
        <w:t>ставление договора складского хранения</w:t>
      </w:r>
    </w:p>
    <w:sectPr w:rsidR="003765E9" w:rsidRPr="00B37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3E"/>
    <w:rsid w:val="000F371A"/>
    <w:rsid w:val="001A01D1"/>
    <w:rsid w:val="00310C50"/>
    <w:rsid w:val="003765E9"/>
    <w:rsid w:val="0039113E"/>
    <w:rsid w:val="007377C3"/>
    <w:rsid w:val="008D6D64"/>
    <w:rsid w:val="008F4143"/>
    <w:rsid w:val="00B37EA2"/>
    <w:rsid w:val="00C073D3"/>
    <w:rsid w:val="00D02112"/>
    <w:rsid w:val="00DC2697"/>
    <w:rsid w:val="00E1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0AC9"/>
  <w15:chartTrackingRefBased/>
  <w15:docId w15:val="{9D17953E-EE1F-457B-825E-FE9C9D4D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0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2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Mykadastr007</cp:lastModifiedBy>
  <cp:revision>2</cp:revision>
  <cp:lastPrinted>2020-03-17T12:55:00Z</cp:lastPrinted>
  <dcterms:created xsi:type="dcterms:W3CDTF">2020-03-17T12:56:00Z</dcterms:created>
  <dcterms:modified xsi:type="dcterms:W3CDTF">2020-03-17T12:56:00Z</dcterms:modified>
</cp:coreProperties>
</file>