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CA" w:rsidRDefault="000908CA" w:rsidP="000908CA">
      <w:pPr>
        <w:spacing w:line="240" w:lineRule="auto"/>
        <w:jc w:val="center"/>
        <w:rPr>
          <w:b/>
          <w:color w:val="3B3838" w:themeColor="background2" w:themeShade="40"/>
          <w:sz w:val="40"/>
          <w:szCs w:val="40"/>
        </w:rPr>
      </w:pPr>
      <w:r w:rsidRPr="0034680E">
        <w:rPr>
          <w:b/>
          <w:color w:val="3B3838" w:themeColor="background2" w:themeShade="40"/>
          <w:sz w:val="40"/>
          <w:szCs w:val="40"/>
        </w:rPr>
        <w:t>Р А С П И С А Н И Е</w:t>
      </w:r>
    </w:p>
    <w:p w:rsidR="000908CA" w:rsidRPr="0040323E" w:rsidRDefault="000908CA" w:rsidP="000908CA">
      <w:pPr>
        <w:spacing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  <w:r>
        <w:rPr>
          <w:b/>
          <w:i/>
          <w:color w:val="3B3838" w:themeColor="background2" w:themeShade="40"/>
          <w:sz w:val="28"/>
          <w:szCs w:val="28"/>
        </w:rPr>
        <w:t xml:space="preserve">Первой </w:t>
      </w:r>
      <w:r w:rsidRPr="0040323E">
        <w:rPr>
          <w:b/>
          <w:i/>
          <w:color w:val="3B3838" w:themeColor="background2" w:themeShade="40"/>
          <w:sz w:val="28"/>
          <w:szCs w:val="28"/>
        </w:rPr>
        <w:t>про</w:t>
      </w:r>
      <w:r>
        <w:rPr>
          <w:b/>
          <w:i/>
          <w:color w:val="3B3838" w:themeColor="background2" w:themeShade="40"/>
          <w:sz w:val="28"/>
          <w:szCs w:val="28"/>
        </w:rPr>
        <w:t>межуточной пересдачи для студентов 1</w:t>
      </w:r>
      <w:r w:rsidRPr="0040323E">
        <w:rPr>
          <w:b/>
          <w:i/>
          <w:color w:val="3B3838" w:themeColor="background2" w:themeShade="40"/>
          <w:sz w:val="28"/>
          <w:szCs w:val="28"/>
        </w:rPr>
        <w:t xml:space="preserve"> курса очной формы обучения по направлению подготовки 40.04.01. «Юриспруденция» (уровень магистратуры) имеющих зад</w:t>
      </w:r>
      <w:r>
        <w:rPr>
          <w:b/>
          <w:i/>
          <w:color w:val="3B3838" w:themeColor="background2" w:themeShade="40"/>
          <w:sz w:val="28"/>
          <w:szCs w:val="28"/>
        </w:rPr>
        <w:t>олженности по дисциплинам зимней сессии 2024-2025 учебного года.</w:t>
      </w:r>
      <w:r w:rsidRPr="0040323E">
        <w:rPr>
          <w:b/>
          <w:i/>
          <w:color w:val="3B3838" w:themeColor="background2" w:themeShade="40"/>
          <w:sz w:val="28"/>
          <w:szCs w:val="28"/>
        </w:rPr>
        <w:t xml:space="preserve">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84"/>
        <w:gridCol w:w="1417"/>
        <w:gridCol w:w="1328"/>
        <w:gridCol w:w="1224"/>
      </w:tblGrid>
      <w:tr w:rsidR="000908CA" w:rsidRPr="0040323E" w:rsidTr="00A37298">
        <w:trPr>
          <w:trHeight w:val="357"/>
        </w:trPr>
        <w:tc>
          <w:tcPr>
            <w:tcW w:w="3681" w:type="dxa"/>
          </w:tcPr>
          <w:p w:rsidR="000908CA" w:rsidRPr="0040323E" w:rsidRDefault="000908CA" w:rsidP="00A3729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Дисциплина</w:t>
            </w:r>
          </w:p>
        </w:tc>
        <w:tc>
          <w:tcPr>
            <w:tcW w:w="2693" w:type="dxa"/>
          </w:tcPr>
          <w:p w:rsidR="000908CA" w:rsidRPr="0040323E" w:rsidRDefault="000908CA" w:rsidP="00A3729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ФИО </w:t>
            </w:r>
            <w:proofErr w:type="spellStart"/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препод</w:t>
            </w:r>
            <w:proofErr w:type="spellEnd"/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Дата</w:t>
            </w:r>
          </w:p>
        </w:tc>
        <w:tc>
          <w:tcPr>
            <w:tcW w:w="1328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</w:t>
            </w: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Время</w:t>
            </w:r>
          </w:p>
        </w:tc>
        <w:tc>
          <w:tcPr>
            <w:tcW w:w="122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Ауд.</w:t>
            </w:r>
          </w:p>
        </w:tc>
      </w:tr>
      <w:tr w:rsidR="00EA1E12" w:rsidRPr="0040323E" w:rsidTr="00A37298">
        <w:trPr>
          <w:trHeight w:val="357"/>
        </w:trPr>
        <w:tc>
          <w:tcPr>
            <w:tcW w:w="3681" w:type="dxa"/>
          </w:tcPr>
          <w:p w:rsidR="00EA1E12" w:rsidRDefault="00EA1E12" w:rsidP="00A37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Проблемы теории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государ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и права    </w:t>
            </w:r>
          </w:p>
        </w:tc>
        <w:tc>
          <w:tcPr>
            <w:tcW w:w="2693" w:type="dxa"/>
          </w:tcPr>
          <w:p w:rsidR="00EA1E12" w:rsidRDefault="00EA1E12" w:rsidP="00A3729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Махина С.Н.</w:t>
            </w:r>
          </w:p>
        </w:tc>
        <w:tc>
          <w:tcPr>
            <w:tcW w:w="284" w:type="dxa"/>
          </w:tcPr>
          <w:p w:rsidR="00EA1E12" w:rsidRPr="0040323E" w:rsidRDefault="00EA1E12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EA1E12" w:rsidRDefault="003A4227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12.02.25</w:t>
            </w:r>
          </w:p>
        </w:tc>
        <w:tc>
          <w:tcPr>
            <w:tcW w:w="1328" w:type="dxa"/>
          </w:tcPr>
          <w:p w:rsidR="00EA1E12" w:rsidRPr="0040323E" w:rsidRDefault="004943F1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r w:rsidR="003A4227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15.00.</w:t>
            </w:r>
          </w:p>
        </w:tc>
        <w:tc>
          <w:tcPr>
            <w:tcW w:w="1224" w:type="dxa"/>
          </w:tcPr>
          <w:p w:rsidR="00EA1E12" w:rsidRDefault="003A4227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703</w:t>
            </w:r>
          </w:p>
        </w:tc>
      </w:tr>
      <w:tr w:rsidR="000908CA" w:rsidRPr="0040323E" w:rsidTr="00A37298">
        <w:trPr>
          <w:trHeight w:val="357"/>
        </w:trPr>
        <w:tc>
          <w:tcPr>
            <w:tcW w:w="3681" w:type="dxa"/>
          </w:tcPr>
          <w:p w:rsidR="000908CA" w:rsidRPr="00B7490C" w:rsidRDefault="000908CA" w:rsidP="00A37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Теория и практика аргументации</w:t>
            </w:r>
          </w:p>
        </w:tc>
        <w:tc>
          <w:tcPr>
            <w:tcW w:w="2693" w:type="dxa"/>
          </w:tcPr>
          <w:p w:rsidR="000908CA" w:rsidRPr="0040323E" w:rsidRDefault="000908CA" w:rsidP="00A3729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Тихонова </w:t>
            </w:r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И.Ю..</w:t>
            </w:r>
            <w:proofErr w:type="gramEnd"/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Default="004943F1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05.02.25.</w:t>
            </w:r>
          </w:p>
        </w:tc>
        <w:tc>
          <w:tcPr>
            <w:tcW w:w="1328" w:type="dxa"/>
          </w:tcPr>
          <w:p w:rsidR="000908CA" w:rsidRPr="0040323E" w:rsidRDefault="004943F1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17.00.</w:t>
            </w:r>
          </w:p>
        </w:tc>
        <w:tc>
          <w:tcPr>
            <w:tcW w:w="1224" w:type="dxa"/>
          </w:tcPr>
          <w:p w:rsidR="000908CA" w:rsidRDefault="003274FB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705</w:t>
            </w:r>
          </w:p>
        </w:tc>
      </w:tr>
      <w:tr w:rsidR="000908CA" w:rsidRPr="0040323E" w:rsidTr="00A37298">
        <w:trPr>
          <w:trHeight w:val="357"/>
        </w:trPr>
        <w:tc>
          <w:tcPr>
            <w:tcW w:w="3681" w:type="dxa"/>
          </w:tcPr>
          <w:p w:rsidR="000908CA" w:rsidRPr="000908CA" w:rsidRDefault="000908CA" w:rsidP="000908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Филологическое 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проф.деятел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</w:p>
        </w:tc>
        <w:tc>
          <w:tcPr>
            <w:tcW w:w="2693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Давыдова</w:t>
            </w:r>
            <w:r w:rsidR="00B700ED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Е.В..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Default="004943F1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11.02.25.</w:t>
            </w:r>
          </w:p>
        </w:tc>
        <w:tc>
          <w:tcPr>
            <w:tcW w:w="1328" w:type="dxa"/>
          </w:tcPr>
          <w:p w:rsidR="000908CA" w:rsidRPr="0040323E" w:rsidRDefault="004943F1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13.00.</w:t>
            </w:r>
          </w:p>
        </w:tc>
        <w:tc>
          <w:tcPr>
            <w:tcW w:w="1224" w:type="dxa"/>
          </w:tcPr>
          <w:p w:rsidR="000908CA" w:rsidRDefault="004943F1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  <w:t>пл.Ленина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  <w:t>,</w:t>
            </w:r>
          </w:p>
          <w:p w:rsidR="004943F1" w:rsidRDefault="004943F1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  <w:t>10, 3 этаж,</w:t>
            </w:r>
          </w:p>
          <w:p w:rsidR="004943F1" w:rsidRPr="004943F1" w:rsidRDefault="004943F1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  <w:t xml:space="preserve">   ауд. 36</w:t>
            </w:r>
          </w:p>
        </w:tc>
      </w:tr>
      <w:tr w:rsidR="000908CA" w:rsidRPr="0040323E" w:rsidTr="00A37298">
        <w:trPr>
          <w:trHeight w:val="357"/>
        </w:trPr>
        <w:tc>
          <w:tcPr>
            <w:tcW w:w="3681" w:type="dxa"/>
          </w:tcPr>
          <w:p w:rsidR="000908CA" w:rsidRDefault="000908CA" w:rsidP="000908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История России в мировом ист.-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культ.контексте</w:t>
            </w:r>
            <w:proofErr w:type="spellEnd"/>
          </w:p>
        </w:tc>
        <w:tc>
          <w:tcPr>
            <w:tcW w:w="2693" w:type="dxa"/>
          </w:tcPr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Глазьев В.Н.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Default="00947BC2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12.02.25.</w:t>
            </w:r>
          </w:p>
        </w:tc>
        <w:tc>
          <w:tcPr>
            <w:tcW w:w="1328" w:type="dxa"/>
          </w:tcPr>
          <w:p w:rsidR="000908CA" w:rsidRDefault="00947BC2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16.30.</w:t>
            </w:r>
          </w:p>
        </w:tc>
        <w:tc>
          <w:tcPr>
            <w:tcW w:w="1224" w:type="dxa"/>
          </w:tcPr>
          <w:p w:rsidR="000908CA" w:rsidRDefault="00947BC2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  <w:t>Моск.пр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  <w:t>., 88</w:t>
            </w:r>
          </w:p>
          <w:p w:rsidR="00947BC2" w:rsidRPr="00947BC2" w:rsidRDefault="00947BC2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  <w:t xml:space="preserve"> ауд. 203.</w:t>
            </w:r>
          </w:p>
        </w:tc>
      </w:tr>
      <w:tr w:rsidR="000908CA" w:rsidRPr="0040323E" w:rsidTr="00A37298">
        <w:trPr>
          <w:trHeight w:val="357"/>
        </w:trPr>
        <w:tc>
          <w:tcPr>
            <w:tcW w:w="3681" w:type="dxa"/>
          </w:tcPr>
          <w:p w:rsidR="000908CA" w:rsidRDefault="000908CA" w:rsidP="000908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Проф.общение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. </w:t>
            </w:r>
          </w:p>
          <w:p w:rsidR="000908CA" w:rsidRDefault="000908CA" w:rsidP="000908CA">
            <w:pPr>
              <w:pStyle w:val="a4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языке</w:t>
            </w:r>
          </w:p>
        </w:tc>
        <w:tc>
          <w:tcPr>
            <w:tcW w:w="2693" w:type="dxa"/>
          </w:tcPr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Климова А.Ю.</w:t>
            </w:r>
          </w:p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Пешкова А.Б.</w:t>
            </w:r>
          </w:p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Васильченко Н.В.</w:t>
            </w:r>
          </w:p>
          <w:p w:rsidR="00C31700" w:rsidRDefault="00C31700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Default="00C31700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05.02.25</w:t>
            </w:r>
          </w:p>
          <w:p w:rsidR="00C31700" w:rsidRDefault="00C31700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04.02.25</w:t>
            </w:r>
          </w:p>
          <w:p w:rsidR="00C31700" w:rsidRDefault="00C31700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r w:rsidR="00BC042D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07.02.25</w:t>
            </w:r>
          </w:p>
        </w:tc>
        <w:tc>
          <w:tcPr>
            <w:tcW w:w="1328" w:type="dxa"/>
          </w:tcPr>
          <w:p w:rsidR="000908CA" w:rsidRDefault="00C31700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11.30.</w:t>
            </w:r>
          </w:p>
          <w:p w:rsidR="00C31700" w:rsidRDefault="00C31700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09.45.</w:t>
            </w:r>
          </w:p>
          <w:p w:rsidR="00BC042D" w:rsidRDefault="00BC042D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12.00.</w:t>
            </w:r>
          </w:p>
        </w:tc>
        <w:tc>
          <w:tcPr>
            <w:tcW w:w="1224" w:type="dxa"/>
          </w:tcPr>
          <w:p w:rsidR="00C31700" w:rsidRDefault="00C31700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714  904</w:t>
            </w:r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  <w:t xml:space="preserve"> или 714</w:t>
            </w:r>
          </w:p>
          <w:p w:rsidR="00BC042D" w:rsidRPr="00BC042D" w:rsidRDefault="00BC042D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714</w:t>
            </w:r>
          </w:p>
        </w:tc>
      </w:tr>
      <w:tr w:rsidR="000908CA" w:rsidRPr="0040323E" w:rsidTr="00A37298">
        <w:trPr>
          <w:trHeight w:val="419"/>
        </w:trPr>
        <w:tc>
          <w:tcPr>
            <w:tcW w:w="10627" w:type="dxa"/>
            <w:gridSpan w:val="6"/>
          </w:tcPr>
          <w:p w:rsidR="000908CA" w:rsidRPr="0040323E" w:rsidRDefault="000908C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                  Программа «Организация судебной власти и правоохранительных органов»</w:t>
            </w:r>
          </w:p>
        </w:tc>
      </w:tr>
      <w:tr w:rsidR="000908CA" w:rsidRPr="0040323E" w:rsidTr="00A37298">
        <w:trPr>
          <w:trHeight w:val="552"/>
        </w:trPr>
        <w:tc>
          <w:tcPr>
            <w:tcW w:w="3681" w:type="dxa"/>
          </w:tcPr>
          <w:p w:rsidR="000908CA" w:rsidRPr="00EA1E12" w:rsidRDefault="00EA1E12" w:rsidP="00EA1E12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1.История и методология учения о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судоустр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правоохр.органах</w:t>
            </w:r>
            <w:proofErr w:type="spellEnd"/>
          </w:p>
        </w:tc>
        <w:tc>
          <w:tcPr>
            <w:tcW w:w="2693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</w:t>
            </w:r>
            <w:r w:rsidR="00EA1E12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Завьялова И.С.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Pr="0040323E" w:rsidRDefault="00612F2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04.02.25</w:t>
            </w:r>
          </w:p>
        </w:tc>
        <w:tc>
          <w:tcPr>
            <w:tcW w:w="1328" w:type="dxa"/>
          </w:tcPr>
          <w:p w:rsidR="000908CA" w:rsidRPr="0040323E" w:rsidRDefault="00612F2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15.00.</w:t>
            </w:r>
          </w:p>
        </w:tc>
        <w:tc>
          <w:tcPr>
            <w:tcW w:w="1224" w:type="dxa"/>
          </w:tcPr>
          <w:p w:rsidR="000908CA" w:rsidRPr="0040323E" w:rsidRDefault="00EA1E12" w:rsidP="00EA1E12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</w:t>
            </w:r>
            <w:r w:rsidR="00612F2A"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0908CA" w:rsidRPr="0040323E" w:rsidTr="00A37298">
        <w:trPr>
          <w:trHeight w:val="428"/>
        </w:trPr>
        <w:tc>
          <w:tcPr>
            <w:tcW w:w="10627" w:type="dxa"/>
            <w:gridSpan w:val="6"/>
          </w:tcPr>
          <w:p w:rsidR="000908CA" w:rsidRPr="0040323E" w:rsidRDefault="000908C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                                           Программа </w:t>
            </w:r>
            <w:proofErr w:type="gramStart"/>
            <w:r>
              <w:rPr>
                <w:b/>
                <w:color w:val="3B3838" w:themeColor="background2" w:themeShade="40"/>
              </w:rPr>
              <w:t>« Юридическая</w:t>
            </w:r>
            <w:proofErr w:type="gramEnd"/>
            <w:r>
              <w:rPr>
                <w:b/>
                <w:color w:val="3B3838" w:themeColor="background2" w:themeShade="40"/>
              </w:rPr>
              <w:t xml:space="preserve"> защита в административном праве»</w:t>
            </w:r>
          </w:p>
        </w:tc>
      </w:tr>
      <w:tr w:rsidR="000908CA" w:rsidRPr="0040323E" w:rsidTr="00A37298">
        <w:trPr>
          <w:trHeight w:val="552"/>
        </w:trPr>
        <w:tc>
          <w:tcPr>
            <w:tcW w:w="3681" w:type="dxa"/>
          </w:tcPr>
          <w:p w:rsidR="000908CA" w:rsidRPr="00417642" w:rsidRDefault="00EA1E12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1.История и методология науки админ</w:t>
            </w:r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админ.процесс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 права</w:t>
            </w:r>
          </w:p>
        </w:tc>
        <w:tc>
          <w:tcPr>
            <w:tcW w:w="2693" w:type="dxa"/>
          </w:tcPr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Рогачева О.С.</w:t>
            </w:r>
          </w:p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Default="00356154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10.02.25</w:t>
            </w:r>
          </w:p>
        </w:tc>
        <w:tc>
          <w:tcPr>
            <w:tcW w:w="1328" w:type="dxa"/>
          </w:tcPr>
          <w:p w:rsidR="000908CA" w:rsidRDefault="00356154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17.00.</w:t>
            </w:r>
          </w:p>
        </w:tc>
        <w:tc>
          <w:tcPr>
            <w:tcW w:w="1224" w:type="dxa"/>
          </w:tcPr>
          <w:p w:rsidR="000908CA" w:rsidRPr="00153502" w:rsidRDefault="00E101B3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806</w:t>
            </w:r>
            <w:bookmarkStart w:id="0" w:name="_GoBack"/>
            <w:bookmarkEnd w:id="0"/>
          </w:p>
        </w:tc>
      </w:tr>
      <w:tr w:rsidR="000908CA" w:rsidRPr="0040323E" w:rsidTr="00A37298">
        <w:trPr>
          <w:trHeight w:val="552"/>
        </w:trPr>
        <w:tc>
          <w:tcPr>
            <w:tcW w:w="3681" w:type="dxa"/>
          </w:tcPr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2</w:t>
            </w:r>
            <w:r w:rsidR="00EA1E12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.Антикоррупц.деятельн. </w:t>
            </w:r>
            <w:proofErr w:type="spellStart"/>
            <w:r w:rsidR="00EA1E12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орг.публ.власти</w:t>
            </w:r>
            <w:proofErr w:type="spellEnd"/>
            <w:r w:rsidR="00EA1E12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по </w:t>
            </w:r>
            <w:proofErr w:type="spellStart"/>
            <w:r w:rsidR="00EA1E12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обесп.закон</w:t>
            </w:r>
            <w:proofErr w:type="spellEnd"/>
            <w:r w:rsidR="00EA1E12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. </w:t>
            </w:r>
            <w:proofErr w:type="spellStart"/>
            <w:r w:rsidR="00EA1E12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норм.прав.актов</w:t>
            </w:r>
            <w:proofErr w:type="spellEnd"/>
          </w:p>
        </w:tc>
        <w:tc>
          <w:tcPr>
            <w:tcW w:w="2693" w:type="dxa"/>
          </w:tcPr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</w:t>
            </w:r>
            <w:r w:rsidR="00EA1E12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Колобова Т.В.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Default="00612F2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04.02.25</w:t>
            </w:r>
          </w:p>
        </w:tc>
        <w:tc>
          <w:tcPr>
            <w:tcW w:w="1328" w:type="dxa"/>
          </w:tcPr>
          <w:p w:rsidR="000908CA" w:rsidRDefault="00612F2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18.30</w:t>
            </w:r>
          </w:p>
        </w:tc>
        <w:tc>
          <w:tcPr>
            <w:tcW w:w="1224" w:type="dxa"/>
          </w:tcPr>
          <w:p w:rsidR="000908CA" w:rsidRPr="00023605" w:rsidRDefault="00612F2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0908CA" w:rsidRPr="0040323E" w:rsidTr="00A37298">
        <w:trPr>
          <w:trHeight w:val="362"/>
        </w:trPr>
        <w:tc>
          <w:tcPr>
            <w:tcW w:w="10627" w:type="dxa"/>
            <w:gridSpan w:val="6"/>
          </w:tcPr>
          <w:p w:rsidR="000908CA" w:rsidRPr="0040323E" w:rsidRDefault="000908C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                                  </w:t>
            </w:r>
            <w:r w:rsidR="00B700ED">
              <w:rPr>
                <w:b/>
                <w:color w:val="3B3838" w:themeColor="background2" w:themeShade="40"/>
              </w:rPr>
              <w:t>Программа «Юрист органов публичной власти</w:t>
            </w:r>
            <w:r>
              <w:rPr>
                <w:b/>
                <w:color w:val="3B3838" w:themeColor="background2" w:themeShade="40"/>
              </w:rPr>
              <w:t>»</w:t>
            </w:r>
          </w:p>
        </w:tc>
      </w:tr>
      <w:tr w:rsidR="000908CA" w:rsidRPr="0040323E" w:rsidTr="00A37298">
        <w:trPr>
          <w:trHeight w:val="552"/>
        </w:trPr>
        <w:tc>
          <w:tcPr>
            <w:tcW w:w="3681" w:type="dxa"/>
          </w:tcPr>
          <w:p w:rsidR="000908CA" w:rsidRPr="00E3701E" w:rsidRDefault="00B700ED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1.История и методология науки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конституц.права</w:t>
            </w:r>
            <w:proofErr w:type="spellEnd"/>
          </w:p>
        </w:tc>
        <w:tc>
          <w:tcPr>
            <w:tcW w:w="2693" w:type="dxa"/>
          </w:tcPr>
          <w:p w:rsidR="000908CA" w:rsidRPr="0040323E" w:rsidRDefault="00B700ED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Сазонникова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Е.В.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Pr="0040323E" w:rsidRDefault="004812BE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10</w:t>
            </w:r>
            <w:r w:rsidR="00612F2A">
              <w:rPr>
                <w:b/>
                <w:color w:val="3B3838" w:themeColor="background2" w:themeShade="40"/>
              </w:rPr>
              <w:t>.02.25.</w:t>
            </w:r>
          </w:p>
        </w:tc>
        <w:tc>
          <w:tcPr>
            <w:tcW w:w="1328" w:type="dxa"/>
          </w:tcPr>
          <w:p w:rsidR="000908CA" w:rsidRPr="0040323E" w:rsidRDefault="00612F2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</w:t>
            </w:r>
            <w:r w:rsidR="004812BE">
              <w:rPr>
                <w:b/>
                <w:color w:val="3B3838" w:themeColor="background2" w:themeShade="40"/>
              </w:rPr>
              <w:t xml:space="preserve"> 13.00.</w:t>
            </w:r>
          </w:p>
        </w:tc>
        <w:tc>
          <w:tcPr>
            <w:tcW w:w="1224" w:type="dxa"/>
          </w:tcPr>
          <w:p w:rsidR="000908CA" w:rsidRPr="00023605" w:rsidRDefault="004812BE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0908CA" w:rsidRPr="0040323E" w:rsidTr="00A37298">
        <w:trPr>
          <w:trHeight w:val="552"/>
        </w:trPr>
        <w:tc>
          <w:tcPr>
            <w:tcW w:w="3681" w:type="dxa"/>
          </w:tcPr>
          <w:p w:rsidR="000908CA" w:rsidRPr="00E3701E" w:rsidRDefault="00B700ED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2.Теория конституционного права</w:t>
            </w:r>
          </w:p>
        </w:tc>
        <w:tc>
          <w:tcPr>
            <w:tcW w:w="2693" w:type="dxa"/>
          </w:tcPr>
          <w:p w:rsidR="000908CA" w:rsidRDefault="00B700ED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Зражевская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Т.Д.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Default="00C31700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05.02.25</w:t>
            </w:r>
          </w:p>
        </w:tc>
        <w:tc>
          <w:tcPr>
            <w:tcW w:w="1328" w:type="dxa"/>
          </w:tcPr>
          <w:p w:rsidR="000908CA" w:rsidRDefault="00C31700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12.00.</w:t>
            </w:r>
          </w:p>
        </w:tc>
        <w:tc>
          <w:tcPr>
            <w:tcW w:w="1224" w:type="dxa"/>
          </w:tcPr>
          <w:p w:rsidR="000908CA" w:rsidRPr="00023605" w:rsidRDefault="00C31700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0908CA" w:rsidRPr="0040323E" w:rsidTr="00A37298">
        <w:trPr>
          <w:trHeight w:val="417"/>
        </w:trPr>
        <w:tc>
          <w:tcPr>
            <w:tcW w:w="10627" w:type="dxa"/>
            <w:gridSpan w:val="6"/>
          </w:tcPr>
          <w:p w:rsidR="000908CA" w:rsidRPr="00023605" w:rsidRDefault="000908C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                                         Программа «Уголовное право и криминология»</w:t>
            </w:r>
          </w:p>
        </w:tc>
      </w:tr>
      <w:tr w:rsidR="000908CA" w:rsidRPr="0040323E" w:rsidTr="00A37298">
        <w:trPr>
          <w:trHeight w:val="552"/>
        </w:trPr>
        <w:tc>
          <w:tcPr>
            <w:tcW w:w="3681" w:type="dxa"/>
          </w:tcPr>
          <w:p w:rsidR="000908CA" w:rsidRDefault="00B700ED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1.Уголовно-правов.политика и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реализ.угол.законодательства</w:t>
            </w:r>
            <w:proofErr w:type="spellEnd"/>
          </w:p>
        </w:tc>
        <w:tc>
          <w:tcPr>
            <w:tcW w:w="2693" w:type="dxa"/>
          </w:tcPr>
          <w:p w:rsidR="000908CA" w:rsidRDefault="00B700ED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Кошкин А.В.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Default="001A706D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14.02.25.</w:t>
            </w:r>
          </w:p>
        </w:tc>
        <w:tc>
          <w:tcPr>
            <w:tcW w:w="1328" w:type="dxa"/>
          </w:tcPr>
          <w:p w:rsidR="000908CA" w:rsidRDefault="001A706D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16.55.</w:t>
            </w:r>
          </w:p>
        </w:tc>
        <w:tc>
          <w:tcPr>
            <w:tcW w:w="1224" w:type="dxa"/>
          </w:tcPr>
          <w:p w:rsidR="000908CA" w:rsidRPr="00023605" w:rsidRDefault="001A706D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305</w:t>
            </w:r>
          </w:p>
        </w:tc>
      </w:tr>
      <w:tr w:rsidR="000908CA" w:rsidRPr="0040323E" w:rsidTr="00A37298">
        <w:trPr>
          <w:trHeight w:val="552"/>
        </w:trPr>
        <w:tc>
          <w:tcPr>
            <w:tcW w:w="3681" w:type="dxa"/>
          </w:tcPr>
          <w:p w:rsidR="000908CA" w:rsidRDefault="00B700ED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                НИР </w:t>
            </w:r>
          </w:p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08CA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Все руководители</w:t>
            </w:r>
          </w:p>
        </w:tc>
        <w:tc>
          <w:tcPr>
            <w:tcW w:w="284" w:type="dxa"/>
          </w:tcPr>
          <w:p w:rsidR="000908CA" w:rsidRPr="0040323E" w:rsidRDefault="000908CA" w:rsidP="00A3729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417" w:type="dxa"/>
          </w:tcPr>
          <w:p w:rsidR="000908CA" w:rsidRDefault="00B700ED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14.02</w:t>
            </w:r>
            <w:r w:rsidR="000908CA">
              <w:rPr>
                <w:b/>
                <w:color w:val="3B3838" w:themeColor="background2" w:themeShade="40"/>
              </w:rPr>
              <w:t>.25.</w:t>
            </w:r>
          </w:p>
        </w:tc>
        <w:tc>
          <w:tcPr>
            <w:tcW w:w="1328" w:type="dxa"/>
          </w:tcPr>
          <w:p w:rsidR="000908CA" w:rsidRDefault="000908C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До 18.00.</w:t>
            </w:r>
          </w:p>
        </w:tc>
        <w:tc>
          <w:tcPr>
            <w:tcW w:w="1224" w:type="dxa"/>
          </w:tcPr>
          <w:p w:rsidR="000908CA" w:rsidRPr="0040323E" w:rsidRDefault="000908CA" w:rsidP="00A3729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</w:tbl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 xml:space="preserve">   </w:t>
      </w:r>
      <w:r w:rsidRPr="0040323E">
        <w:rPr>
          <w:noProof/>
          <w:lang w:eastAsia="ru-RU"/>
        </w:rPr>
        <w:drawing>
          <wp:inline distT="0" distB="0" distL="0" distR="0" wp14:anchorId="173B8810" wp14:editId="61DF92AB">
            <wp:extent cx="647954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8" b="20549"/>
                    <a:stretch/>
                  </pic:blipFill>
                  <pic:spPr bwMode="auto">
                    <a:xfrm>
                      <a:off x="0" y="0"/>
                      <a:ext cx="64795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 xml:space="preserve">                                  </w:t>
      </w: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/>
    <w:p w:rsidR="000908CA" w:rsidRDefault="000908CA" w:rsidP="000908CA">
      <w:r>
        <w:t>.</w:t>
      </w:r>
    </w:p>
    <w:p w:rsidR="000908CA" w:rsidRDefault="000908CA" w:rsidP="000908CA"/>
    <w:p w:rsidR="00FD50A4" w:rsidRDefault="00FD50A4"/>
    <w:sectPr w:rsidR="00FD50A4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6B6D"/>
    <w:multiLevelType w:val="hybridMultilevel"/>
    <w:tmpl w:val="A9FC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477B"/>
    <w:multiLevelType w:val="hybridMultilevel"/>
    <w:tmpl w:val="3030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CA"/>
    <w:rsid w:val="000908CA"/>
    <w:rsid w:val="001A706D"/>
    <w:rsid w:val="003274FB"/>
    <w:rsid w:val="00356154"/>
    <w:rsid w:val="003A4227"/>
    <w:rsid w:val="004812BE"/>
    <w:rsid w:val="004943F1"/>
    <w:rsid w:val="00612F2A"/>
    <w:rsid w:val="00947BC2"/>
    <w:rsid w:val="00B700ED"/>
    <w:rsid w:val="00BC042D"/>
    <w:rsid w:val="00C31700"/>
    <w:rsid w:val="00E101B3"/>
    <w:rsid w:val="00EA1E12"/>
    <w:rsid w:val="00F15564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B89C5-B7CE-46C3-88C4-5F2713A3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2025-01-22T08:44:00Z</dcterms:created>
  <dcterms:modified xsi:type="dcterms:W3CDTF">2025-01-27T11:34:00Z</dcterms:modified>
</cp:coreProperties>
</file>